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924EC8" w14:textId="68543821" w:rsidR="006336F9" w:rsidRPr="00967CFB" w:rsidRDefault="006336F9" w:rsidP="006336F9">
      <w:pPr>
        <w:tabs>
          <w:tab w:val="center" w:pos="4536"/>
          <w:tab w:val="right" w:pos="7938"/>
          <w:tab w:val="right" w:pos="9639"/>
        </w:tabs>
        <w:ind w:right="2"/>
        <w:rPr>
          <w:rFonts w:ascii="Arial" w:hAnsi="Arial" w:cs="Arial"/>
          <w:b/>
          <w:bCs/>
          <w:sz w:val="28"/>
        </w:rPr>
      </w:pPr>
      <w:bookmarkStart w:id="0" w:name="_Hlk145670493"/>
      <w:bookmarkStart w:id="1" w:name="OLE_LINK3"/>
      <w:r w:rsidRPr="00A80D3B">
        <w:rPr>
          <w:rFonts w:ascii="Arial" w:hAnsi="Arial" w:cs="Arial"/>
          <w:b/>
          <w:bCs/>
          <w:sz w:val="28"/>
        </w:rPr>
        <w:t>3GPP TSG RAN WG1 #</w:t>
      </w:r>
      <w:r>
        <w:rPr>
          <w:rFonts w:ascii="Arial" w:hAnsi="Arial" w:cs="Arial"/>
          <w:b/>
          <w:bCs/>
          <w:sz w:val="28"/>
        </w:rPr>
        <w:t>120</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00883BF9" w:rsidRPr="00883BF9">
        <w:rPr>
          <w:rFonts w:ascii="Arial" w:hAnsi="Arial" w:cs="Arial"/>
          <w:b/>
          <w:bCs/>
          <w:sz w:val="28"/>
        </w:rPr>
        <w:t>R1-2501194</w:t>
      </w:r>
    </w:p>
    <w:p w14:paraId="74E525F2" w14:textId="77777777" w:rsidR="006336F9" w:rsidRPr="009513AC" w:rsidRDefault="006336F9" w:rsidP="006336F9">
      <w:pPr>
        <w:tabs>
          <w:tab w:val="center" w:pos="4536"/>
          <w:tab w:val="right" w:pos="9072"/>
        </w:tabs>
        <w:rPr>
          <w:rFonts w:ascii="Arial" w:eastAsia="ＭＳ 明朝" w:hAnsi="Arial" w:cs="Arial"/>
          <w:b/>
          <w:bCs/>
          <w:sz w:val="28"/>
        </w:rPr>
      </w:pPr>
      <w:r>
        <w:rPr>
          <w:rFonts w:ascii="Arial" w:eastAsia="ＭＳ 明朝" w:hAnsi="Arial" w:cs="Arial"/>
          <w:b/>
          <w:bCs/>
          <w:sz w:val="28"/>
        </w:rPr>
        <w:t>Athens</w:t>
      </w:r>
      <w:r w:rsidRPr="000C64B4">
        <w:rPr>
          <w:rFonts w:ascii="Arial" w:eastAsia="ＭＳ 明朝" w:hAnsi="Arial" w:cs="Arial"/>
          <w:b/>
          <w:bCs/>
          <w:sz w:val="28"/>
        </w:rPr>
        <w:t xml:space="preserve">, </w:t>
      </w:r>
      <w:r>
        <w:rPr>
          <w:rFonts w:ascii="Arial" w:eastAsia="ＭＳ 明朝" w:hAnsi="Arial" w:cs="Arial"/>
          <w:b/>
          <w:bCs/>
          <w:sz w:val="28"/>
        </w:rPr>
        <w:t xml:space="preserve">Greece, </w:t>
      </w:r>
      <w:r>
        <w:rPr>
          <w:rFonts w:ascii="Malgun Gothic" w:eastAsia="Malgun Gothic" w:hAnsi="Malgun Gothic" w:cs="Malgun Gothic"/>
          <w:b/>
          <w:bCs/>
          <w:sz w:val="28"/>
          <w:lang w:eastAsia="ko-KR"/>
        </w:rPr>
        <w:t xml:space="preserve">February </w:t>
      </w:r>
      <w:r>
        <w:rPr>
          <w:rFonts w:ascii="Arial" w:eastAsia="ＭＳ 明朝" w:hAnsi="Arial" w:cs="Arial"/>
          <w:b/>
          <w:bCs/>
          <w:sz w:val="28"/>
        </w:rPr>
        <w:t>17</w:t>
      </w:r>
      <w:r>
        <w:rPr>
          <w:rFonts w:ascii="Malgun Gothic" w:eastAsia="Malgun Gothic" w:hAnsi="Malgun Gothic" w:cs="Malgun Gothic" w:hint="eastAsia"/>
          <w:b/>
          <w:bCs/>
          <w:sz w:val="28"/>
          <w:vertAlign w:val="superscript"/>
          <w:lang w:eastAsia="ko-KR"/>
        </w:rPr>
        <w:t>th</w:t>
      </w:r>
      <w:r>
        <w:rPr>
          <w:rFonts w:ascii="Arial" w:eastAsia="ＭＳ 明朝" w:hAnsi="Arial" w:cs="Arial"/>
          <w:b/>
          <w:bCs/>
          <w:sz w:val="28"/>
        </w:rPr>
        <w:t xml:space="preserve"> </w:t>
      </w:r>
      <w:r w:rsidRPr="0032415B">
        <w:rPr>
          <w:rFonts w:ascii="Arial" w:hAnsi="Arial" w:cs="Arial"/>
          <w:b/>
          <w:bCs/>
          <w:sz w:val="28"/>
        </w:rPr>
        <w:t>–</w:t>
      </w:r>
      <w:r>
        <w:rPr>
          <w:rFonts w:ascii="Arial" w:hAnsi="Arial" w:cs="Arial"/>
          <w:b/>
          <w:bCs/>
          <w:sz w:val="28"/>
        </w:rPr>
        <w:t xml:space="preserve"> 21</w:t>
      </w:r>
      <w:r w:rsidRPr="00FB5A5B">
        <w:rPr>
          <w:rFonts w:ascii="Arial" w:hAnsi="Arial" w:cs="Arial"/>
          <w:b/>
          <w:bCs/>
          <w:sz w:val="28"/>
          <w:vertAlign w:val="superscript"/>
        </w:rPr>
        <w:t>st</w:t>
      </w:r>
      <w:r>
        <w:rPr>
          <w:rFonts w:ascii="Arial" w:eastAsia="ＭＳ 明朝" w:hAnsi="Arial" w:cs="Arial"/>
          <w:b/>
          <w:bCs/>
          <w:sz w:val="28"/>
        </w:rPr>
        <w:t>, 2025</w:t>
      </w:r>
    </w:p>
    <w:bookmarkEnd w:id="0"/>
    <w:p w14:paraId="2CFE9359" w14:textId="77777777" w:rsidR="00F433AC" w:rsidRPr="006336F9" w:rsidRDefault="00F433AC" w:rsidP="00C67E6D">
      <w:pPr>
        <w:tabs>
          <w:tab w:val="center" w:pos="4536"/>
          <w:tab w:val="right" w:pos="9072"/>
        </w:tabs>
        <w:spacing w:after="0"/>
        <w:jc w:val="left"/>
        <w:rPr>
          <w:rFonts w:ascii="Arial" w:hAnsi="Arial" w:cs="Arial"/>
          <w:b/>
          <w:bCs/>
          <w:sz w:val="28"/>
        </w:rPr>
      </w:pPr>
    </w:p>
    <w:p w14:paraId="5DA26DD2" w14:textId="77777777" w:rsidR="00ED55BD" w:rsidRPr="000956CC" w:rsidRDefault="00ED55BD" w:rsidP="00ED55BD">
      <w:pPr>
        <w:pStyle w:val="a8"/>
        <w:ind w:left="1800" w:hanging="1800"/>
        <w:rPr>
          <w:sz w:val="24"/>
          <w:lang w:val="en-US" w:eastAsia="ja-JP"/>
        </w:rPr>
      </w:pPr>
      <w:r w:rsidRPr="000956CC">
        <w:rPr>
          <w:sz w:val="24"/>
          <w:lang w:val="en-US"/>
        </w:rPr>
        <w:t>Source:</w:t>
      </w:r>
      <w:r w:rsidRPr="000956CC">
        <w:rPr>
          <w:sz w:val="24"/>
          <w:lang w:val="en-US"/>
        </w:rPr>
        <w:tab/>
        <w:t>NTT DOCOMO</w:t>
      </w:r>
      <w:r>
        <w:rPr>
          <w:rFonts w:hint="eastAsia"/>
          <w:sz w:val="24"/>
          <w:lang w:val="en-US" w:eastAsia="ja-JP"/>
        </w:rPr>
        <w:t>, INC.</w:t>
      </w:r>
    </w:p>
    <w:bookmarkEnd w:id="1"/>
    <w:p w14:paraId="3B5BF193" w14:textId="189899F6" w:rsidR="00ED55BD" w:rsidRPr="006C4B73" w:rsidRDefault="00ED55BD" w:rsidP="00ED55BD">
      <w:pPr>
        <w:pStyle w:val="a8"/>
        <w:ind w:left="1800" w:hanging="1800"/>
        <w:rPr>
          <w:rFonts w:eastAsiaTheme="minorEastAsia"/>
          <w:sz w:val="24"/>
          <w:lang w:val="en-US" w:eastAsia="ja-JP"/>
        </w:rPr>
      </w:pPr>
      <w:r w:rsidRPr="000956CC">
        <w:rPr>
          <w:sz w:val="24"/>
          <w:lang w:val="en-US"/>
        </w:rPr>
        <w:t>Title:</w:t>
      </w:r>
      <w:r>
        <w:rPr>
          <w:sz w:val="24"/>
          <w:lang w:val="en-US"/>
        </w:rPr>
        <w:tab/>
      </w:r>
      <w:bookmarkStart w:id="2" w:name="OLE_LINK8"/>
      <w:bookmarkStart w:id="3" w:name="OLE_LINK9"/>
      <w:bookmarkStart w:id="4" w:name="OLE_LINK21"/>
      <w:bookmarkStart w:id="5" w:name="OLE_LINK22"/>
      <w:r w:rsidR="00250A88" w:rsidRPr="00B23824">
        <w:rPr>
          <w:rFonts w:cs="Arial"/>
          <w:sz w:val="24"/>
        </w:rPr>
        <w:t>Discussion on</w:t>
      </w:r>
      <w:r w:rsidR="00BA2BBB">
        <w:rPr>
          <w:rFonts w:cs="Arial"/>
          <w:sz w:val="24"/>
        </w:rPr>
        <w:t xml:space="preserve"> </w:t>
      </w:r>
      <w:r w:rsidR="002A4CFE">
        <w:rPr>
          <w:rFonts w:cs="Arial"/>
          <w:sz w:val="24"/>
        </w:rPr>
        <w:t xml:space="preserve">other aspects of </w:t>
      </w:r>
      <w:r w:rsidR="00250A88" w:rsidRPr="00B23824">
        <w:rPr>
          <w:rFonts w:cs="Arial"/>
          <w:sz w:val="24"/>
        </w:rPr>
        <w:t xml:space="preserve">AI/ML </w:t>
      </w:r>
      <w:r w:rsidR="002A4CFE">
        <w:rPr>
          <w:rFonts w:cs="Arial"/>
          <w:sz w:val="24"/>
        </w:rPr>
        <w:t>model and data</w:t>
      </w:r>
    </w:p>
    <w:bookmarkEnd w:id="2"/>
    <w:bookmarkEnd w:id="3"/>
    <w:bookmarkEnd w:id="4"/>
    <w:bookmarkEnd w:id="5"/>
    <w:p w14:paraId="514F578A" w14:textId="1354844F" w:rsidR="00ED55BD" w:rsidRPr="00CE448F" w:rsidRDefault="00ED55BD" w:rsidP="00ED55BD">
      <w:pPr>
        <w:pStyle w:val="a8"/>
        <w:tabs>
          <w:tab w:val="left" w:pos="1800"/>
        </w:tabs>
        <w:ind w:left="1800" w:hanging="1800"/>
        <w:rPr>
          <w:sz w:val="24"/>
          <w:lang w:val="en-US" w:eastAsia="ja-JP"/>
        </w:rPr>
      </w:pPr>
      <w:r w:rsidRPr="00CE448F">
        <w:rPr>
          <w:sz w:val="24"/>
          <w:lang w:val="en-US"/>
        </w:rPr>
        <w:t>Agenda Item:</w:t>
      </w:r>
      <w:bookmarkStart w:id="6" w:name="Source"/>
      <w:bookmarkEnd w:id="6"/>
      <w:r w:rsidRPr="00CE448F">
        <w:rPr>
          <w:sz w:val="24"/>
          <w:lang w:val="en-US"/>
        </w:rPr>
        <w:tab/>
      </w:r>
      <w:r w:rsidR="00250A88">
        <w:rPr>
          <w:sz w:val="24"/>
          <w:lang w:val="en-US" w:eastAsia="ja-JP"/>
        </w:rPr>
        <w:t>9</w:t>
      </w:r>
      <w:r>
        <w:rPr>
          <w:sz w:val="24"/>
          <w:lang w:val="en-US" w:eastAsia="ja-JP"/>
        </w:rPr>
        <w:t>.</w:t>
      </w:r>
      <w:r w:rsidR="00660AE5">
        <w:rPr>
          <w:sz w:val="24"/>
          <w:lang w:val="en-US" w:eastAsia="ja-JP"/>
        </w:rPr>
        <w:t>1.</w:t>
      </w:r>
      <w:r w:rsidR="00BC1641">
        <w:rPr>
          <w:rFonts w:hint="eastAsia"/>
          <w:sz w:val="24"/>
          <w:lang w:val="en-US" w:eastAsia="ja-JP"/>
        </w:rPr>
        <w:t>4</w:t>
      </w:r>
      <w:r w:rsidR="002A4CFE">
        <w:rPr>
          <w:sz w:val="24"/>
          <w:lang w:val="en-US" w:eastAsia="ja-JP"/>
        </w:rPr>
        <w:t>.</w:t>
      </w:r>
      <w:r w:rsidR="00BC1641">
        <w:rPr>
          <w:rFonts w:hint="eastAsia"/>
          <w:sz w:val="24"/>
          <w:lang w:val="en-US" w:eastAsia="ja-JP"/>
        </w:rPr>
        <w:t>2</w:t>
      </w:r>
    </w:p>
    <w:p w14:paraId="1D6BDF21" w14:textId="5F3E1C93" w:rsidR="00ED55BD" w:rsidRPr="00ED55BD" w:rsidRDefault="00ED55BD" w:rsidP="00ED55BD">
      <w:pPr>
        <w:pBdr>
          <w:bottom w:val="single" w:sz="6" w:space="1" w:color="auto"/>
        </w:pBdr>
        <w:ind w:left="1800" w:hanging="1800"/>
        <w:rPr>
          <w:rFonts w:ascii="Arial" w:hAnsi="Arial"/>
          <w:b/>
          <w:lang w:val="en-US"/>
        </w:rPr>
      </w:pPr>
      <w:r w:rsidRPr="00CE448F">
        <w:rPr>
          <w:rFonts w:ascii="Arial" w:hAnsi="Arial"/>
          <w:b/>
          <w:lang w:val="en-US"/>
        </w:rPr>
        <w:t>Document for:</w:t>
      </w:r>
      <w:bookmarkStart w:id="7" w:name="DocumentFor"/>
      <w:bookmarkEnd w:id="7"/>
      <w:r w:rsidRPr="00CE448F">
        <w:rPr>
          <w:rFonts w:ascii="Arial" w:hAnsi="Arial"/>
          <w:b/>
          <w:lang w:val="en-US"/>
        </w:rPr>
        <w:t xml:space="preserve"> </w:t>
      </w:r>
      <w:r w:rsidRPr="00CE448F">
        <w:rPr>
          <w:rFonts w:ascii="Arial" w:hAnsi="Arial"/>
          <w:b/>
          <w:lang w:val="en-US"/>
        </w:rPr>
        <w:tab/>
        <w:t>Discussion and Decision</w:t>
      </w:r>
    </w:p>
    <w:p w14:paraId="00CAE8BF" w14:textId="60C63F0F" w:rsidR="00EB1DA7" w:rsidRDefault="001D2A61" w:rsidP="008E5817">
      <w:pPr>
        <w:pStyle w:val="1"/>
        <w:numPr>
          <w:ilvl w:val="0"/>
          <w:numId w:val="5"/>
        </w:numPr>
        <w:tabs>
          <w:tab w:val="num" w:pos="425"/>
        </w:tabs>
        <w:spacing w:before="180" w:after="120"/>
        <w:ind w:left="0" w:firstLine="0"/>
        <w:rPr>
          <w:rFonts w:eastAsia="ＭＳ 明朝"/>
          <w:b/>
          <w:bCs/>
          <w:szCs w:val="24"/>
          <w:lang w:val="en-US"/>
        </w:rPr>
      </w:pPr>
      <w:r w:rsidRPr="00EB1DA7">
        <w:rPr>
          <w:rFonts w:eastAsia="ＭＳ 明朝" w:hint="eastAsia"/>
          <w:b/>
          <w:bCs/>
          <w:szCs w:val="24"/>
          <w:lang w:val="en-US"/>
        </w:rPr>
        <w:t>Introduction</w:t>
      </w:r>
    </w:p>
    <w:p w14:paraId="75F888AB" w14:textId="4952D396" w:rsidR="00250A88" w:rsidRPr="000371BB" w:rsidRDefault="00250A88" w:rsidP="00201E66">
      <w:pPr>
        <w:spacing w:afterLines="50"/>
        <w:rPr>
          <w:rFonts w:eastAsia="ＭＳ 明朝"/>
          <w:szCs w:val="24"/>
        </w:rPr>
      </w:pPr>
      <w:r w:rsidRPr="000371BB">
        <w:rPr>
          <w:rFonts w:eastAsia="ＭＳ 明朝"/>
          <w:szCs w:val="24"/>
        </w:rPr>
        <w:t xml:space="preserve">At </w:t>
      </w:r>
      <w:r w:rsidR="005467C7" w:rsidRPr="000371BB">
        <w:rPr>
          <w:rFonts w:eastAsia="ＭＳ 明朝"/>
          <w:szCs w:val="24"/>
        </w:rPr>
        <w:t xml:space="preserve">the </w:t>
      </w:r>
      <w:r w:rsidRPr="000371BB">
        <w:rPr>
          <w:rFonts w:eastAsia="ＭＳ 明朝"/>
          <w:szCs w:val="24"/>
        </w:rPr>
        <w:t>RAN</w:t>
      </w:r>
      <w:r w:rsidR="006E6B6B" w:rsidRPr="000371BB">
        <w:rPr>
          <w:rFonts w:eastAsia="ＭＳ 明朝"/>
          <w:szCs w:val="24"/>
        </w:rPr>
        <w:t xml:space="preserve"> Plenary </w:t>
      </w:r>
      <w:r w:rsidRPr="000371BB">
        <w:rPr>
          <w:rFonts w:eastAsia="ＭＳ 明朝"/>
          <w:szCs w:val="24"/>
        </w:rPr>
        <w:t>#</w:t>
      </w:r>
      <w:r w:rsidR="00543392" w:rsidRPr="000371BB">
        <w:rPr>
          <w:rFonts w:eastAsia="ＭＳ 明朝"/>
          <w:szCs w:val="24"/>
        </w:rPr>
        <w:t>10</w:t>
      </w:r>
      <w:r w:rsidR="00313AFC">
        <w:rPr>
          <w:rFonts w:eastAsia="ＭＳ 明朝" w:hint="eastAsia"/>
          <w:szCs w:val="24"/>
        </w:rPr>
        <w:t>5</w:t>
      </w:r>
      <w:r w:rsidRPr="000371BB">
        <w:rPr>
          <w:rFonts w:eastAsia="ＭＳ 明朝"/>
          <w:szCs w:val="24"/>
        </w:rPr>
        <w:t xml:space="preserve"> meeting, </w:t>
      </w:r>
      <w:r w:rsidR="00543392" w:rsidRPr="000371BB">
        <w:rPr>
          <w:rFonts w:eastAsia="ＭＳ 明朝"/>
          <w:szCs w:val="24"/>
        </w:rPr>
        <w:t xml:space="preserve">the </w:t>
      </w:r>
      <w:r w:rsidR="0073226B" w:rsidRPr="000371BB">
        <w:rPr>
          <w:rFonts w:eastAsia="ＭＳ 明朝"/>
          <w:szCs w:val="24"/>
        </w:rPr>
        <w:t xml:space="preserve">new </w:t>
      </w:r>
      <w:r w:rsidR="00543392" w:rsidRPr="000371BB">
        <w:rPr>
          <w:rFonts w:eastAsia="ＭＳ 明朝"/>
          <w:szCs w:val="24"/>
        </w:rPr>
        <w:t>WID</w:t>
      </w:r>
      <w:r w:rsidRPr="000371BB">
        <w:rPr>
          <w:rFonts w:eastAsia="ＭＳ 明朝"/>
          <w:szCs w:val="24"/>
        </w:rPr>
        <w:t xml:space="preserve"> on “</w:t>
      </w:r>
      <w:r w:rsidR="00AB424E" w:rsidRPr="000371BB">
        <w:rPr>
          <w:rFonts w:eastAsia="ＭＳ 明朝"/>
          <w:szCs w:val="24"/>
        </w:rPr>
        <w:t xml:space="preserve">Artificial Intelligence (AI)/Machine Learning (ML) for NR Air </w:t>
      </w:r>
      <w:proofErr w:type="gramStart"/>
      <w:r w:rsidR="00AB424E" w:rsidRPr="000371BB">
        <w:rPr>
          <w:rFonts w:eastAsia="ＭＳ 明朝"/>
          <w:szCs w:val="24"/>
        </w:rPr>
        <w:t>Interface</w:t>
      </w:r>
      <w:r w:rsidRPr="000371BB">
        <w:rPr>
          <w:rFonts w:eastAsia="ＭＳ 明朝"/>
          <w:szCs w:val="24"/>
        </w:rPr>
        <w:t>”</w:t>
      </w:r>
      <w:r w:rsidR="00BC046D" w:rsidRPr="000371BB">
        <w:rPr>
          <w:rFonts w:eastAsia="ＭＳ 明朝"/>
          <w:szCs w:val="24"/>
        </w:rPr>
        <w:t>[</w:t>
      </w:r>
      <w:proofErr w:type="gramEnd"/>
      <w:r w:rsidR="00BC046D" w:rsidRPr="000371BB">
        <w:rPr>
          <w:rFonts w:eastAsia="ＭＳ 明朝"/>
          <w:szCs w:val="24"/>
        </w:rPr>
        <w:t>1]</w:t>
      </w:r>
      <w:r w:rsidRPr="000371BB">
        <w:rPr>
          <w:rFonts w:eastAsia="ＭＳ 明朝"/>
          <w:szCs w:val="24"/>
        </w:rPr>
        <w:t xml:space="preserve"> was </w:t>
      </w:r>
      <w:r w:rsidR="00067061">
        <w:rPr>
          <w:rFonts w:eastAsia="ＭＳ 明朝" w:hint="eastAsia"/>
          <w:szCs w:val="24"/>
        </w:rPr>
        <w:t>updated</w:t>
      </w:r>
      <w:r w:rsidR="00962652" w:rsidRPr="000371BB">
        <w:rPr>
          <w:rFonts w:eastAsia="ＭＳ 明朝"/>
          <w:szCs w:val="24"/>
        </w:rPr>
        <w:t xml:space="preserve">. </w:t>
      </w:r>
      <w:r w:rsidR="00962652" w:rsidRPr="000371BB">
        <w:rPr>
          <w:rFonts w:eastAsiaTheme="minorEastAsia"/>
          <w:szCs w:val="24"/>
        </w:rPr>
        <w:t xml:space="preserve">This WID includes the objective regarding </w:t>
      </w:r>
      <w:r w:rsidR="005E25C5" w:rsidRPr="000371BB">
        <w:rPr>
          <w:rFonts w:eastAsiaTheme="minorEastAsia"/>
          <w:szCs w:val="24"/>
        </w:rPr>
        <w:t>model identification, data collection for UE sided model, model transfer/delivery as</w:t>
      </w:r>
      <w:r w:rsidR="00962652" w:rsidRPr="000371BB">
        <w:rPr>
          <w:rFonts w:eastAsiaTheme="minorEastAsia"/>
          <w:szCs w:val="24"/>
        </w:rPr>
        <w:t xml:space="preserve"> following</w:t>
      </w:r>
      <w:r w:rsidR="005467C7" w:rsidRPr="000371BB">
        <w:rPr>
          <w:rFonts w:eastAsia="ＭＳ 明朝"/>
          <w:szCs w:val="24"/>
        </w:rPr>
        <w:t>.</w:t>
      </w:r>
    </w:p>
    <w:p w14:paraId="5AA00BD8" w14:textId="77777777" w:rsidR="00250A88" w:rsidRPr="00A56597" w:rsidRDefault="00250A88" w:rsidP="00250A88">
      <w:pPr>
        <w:spacing w:afterLines="50"/>
        <w:jc w:val="center"/>
        <w:rPr>
          <w:rFonts w:eastAsia="ＭＳ 明朝"/>
          <w:sz w:val="22"/>
          <w:szCs w:val="22"/>
        </w:rPr>
      </w:pPr>
      <w:r w:rsidRPr="00A56597">
        <w:rPr>
          <w:rFonts w:eastAsia="SimSun"/>
          <w:noProof/>
          <w:sz w:val="22"/>
          <w:szCs w:val="22"/>
        </w:rPr>
        <mc:AlternateContent>
          <mc:Choice Requires="wps">
            <w:drawing>
              <wp:inline distT="0" distB="0" distL="0" distR="0" wp14:anchorId="37808DA5" wp14:editId="71A7405B">
                <wp:extent cx="6146800" cy="1404620"/>
                <wp:effectExtent l="0" t="0" r="25400" b="10160"/>
                <wp:docPr id="3"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46800" cy="1404620"/>
                        </a:xfrm>
                        <a:prstGeom prst="rect">
                          <a:avLst/>
                        </a:prstGeom>
                        <a:solidFill>
                          <a:srgbClr val="FFFFFF"/>
                        </a:solidFill>
                        <a:ln w="9525">
                          <a:solidFill>
                            <a:srgbClr val="000000"/>
                          </a:solidFill>
                          <a:miter lim="800000"/>
                          <a:headEnd/>
                          <a:tailEnd/>
                        </a:ln>
                      </wps:spPr>
                      <wps:txbx>
                        <w:txbxContent>
                          <w:p w14:paraId="1DDB6A4C" w14:textId="77777777" w:rsidR="008B283C" w:rsidRDefault="008B283C" w:rsidP="008B283C">
                            <w:pPr>
                              <w:numPr>
                                <w:ilvl w:val="0"/>
                                <w:numId w:val="27"/>
                              </w:numPr>
                              <w:overflowPunct w:val="0"/>
                              <w:autoSpaceDE w:val="0"/>
                              <w:autoSpaceDN w:val="0"/>
                              <w:adjustRightInd w:val="0"/>
                              <w:spacing w:after="0"/>
                              <w:jc w:val="left"/>
                              <w:textAlignment w:val="baseline"/>
                              <w:rPr>
                                <w:bCs/>
                              </w:rPr>
                            </w:pPr>
                            <w:r>
                              <w:rPr>
                                <w:bCs/>
                              </w:rPr>
                              <w:t>N</w:t>
                            </w:r>
                            <w:r w:rsidRPr="0045271D">
                              <w:rPr>
                                <w:bCs/>
                              </w:rPr>
                              <w:t>ecessity and details of model Identification concept and procedure in the context of LCM</w:t>
                            </w:r>
                            <w:r>
                              <w:rPr>
                                <w:bCs/>
                              </w:rPr>
                              <w:t xml:space="preserve"> for two-sided models</w:t>
                            </w:r>
                            <w:r w:rsidRPr="0045271D">
                              <w:rPr>
                                <w:bCs/>
                              </w:rPr>
                              <w:t xml:space="preserve"> [RAN2/RAN1] </w:t>
                            </w:r>
                          </w:p>
                          <w:p w14:paraId="05899C89" w14:textId="77777777" w:rsidR="008B283C" w:rsidRPr="00134864" w:rsidRDefault="008B283C" w:rsidP="008B283C">
                            <w:pPr>
                              <w:numPr>
                                <w:ilvl w:val="0"/>
                                <w:numId w:val="27"/>
                              </w:numPr>
                              <w:overflowPunct w:val="0"/>
                              <w:autoSpaceDE w:val="0"/>
                              <w:autoSpaceDN w:val="0"/>
                              <w:adjustRightInd w:val="0"/>
                              <w:spacing w:after="0"/>
                              <w:jc w:val="left"/>
                              <w:textAlignment w:val="baseline"/>
                              <w:rPr>
                                <w:bCs/>
                              </w:rPr>
                            </w:pPr>
                            <w:r>
                              <w:rPr>
                                <w:bCs/>
                              </w:rPr>
                              <w:t>CN</w:t>
                            </w:r>
                            <w:r w:rsidRPr="00134864">
                              <w:rPr>
                                <w:bCs/>
                              </w:rPr>
                              <w:t xml:space="preserve">/OAM/OTT collection of UE-sided model training data [RAN2/RAN1]: </w:t>
                            </w:r>
                          </w:p>
                          <w:p w14:paraId="0B46ECB8" w14:textId="77777777" w:rsidR="008B283C" w:rsidRPr="0045271D" w:rsidRDefault="008B283C" w:rsidP="008B283C">
                            <w:pPr>
                              <w:numPr>
                                <w:ilvl w:val="1"/>
                                <w:numId w:val="27"/>
                              </w:numPr>
                              <w:overflowPunct w:val="0"/>
                              <w:autoSpaceDE w:val="0"/>
                              <w:autoSpaceDN w:val="0"/>
                              <w:adjustRightInd w:val="0"/>
                              <w:spacing w:after="0"/>
                              <w:jc w:val="left"/>
                              <w:textAlignment w:val="baseline"/>
                              <w:rPr>
                                <w:bCs/>
                              </w:rPr>
                            </w:pPr>
                            <w:r w:rsidRPr="0045271D">
                              <w:rPr>
                                <w:bCs/>
                              </w:rPr>
                              <w:t xml:space="preserve">For the </w:t>
                            </w:r>
                            <w:proofErr w:type="spellStart"/>
                            <w:r w:rsidRPr="0045271D">
                              <w:rPr>
                                <w:bCs/>
                              </w:rPr>
                              <w:t>FS_NR_AIML_Air</w:t>
                            </w:r>
                            <w:proofErr w:type="spellEnd"/>
                            <w:r w:rsidRPr="0045271D">
                              <w:rPr>
                                <w:bCs/>
                              </w:rPr>
                              <w:t xml:space="preserve"> study use cases, identify the corresponding contents of UE data collection</w:t>
                            </w:r>
                          </w:p>
                          <w:p w14:paraId="3AF4041E" w14:textId="77777777" w:rsidR="008B283C" w:rsidRPr="00250569" w:rsidRDefault="008B283C" w:rsidP="008B283C">
                            <w:pPr>
                              <w:numPr>
                                <w:ilvl w:val="1"/>
                                <w:numId w:val="27"/>
                              </w:numPr>
                              <w:overflowPunct w:val="0"/>
                              <w:autoSpaceDE w:val="0"/>
                              <w:autoSpaceDN w:val="0"/>
                              <w:adjustRightInd w:val="0"/>
                              <w:spacing w:after="0"/>
                              <w:jc w:val="left"/>
                              <w:textAlignment w:val="baseline"/>
                              <w:rPr>
                                <w:bCs/>
                              </w:rPr>
                            </w:pPr>
                            <w:r w:rsidRPr="0045271D">
                              <w:rPr>
                                <w:bCs/>
                              </w:rPr>
                              <w:t xml:space="preserve">Analyse the UE data collection mechanisms identified during the </w:t>
                            </w:r>
                            <w:proofErr w:type="spellStart"/>
                            <w:r w:rsidRPr="0045271D">
                              <w:rPr>
                                <w:bCs/>
                              </w:rPr>
                              <w:t>FS_NR_AIML_Air</w:t>
                            </w:r>
                            <w:proofErr w:type="spellEnd"/>
                            <w:r w:rsidRPr="0045271D">
                              <w:rPr>
                                <w:bCs/>
                              </w:rPr>
                              <w:t xml:space="preserve"> (TR 38.843 section 7.2.1.3.2) study along with the implications and limitations of each of the methods </w:t>
                            </w:r>
                          </w:p>
                          <w:p w14:paraId="3E4ED25C" w14:textId="77777777" w:rsidR="008B283C" w:rsidRDefault="008B283C" w:rsidP="008B283C">
                            <w:pPr>
                              <w:numPr>
                                <w:ilvl w:val="0"/>
                                <w:numId w:val="27"/>
                              </w:numPr>
                              <w:overflowPunct w:val="0"/>
                              <w:autoSpaceDE w:val="0"/>
                              <w:autoSpaceDN w:val="0"/>
                              <w:adjustRightInd w:val="0"/>
                              <w:spacing w:after="0"/>
                              <w:jc w:val="left"/>
                              <w:textAlignment w:val="baseline"/>
                              <w:rPr>
                                <w:bCs/>
                              </w:rPr>
                            </w:pPr>
                            <w:r>
                              <w:rPr>
                                <w:bCs/>
                              </w:rPr>
                              <w:t xml:space="preserve">Model transfer/delivery [RAN2/RAN1]: </w:t>
                            </w:r>
                          </w:p>
                          <w:p w14:paraId="5EBD43B5" w14:textId="192DD5F3" w:rsidR="008B283C" w:rsidRPr="008B283C" w:rsidRDefault="008B283C" w:rsidP="008B283C">
                            <w:pPr>
                              <w:numPr>
                                <w:ilvl w:val="1"/>
                                <w:numId w:val="27"/>
                              </w:numPr>
                              <w:overflowPunct w:val="0"/>
                              <w:autoSpaceDE w:val="0"/>
                              <w:autoSpaceDN w:val="0"/>
                              <w:adjustRightInd w:val="0"/>
                              <w:spacing w:after="0"/>
                              <w:jc w:val="left"/>
                              <w:textAlignment w:val="baseline"/>
                              <w:rPr>
                                <w:bCs/>
                              </w:rPr>
                            </w:pPr>
                            <w:r>
                              <w:rPr>
                                <w:bCs/>
                              </w:rPr>
                              <w:t xml:space="preserve">Determine whether </w:t>
                            </w:r>
                            <w:r w:rsidRPr="00F274F7">
                              <w:rPr>
                                <w:bCs/>
                              </w:rPr>
                              <w:t xml:space="preserve">there is a need to consider standardised solutions for transferring/delivering AI/ML model(s) </w:t>
                            </w:r>
                            <w:r>
                              <w:rPr>
                                <w:bCs/>
                              </w:rPr>
                              <w:t xml:space="preserve">considering at least the solutions identified during the </w:t>
                            </w:r>
                            <w:proofErr w:type="spellStart"/>
                            <w:r>
                              <w:rPr>
                                <w:bCs/>
                              </w:rPr>
                              <w:t>FS_NR_AIML_Air</w:t>
                            </w:r>
                            <w:proofErr w:type="spellEnd"/>
                            <w:r>
                              <w:rPr>
                                <w:bCs/>
                              </w:rPr>
                              <w:t xml:space="preserve"> study </w:t>
                            </w:r>
                          </w:p>
                        </w:txbxContent>
                      </wps:txbx>
                      <wps:bodyPr rot="0" vert="horz" wrap="square" lIns="91440" tIns="45720" rIns="91440" bIns="45720" anchor="t" anchorCtr="0">
                        <a:spAutoFit/>
                      </wps:bodyPr>
                    </wps:wsp>
                  </a:graphicData>
                </a:graphic>
              </wp:inline>
            </w:drawing>
          </mc:Choice>
          <mc:Fallback>
            <w:pict>
              <v:shapetype w14:anchorId="37808DA5" id="_x0000_t202" coordsize="21600,21600" o:spt="202" path="m,l,21600r21600,l21600,xe">
                <v:stroke joinstyle="miter"/>
                <v:path gradientshapeok="t" o:connecttype="rect"/>
              </v:shapetype>
              <v:shape id="文本框 3" o:spid="_x0000_s1026" type="#_x0000_t202" style="width:484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">
                <v:textbox style="mso-fit-shape-to-text:t">
                  <w:txbxContent>
                    <w:p w14:paraId="1DDB6A4C" w14:textId="77777777" w:rsidR="008B283C" w:rsidRDefault="008B283C" w:rsidP="008B283C">
                      <w:pPr>
                        <w:numPr>
                          <w:ilvl w:val="0"/>
                          <w:numId w:val="27"/>
                        </w:numPr>
                        <w:overflowPunct w:val="0"/>
                        <w:autoSpaceDE w:val="0"/>
                        <w:autoSpaceDN w:val="0"/>
                        <w:adjustRightInd w:val="0"/>
                        <w:spacing w:after="0"/>
                        <w:jc w:val="left"/>
                        <w:textAlignment w:val="baseline"/>
                        <w:rPr>
                          <w:bCs/>
                        </w:rPr>
                      </w:pPr>
                      <w:r>
                        <w:rPr>
                          <w:bCs/>
                        </w:rPr>
                        <w:t>N</w:t>
                      </w:r>
                      <w:r w:rsidRPr="0045271D">
                        <w:rPr>
                          <w:bCs/>
                        </w:rPr>
                        <w:t>ecessity and details of model Identification concept and procedure in the context of LCM</w:t>
                      </w:r>
                      <w:r>
                        <w:rPr>
                          <w:bCs/>
                        </w:rPr>
                        <w:t xml:space="preserve"> for two-sided models</w:t>
                      </w:r>
                      <w:r w:rsidRPr="0045271D">
                        <w:rPr>
                          <w:bCs/>
                        </w:rPr>
                        <w:t xml:space="preserve"> [RAN2/RAN1] </w:t>
                      </w:r>
                    </w:p>
                    <w:p w14:paraId="05899C89" w14:textId="77777777" w:rsidR="008B283C" w:rsidRPr="00134864" w:rsidRDefault="008B283C" w:rsidP="008B283C">
                      <w:pPr>
                        <w:numPr>
                          <w:ilvl w:val="0"/>
                          <w:numId w:val="27"/>
                        </w:numPr>
                        <w:overflowPunct w:val="0"/>
                        <w:autoSpaceDE w:val="0"/>
                        <w:autoSpaceDN w:val="0"/>
                        <w:adjustRightInd w:val="0"/>
                        <w:spacing w:after="0"/>
                        <w:jc w:val="left"/>
                        <w:textAlignment w:val="baseline"/>
                        <w:rPr>
                          <w:bCs/>
                        </w:rPr>
                      </w:pPr>
                      <w:r>
                        <w:rPr>
                          <w:bCs/>
                        </w:rPr>
                        <w:t>CN</w:t>
                      </w:r>
                      <w:r w:rsidRPr="00134864">
                        <w:rPr>
                          <w:bCs/>
                        </w:rPr>
                        <w:t xml:space="preserve">/OAM/OTT collection of UE-sided model training data [RAN2/RAN1]: </w:t>
                      </w:r>
                    </w:p>
                    <w:p w14:paraId="0B46ECB8" w14:textId="77777777" w:rsidR="008B283C" w:rsidRPr="0045271D" w:rsidRDefault="008B283C" w:rsidP="008B283C">
                      <w:pPr>
                        <w:numPr>
                          <w:ilvl w:val="1"/>
                          <w:numId w:val="27"/>
                        </w:numPr>
                        <w:overflowPunct w:val="0"/>
                        <w:autoSpaceDE w:val="0"/>
                        <w:autoSpaceDN w:val="0"/>
                        <w:adjustRightInd w:val="0"/>
                        <w:spacing w:after="0"/>
                        <w:jc w:val="left"/>
                        <w:textAlignment w:val="baseline"/>
                        <w:rPr>
                          <w:bCs/>
                        </w:rPr>
                      </w:pPr>
                      <w:r w:rsidRPr="0045271D">
                        <w:rPr>
                          <w:bCs/>
                        </w:rPr>
                        <w:t xml:space="preserve">For the </w:t>
                      </w:r>
                      <w:proofErr w:type="spellStart"/>
                      <w:r w:rsidRPr="0045271D">
                        <w:rPr>
                          <w:bCs/>
                        </w:rPr>
                        <w:t>FS_NR_AIML_Air</w:t>
                      </w:r>
                      <w:proofErr w:type="spellEnd"/>
                      <w:r w:rsidRPr="0045271D">
                        <w:rPr>
                          <w:bCs/>
                        </w:rPr>
                        <w:t xml:space="preserve"> study use cases, identify the corresponding contents of UE data collection</w:t>
                      </w:r>
                    </w:p>
                    <w:p w14:paraId="3AF4041E" w14:textId="77777777" w:rsidR="008B283C" w:rsidRPr="00250569" w:rsidRDefault="008B283C" w:rsidP="008B283C">
                      <w:pPr>
                        <w:numPr>
                          <w:ilvl w:val="1"/>
                          <w:numId w:val="27"/>
                        </w:numPr>
                        <w:overflowPunct w:val="0"/>
                        <w:autoSpaceDE w:val="0"/>
                        <w:autoSpaceDN w:val="0"/>
                        <w:adjustRightInd w:val="0"/>
                        <w:spacing w:after="0"/>
                        <w:jc w:val="left"/>
                        <w:textAlignment w:val="baseline"/>
                        <w:rPr>
                          <w:bCs/>
                        </w:rPr>
                      </w:pPr>
                      <w:r w:rsidRPr="0045271D">
                        <w:rPr>
                          <w:bCs/>
                        </w:rPr>
                        <w:t xml:space="preserve">Analyse the UE data collection mechanisms identified during the </w:t>
                      </w:r>
                      <w:proofErr w:type="spellStart"/>
                      <w:r w:rsidRPr="0045271D">
                        <w:rPr>
                          <w:bCs/>
                        </w:rPr>
                        <w:t>FS_NR_AIML_Air</w:t>
                      </w:r>
                      <w:proofErr w:type="spellEnd"/>
                      <w:r w:rsidRPr="0045271D">
                        <w:rPr>
                          <w:bCs/>
                        </w:rPr>
                        <w:t xml:space="preserve"> (TR 38.843 section 7.2.1.3.2) study along with the implications and limitations of each of the methods </w:t>
                      </w:r>
                    </w:p>
                    <w:p w14:paraId="3E4ED25C" w14:textId="77777777" w:rsidR="008B283C" w:rsidRDefault="008B283C" w:rsidP="008B283C">
                      <w:pPr>
                        <w:numPr>
                          <w:ilvl w:val="0"/>
                          <w:numId w:val="27"/>
                        </w:numPr>
                        <w:overflowPunct w:val="0"/>
                        <w:autoSpaceDE w:val="0"/>
                        <w:autoSpaceDN w:val="0"/>
                        <w:adjustRightInd w:val="0"/>
                        <w:spacing w:after="0"/>
                        <w:jc w:val="left"/>
                        <w:textAlignment w:val="baseline"/>
                        <w:rPr>
                          <w:bCs/>
                        </w:rPr>
                      </w:pPr>
                      <w:r>
                        <w:rPr>
                          <w:bCs/>
                        </w:rPr>
                        <w:t xml:space="preserve">Model transfer/delivery [RAN2/RAN1]: </w:t>
                      </w:r>
                    </w:p>
                    <w:p w14:paraId="5EBD43B5" w14:textId="192DD5F3" w:rsidR="008B283C" w:rsidRPr="008B283C" w:rsidRDefault="008B283C" w:rsidP="008B283C">
                      <w:pPr>
                        <w:numPr>
                          <w:ilvl w:val="1"/>
                          <w:numId w:val="27"/>
                        </w:numPr>
                        <w:overflowPunct w:val="0"/>
                        <w:autoSpaceDE w:val="0"/>
                        <w:autoSpaceDN w:val="0"/>
                        <w:adjustRightInd w:val="0"/>
                        <w:spacing w:after="0"/>
                        <w:jc w:val="left"/>
                        <w:textAlignment w:val="baseline"/>
                        <w:rPr>
                          <w:bCs/>
                        </w:rPr>
                      </w:pPr>
                      <w:r>
                        <w:rPr>
                          <w:bCs/>
                        </w:rPr>
                        <w:t xml:space="preserve">Determine whether </w:t>
                      </w:r>
                      <w:r w:rsidRPr="00F274F7">
                        <w:rPr>
                          <w:bCs/>
                        </w:rPr>
                        <w:t xml:space="preserve">there is a need to consider standardised solutions for transferring/delivering AI/ML model(s) </w:t>
                      </w:r>
                      <w:r>
                        <w:rPr>
                          <w:bCs/>
                        </w:rPr>
                        <w:t xml:space="preserve">considering at least the solutions identified during the </w:t>
                      </w:r>
                      <w:proofErr w:type="spellStart"/>
                      <w:r>
                        <w:rPr>
                          <w:bCs/>
                        </w:rPr>
                        <w:t>FS_NR_AIML_Air</w:t>
                      </w:r>
                      <w:proofErr w:type="spellEnd"/>
                      <w:r>
                        <w:rPr>
                          <w:bCs/>
                        </w:rPr>
                        <w:t xml:space="preserve"> study </w:t>
                      </w:r>
                    </w:p>
                  </w:txbxContent>
                </v:textbox>
                <w10:anchorlock/>
              </v:shape>
            </w:pict>
          </mc:Fallback>
        </mc:AlternateContent>
      </w:r>
    </w:p>
    <w:p w14:paraId="1FDC04B2" w14:textId="1C826A5C" w:rsidR="00962652" w:rsidRPr="000371BB" w:rsidRDefault="00962652" w:rsidP="00962652">
      <w:pPr>
        <w:spacing w:afterLines="50"/>
        <w:rPr>
          <w:rFonts w:eastAsiaTheme="minorEastAsia"/>
          <w:szCs w:val="24"/>
        </w:rPr>
      </w:pPr>
      <w:r w:rsidRPr="000371BB">
        <w:rPr>
          <w:rFonts w:eastAsiaTheme="minorEastAsia"/>
          <w:szCs w:val="24"/>
        </w:rPr>
        <w:t xml:space="preserve">In this contribution, </w:t>
      </w:r>
      <w:bookmarkStart w:id="8" w:name="_Hlk99710673"/>
      <w:r w:rsidR="005E25C5" w:rsidRPr="000371BB">
        <w:rPr>
          <w:rFonts w:eastAsiaTheme="minorEastAsia"/>
          <w:szCs w:val="24"/>
        </w:rPr>
        <w:t>model identification</w:t>
      </w:r>
      <w:r w:rsidR="00565AA4">
        <w:rPr>
          <w:rFonts w:eastAsiaTheme="minorEastAsia" w:hint="eastAsia"/>
          <w:szCs w:val="24"/>
        </w:rPr>
        <w:t xml:space="preserve"> for two-sided model</w:t>
      </w:r>
      <w:r w:rsidR="005E25C5" w:rsidRPr="000371BB">
        <w:rPr>
          <w:rFonts w:eastAsiaTheme="minorEastAsia"/>
          <w:szCs w:val="24"/>
        </w:rPr>
        <w:t xml:space="preserve">, data collection for UE sided models, and model transfer/delivery are discussed. </w:t>
      </w:r>
      <w:bookmarkEnd w:id="8"/>
    </w:p>
    <w:p w14:paraId="31D36E61" w14:textId="05ED52A8" w:rsidR="00250A88" w:rsidRDefault="005E25C5" w:rsidP="008E5817">
      <w:pPr>
        <w:pStyle w:val="1"/>
        <w:numPr>
          <w:ilvl w:val="0"/>
          <w:numId w:val="5"/>
        </w:numPr>
        <w:tabs>
          <w:tab w:val="num" w:pos="425"/>
        </w:tabs>
        <w:spacing w:before="180" w:after="120"/>
        <w:ind w:left="0" w:firstLine="0"/>
        <w:rPr>
          <w:rFonts w:eastAsia="ＭＳ 明朝"/>
          <w:b/>
          <w:bCs/>
          <w:szCs w:val="24"/>
          <w:lang w:val="en-US"/>
        </w:rPr>
      </w:pPr>
      <w:r>
        <w:rPr>
          <w:rFonts w:eastAsia="ＭＳ 明朝"/>
          <w:b/>
          <w:bCs/>
          <w:szCs w:val="24"/>
          <w:lang w:val="en-US"/>
        </w:rPr>
        <w:t>Model identification</w:t>
      </w:r>
    </w:p>
    <w:p w14:paraId="06EE8886" w14:textId="67BBC56F" w:rsidR="000371BB" w:rsidRPr="000371BB" w:rsidRDefault="000371BB" w:rsidP="000371BB">
      <w:pPr>
        <w:rPr>
          <w:lang w:val="en-US"/>
        </w:rPr>
      </w:pPr>
      <w:r>
        <w:rPr>
          <w:rFonts w:hint="eastAsia"/>
          <w:lang w:val="en-US"/>
        </w:rPr>
        <w:t>I</w:t>
      </w:r>
      <w:r>
        <w:rPr>
          <w:lang w:val="en-US"/>
        </w:rPr>
        <w:t>n our view, model identification is useful for model transfer</w:t>
      </w:r>
      <w:r w:rsidR="00D278F6">
        <w:rPr>
          <w:rFonts w:hint="eastAsia"/>
          <w:lang w:val="en-US"/>
        </w:rPr>
        <w:t xml:space="preserve"> and</w:t>
      </w:r>
      <w:r>
        <w:rPr>
          <w:lang w:val="en-US"/>
        </w:rPr>
        <w:t xml:space="preserve"> two-sided model</w:t>
      </w:r>
      <w:r w:rsidR="00D12F4D">
        <w:rPr>
          <w:rFonts w:hint="eastAsia"/>
          <w:lang w:val="en-US"/>
        </w:rPr>
        <w:t xml:space="preserve"> pairing</w:t>
      </w:r>
      <w:r>
        <w:rPr>
          <w:lang w:val="en-US"/>
        </w:rPr>
        <w:t>. While it is obvious that model identification can help model transfer and two-sided model</w:t>
      </w:r>
      <w:r w:rsidR="00E37F57">
        <w:rPr>
          <w:rFonts w:hint="eastAsia"/>
          <w:lang w:val="en-US"/>
        </w:rPr>
        <w:t xml:space="preserve"> pairing</w:t>
      </w:r>
      <w:r>
        <w:rPr>
          <w:lang w:val="en-US"/>
        </w:rPr>
        <w:t>, it is still debatable whether model identification can facilitate the operation of scenario site specific models. Also, some companies believe that scenario/site specific model is not necessary, because generalized model provides sufficient performance. In this section, the necessity of scenario/site specific model and model identification are discussed.</w:t>
      </w:r>
    </w:p>
    <w:p w14:paraId="49DC7D46" w14:textId="77777777" w:rsidR="000371BB" w:rsidRDefault="000371BB" w:rsidP="000371BB">
      <w:pPr>
        <w:pStyle w:val="1"/>
        <w:numPr>
          <w:ilvl w:val="1"/>
          <w:numId w:val="5"/>
        </w:numPr>
        <w:spacing w:before="180" w:after="120"/>
        <w:rPr>
          <w:rFonts w:eastAsia="ＭＳ 明朝"/>
          <w:b/>
          <w:bCs/>
          <w:szCs w:val="24"/>
          <w:lang w:val="en-US"/>
        </w:rPr>
      </w:pPr>
      <w:r>
        <w:rPr>
          <w:rFonts w:eastAsia="ＭＳ 明朝"/>
          <w:b/>
          <w:bCs/>
          <w:szCs w:val="24"/>
          <w:lang w:val="en-US"/>
        </w:rPr>
        <w:t>Scenario/site specific model</w:t>
      </w:r>
    </w:p>
    <w:p w14:paraId="2ABECBF6" w14:textId="584C4A5A" w:rsidR="000371BB" w:rsidRDefault="000371BB" w:rsidP="000371BB">
      <w:pPr>
        <w:rPr>
          <w:lang w:val="en-US"/>
        </w:rPr>
      </w:pPr>
      <w:r>
        <w:rPr>
          <w:lang w:val="en-US"/>
        </w:rPr>
        <w:t xml:space="preserve">AI/ML can precisely learn the relation between </w:t>
      </w:r>
      <w:r w:rsidR="00480E9C">
        <w:rPr>
          <w:rFonts w:hint="eastAsia"/>
          <w:lang w:val="en-US"/>
        </w:rPr>
        <w:t xml:space="preserve">input </w:t>
      </w:r>
      <w:r>
        <w:rPr>
          <w:lang w:val="en-US"/>
        </w:rPr>
        <w:t>features and labels, even when the connection between them is not easily explainable. We believe that is the biggest advantage of AI/ML over non-AI/ML algorithm. Especially when the relation</w:t>
      </w:r>
      <w:r w:rsidR="000A5326">
        <w:rPr>
          <w:lang w:val="en-US"/>
        </w:rPr>
        <w:t>ship</w:t>
      </w:r>
      <w:r>
        <w:rPr>
          <w:lang w:val="en-US"/>
        </w:rPr>
        <w:t xml:space="preserve"> cannot be mathematically modelled, the benefit of introducing AI/ML is strong. In other words, AI/ML should be encouraged to apply, when the problem to solve is difficult to mathematically model. One typical </w:t>
      </w:r>
      <w:r w:rsidR="000A5326">
        <w:rPr>
          <w:lang w:val="en-US"/>
        </w:rPr>
        <w:t xml:space="preserve">example of those </w:t>
      </w:r>
      <w:r>
        <w:rPr>
          <w:rFonts w:hint="eastAsia"/>
          <w:lang w:val="en-US"/>
        </w:rPr>
        <w:t>p</w:t>
      </w:r>
      <w:r>
        <w:rPr>
          <w:lang w:val="en-US"/>
        </w:rPr>
        <w:t>roblem</w:t>
      </w:r>
      <w:r w:rsidR="000A5326">
        <w:rPr>
          <w:lang w:val="en-US"/>
        </w:rPr>
        <w:t>s</w:t>
      </w:r>
      <w:r>
        <w:rPr>
          <w:lang w:val="en-US"/>
        </w:rPr>
        <w:t xml:space="preserve"> is scenario/site optimization. When AI/ML model is applied under certain scenario/site, model specific to certain scenario/site provides better performance than generalized model. This is because AI/ML can extract and </w:t>
      </w:r>
      <w:r>
        <w:rPr>
          <w:lang w:val="en-US"/>
        </w:rPr>
        <w:lastRenderedPageBreak/>
        <w:t>learn the tendency of specific scenario/site, which is difficult to mathematically model. Hence, to fully exploit AI/ML, scenario/site specific model should be further considered.</w:t>
      </w:r>
    </w:p>
    <w:p w14:paraId="74A3548F" w14:textId="77777777" w:rsidR="000371BB" w:rsidRDefault="000371BB" w:rsidP="000371BB">
      <w:pPr>
        <w:pStyle w:val="B2"/>
        <w:spacing w:before="240"/>
        <w:ind w:left="0" w:firstLine="0"/>
        <w:rPr>
          <w:rFonts w:eastAsiaTheme="minorEastAsia"/>
          <w:b/>
          <w:bCs/>
          <w:color w:val="000000"/>
          <w:szCs w:val="24"/>
          <w:lang w:val="en-US"/>
        </w:rPr>
      </w:pPr>
      <w:r w:rsidRPr="00A93B88">
        <w:rPr>
          <w:rFonts w:eastAsiaTheme="minorEastAsia"/>
          <w:b/>
          <w:bCs/>
          <w:color w:val="000000"/>
          <w:szCs w:val="24"/>
          <w:u w:val="single"/>
          <w:lang w:val="x-none"/>
        </w:rPr>
        <w:t xml:space="preserve">Proposal </w:t>
      </w:r>
      <w:r>
        <w:rPr>
          <w:rFonts w:eastAsiaTheme="minorEastAsia"/>
          <w:b/>
          <w:bCs/>
          <w:color w:val="000000"/>
          <w:szCs w:val="24"/>
          <w:u w:val="single"/>
          <w:lang w:val="x-none"/>
        </w:rPr>
        <w:t>1</w:t>
      </w:r>
      <w:r w:rsidRPr="00A93B88">
        <w:rPr>
          <w:rFonts w:eastAsiaTheme="minorEastAsia"/>
          <w:b/>
          <w:bCs/>
          <w:color w:val="000000"/>
          <w:szCs w:val="24"/>
          <w:lang w:val="en-US"/>
        </w:rPr>
        <w:t xml:space="preserve">: </w:t>
      </w:r>
      <w:r>
        <w:rPr>
          <w:rFonts w:eastAsiaTheme="minorEastAsia"/>
          <w:b/>
          <w:bCs/>
          <w:color w:val="000000"/>
          <w:szCs w:val="24"/>
          <w:lang w:val="en-US"/>
        </w:rPr>
        <w:t>3GPP should consider the framework to support scenario/site specific model.</w:t>
      </w:r>
    </w:p>
    <w:p w14:paraId="05771AFA" w14:textId="10940E0F" w:rsidR="000371BB" w:rsidRDefault="000371BB" w:rsidP="000371BB">
      <w:pPr>
        <w:pStyle w:val="B2"/>
        <w:spacing w:before="240"/>
        <w:ind w:left="0" w:firstLine="0"/>
        <w:rPr>
          <w:lang w:val="en-US"/>
        </w:rPr>
      </w:pPr>
      <w:r>
        <w:rPr>
          <w:lang w:val="en-US"/>
        </w:rPr>
        <w:t>For the support of scenario/site specific model, there are two important aspects: how to prepare scenario/site specific models and how to select appropriate scenario/site specific model among prepared models.</w:t>
      </w:r>
      <w:r>
        <w:rPr>
          <w:rFonts w:hint="eastAsia"/>
          <w:lang w:val="en-US"/>
        </w:rPr>
        <w:t xml:space="preserve"> </w:t>
      </w:r>
      <w:r>
        <w:rPr>
          <w:lang w:val="en-US"/>
        </w:rPr>
        <w:t>These aspects can be paraphrased as how to prepare models specific to additional condition and how to check consistency between NW side additional condition and UE side model, respectively.</w:t>
      </w:r>
    </w:p>
    <w:p w14:paraId="55B5AA38" w14:textId="79B9AEED" w:rsidR="000371BB" w:rsidRDefault="000371BB" w:rsidP="000371BB">
      <w:pPr>
        <w:pStyle w:val="B2"/>
        <w:spacing w:before="240" w:after="0"/>
        <w:ind w:left="0" w:firstLine="0"/>
        <w:rPr>
          <w:rFonts w:eastAsiaTheme="minorEastAsia"/>
          <w:b/>
          <w:bCs/>
          <w:color w:val="000000"/>
          <w:szCs w:val="24"/>
          <w:lang w:val="en-US"/>
        </w:rPr>
      </w:pPr>
      <w:r>
        <w:rPr>
          <w:rFonts w:eastAsiaTheme="minorEastAsia"/>
          <w:b/>
          <w:bCs/>
          <w:color w:val="000000"/>
          <w:szCs w:val="24"/>
          <w:u w:val="single"/>
          <w:lang w:val="x-none"/>
        </w:rPr>
        <w:t>Observation 1</w:t>
      </w:r>
      <w:r w:rsidRPr="00A93B88">
        <w:rPr>
          <w:rFonts w:eastAsiaTheme="minorEastAsia"/>
          <w:b/>
          <w:bCs/>
          <w:color w:val="000000"/>
          <w:szCs w:val="24"/>
          <w:lang w:val="en-US"/>
        </w:rPr>
        <w:t xml:space="preserve">: </w:t>
      </w:r>
      <w:r>
        <w:rPr>
          <w:rFonts w:eastAsiaTheme="minorEastAsia"/>
          <w:b/>
          <w:bCs/>
          <w:color w:val="000000"/>
          <w:szCs w:val="24"/>
          <w:lang w:val="en-US"/>
        </w:rPr>
        <w:t>For the support of scenario/site specific models, the following aspects should be considered.</w:t>
      </w:r>
    </w:p>
    <w:p w14:paraId="512E4D40" w14:textId="24D98A7A" w:rsidR="000371BB" w:rsidRDefault="000371BB" w:rsidP="000371BB">
      <w:pPr>
        <w:pStyle w:val="B2"/>
        <w:spacing w:before="240"/>
        <w:ind w:left="0" w:firstLine="0"/>
        <w:rPr>
          <w:rFonts w:eastAsiaTheme="minorEastAsia"/>
          <w:b/>
          <w:bCs/>
          <w:color w:val="000000"/>
          <w:szCs w:val="24"/>
          <w:lang w:val="en-US"/>
        </w:rPr>
      </w:pPr>
      <w:r>
        <w:rPr>
          <w:rFonts w:eastAsiaTheme="minorEastAsia" w:hint="eastAsia"/>
          <w:b/>
          <w:bCs/>
          <w:color w:val="000000"/>
          <w:szCs w:val="24"/>
          <w:lang w:val="en-US"/>
        </w:rPr>
        <w:t>・</w:t>
      </w:r>
      <w:r>
        <w:rPr>
          <w:rFonts w:eastAsiaTheme="minorEastAsia" w:hint="eastAsia"/>
          <w:b/>
          <w:bCs/>
          <w:color w:val="000000"/>
          <w:szCs w:val="24"/>
          <w:lang w:val="en-US"/>
        </w:rPr>
        <w:t>(</w:t>
      </w:r>
      <w:r>
        <w:rPr>
          <w:rFonts w:eastAsiaTheme="minorEastAsia"/>
          <w:b/>
          <w:bCs/>
          <w:color w:val="000000"/>
          <w:szCs w:val="24"/>
          <w:lang w:val="en-US"/>
        </w:rPr>
        <w:t>Training phase) H</w:t>
      </w:r>
      <w:r w:rsidRPr="000371BB">
        <w:rPr>
          <w:rFonts w:eastAsiaTheme="minorEastAsia"/>
          <w:b/>
          <w:bCs/>
          <w:color w:val="000000"/>
          <w:szCs w:val="24"/>
          <w:lang w:val="en-US"/>
        </w:rPr>
        <w:t>ow to prepare scenario/site specific models</w:t>
      </w:r>
      <w:r>
        <w:rPr>
          <w:rFonts w:eastAsiaTheme="minorEastAsia"/>
          <w:b/>
          <w:bCs/>
          <w:color w:val="000000"/>
          <w:szCs w:val="24"/>
          <w:lang w:val="en-US"/>
        </w:rPr>
        <w:t xml:space="preserve">. In other words, </w:t>
      </w:r>
      <w:r w:rsidRPr="000371BB">
        <w:rPr>
          <w:rFonts w:eastAsiaTheme="minorEastAsia"/>
          <w:b/>
          <w:bCs/>
          <w:color w:val="000000"/>
          <w:szCs w:val="24"/>
          <w:lang w:val="en-US"/>
        </w:rPr>
        <w:t>how to prepare models specific to additional condition</w:t>
      </w:r>
      <w:r>
        <w:rPr>
          <w:rFonts w:eastAsiaTheme="minorEastAsia"/>
          <w:b/>
          <w:bCs/>
          <w:color w:val="000000"/>
          <w:szCs w:val="24"/>
          <w:lang w:val="en-US"/>
        </w:rPr>
        <w:t>.</w:t>
      </w:r>
    </w:p>
    <w:p w14:paraId="38A62613" w14:textId="733D907D" w:rsidR="000371BB" w:rsidRPr="000371BB" w:rsidRDefault="000371BB" w:rsidP="000371BB">
      <w:pPr>
        <w:pStyle w:val="B2"/>
        <w:spacing w:before="240"/>
        <w:ind w:left="0" w:firstLine="0"/>
        <w:rPr>
          <w:lang w:val="en-US"/>
        </w:rPr>
      </w:pPr>
      <w:r>
        <w:rPr>
          <w:rFonts w:eastAsiaTheme="minorEastAsia" w:hint="eastAsia"/>
          <w:b/>
          <w:bCs/>
          <w:color w:val="000000"/>
          <w:szCs w:val="24"/>
          <w:lang w:val="en-US"/>
        </w:rPr>
        <w:t>・</w:t>
      </w:r>
      <w:r>
        <w:rPr>
          <w:rFonts w:eastAsiaTheme="minorEastAsia" w:hint="eastAsia"/>
          <w:b/>
          <w:bCs/>
          <w:color w:val="000000"/>
          <w:szCs w:val="24"/>
          <w:lang w:val="en-US"/>
        </w:rPr>
        <w:t>(</w:t>
      </w:r>
      <w:r>
        <w:rPr>
          <w:rFonts w:eastAsiaTheme="minorEastAsia"/>
          <w:b/>
          <w:bCs/>
          <w:color w:val="000000"/>
          <w:szCs w:val="24"/>
          <w:lang w:val="en-US"/>
        </w:rPr>
        <w:t>Inference phase) H</w:t>
      </w:r>
      <w:r w:rsidRPr="000371BB">
        <w:rPr>
          <w:rFonts w:eastAsiaTheme="minorEastAsia"/>
          <w:b/>
          <w:bCs/>
          <w:color w:val="000000"/>
          <w:szCs w:val="24"/>
          <w:lang w:val="en-US"/>
        </w:rPr>
        <w:t xml:space="preserve">ow to </w:t>
      </w:r>
      <w:r>
        <w:rPr>
          <w:rFonts w:eastAsiaTheme="minorEastAsia"/>
          <w:b/>
          <w:bCs/>
          <w:color w:val="000000"/>
          <w:szCs w:val="24"/>
          <w:lang w:val="en-US"/>
        </w:rPr>
        <w:t>select</w:t>
      </w:r>
      <w:r w:rsidRPr="000371BB">
        <w:rPr>
          <w:rFonts w:eastAsiaTheme="minorEastAsia"/>
          <w:b/>
          <w:bCs/>
          <w:color w:val="000000"/>
          <w:szCs w:val="24"/>
          <w:lang w:val="en-US"/>
        </w:rPr>
        <w:t xml:space="preserve"> </w:t>
      </w:r>
      <w:r>
        <w:rPr>
          <w:rFonts w:eastAsiaTheme="minorEastAsia"/>
          <w:b/>
          <w:bCs/>
          <w:color w:val="000000"/>
          <w:szCs w:val="24"/>
          <w:lang w:val="en-US"/>
        </w:rPr>
        <w:t xml:space="preserve">an </w:t>
      </w:r>
      <w:r w:rsidRPr="000371BB">
        <w:rPr>
          <w:rFonts w:eastAsiaTheme="minorEastAsia"/>
          <w:b/>
          <w:bCs/>
          <w:color w:val="000000"/>
          <w:szCs w:val="24"/>
          <w:lang w:val="en-US"/>
        </w:rPr>
        <w:t>appropriate scenario/site specific model among prepared models</w:t>
      </w:r>
      <w:r>
        <w:rPr>
          <w:rFonts w:eastAsiaTheme="minorEastAsia"/>
          <w:b/>
          <w:bCs/>
          <w:color w:val="000000"/>
          <w:szCs w:val="24"/>
          <w:lang w:val="en-US"/>
        </w:rPr>
        <w:t xml:space="preserve">. In other words, how to ensure </w:t>
      </w:r>
      <w:r w:rsidRPr="000371BB">
        <w:rPr>
          <w:rFonts w:eastAsiaTheme="minorEastAsia"/>
          <w:b/>
          <w:bCs/>
          <w:color w:val="000000"/>
          <w:szCs w:val="24"/>
          <w:lang w:val="en-US"/>
        </w:rPr>
        <w:t xml:space="preserve">consistency between </w:t>
      </w:r>
      <w:r>
        <w:rPr>
          <w:rFonts w:eastAsiaTheme="minorEastAsia"/>
          <w:b/>
          <w:bCs/>
          <w:color w:val="000000"/>
          <w:szCs w:val="24"/>
          <w:lang w:val="en-US"/>
        </w:rPr>
        <w:t xml:space="preserve">NW side additional conditions and UE side model. </w:t>
      </w:r>
    </w:p>
    <w:p w14:paraId="6A7E40E0" w14:textId="289D6280" w:rsidR="000371BB" w:rsidRDefault="000371BB" w:rsidP="00F433AC">
      <w:pPr>
        <w:pStyle w:val="1"/>
        <w:numPr>
          <w:ilvl w:val="1"/>
          <w:numId w:val="5"/>
        </w:numPr>
        <w:spacing w:before="180" w:after="120"/>
        <w:rPr>
          <w:rFonts w:eastAsia="ＭＳ 明朝"/>
          <w:b/>
          <w:bCs/>
          <w:szCs w:val="24"/>
          <w:lang w:val="en-US"/>
        </w:rPr>
      </w:pPr>
      <w:r w:rsidRPr="00F433AC">
        <w:rPr>
          <w:rFonts w:eastAsia="ＭＳ 明朝"/>
          <w:b/>
          <w:bCs/>
          <w:szCs w:val="24"/>
          <w:lang w:val="en-US"/>
        </w:rPr>
        <w:t>Model identification procedure</w:t>
      </w:r>
    </w:p>
    <w:p w14:paraId="6A6BB636" w14:textId="5041389B" w:rsidR="00F433AC" w:rsidRPr="00F433AC" w:rsidRDefault="00F433AC" w:rsidP="00F433AC">
      <w:pPr>
        <w:rPr>
          <w:lang w:val="en-US"/>
        </w:rPr>
      </w:pPr>
      <w:r>
        <w:rPr>
          <w:lang w:val="en-US"/>
        </w:rPr>
        <w:t xml:space="preserve">At the RAN1#116 meeting, model identification is categorized into the following </w:t>
      </w:r>
      <w:r w:rsidR="0043484C">
        <w:rPr>
          <w:lang w:val="en-US"/>
        </w:rPr>
        <w:t>four</w:t>
      </w:r>
      <w:r>
        <w:rPr>
          <w:lang w:val="en-US"/>
        </w:rPr>
        <w:t xml:space="preserve"> options </w:t>
      </w:r>
      <w:r w:rsidR="0043484C">
        <w:rPr>
          <w:lang w:val="en-US"/>
        </w:rPr>
        <w:t xml:space="preserve">of type B model identification </w:t>
      </w:r>
      <w:r>
        <w:rPr>
          <w:lang w:val="en-US"/>
        </w:rPr>
        <w:t>according to the procedure</w:t>
      </w:r>
      <w:r w:rsidR="000A5326">
        <w:rPr>
          <w:lang w:val="en-US"/>
        </w:rPr>
        <w:t xml:space="preserve"> [2]</w:t>
      </w:r>
      <w:r>
        <w:rPr>
          <w:lang w:val="en-US"/>
        </w:rPr>
        <w:t>.</w:t>
      </w:r>
    </w:p>
    <w:p w14:paraId="04F171BE" w14:textId="152795DF" w:rsidR="00F433AC" w:rsidRDefault="00F433AC" w:rsidP="005E25C5">
      <w:pPr>
        <w:rPr>
          <w:lang w:val="en-US"/>
        </w:rPr>
      </w:pPr>
      <w:r w:rsidRPr="00A56597">
        <w:rPr>
          <w:rFonts w:eastAsia="SimSun"/>
          <w:noProof/>
          <w:sz w:val="22"/>
          <w:szCs w:val="22"/>
        </w:rPr>
        <mc:AlternateContent>
          <mc:Choice Requires="wps">
            <w:drawing>
              <wp:inline distT="0" distB="0" distL="0" distR="0" wp14:anchorId="2AAD4077" wp14:editId="538ECE66">
                <wp:extent cx="6146800" cy="1404620"/>
                <wp:effectExtent l="0" t="0" r="25400" b="10160"/>
                <wp:docPr id="1"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46800" cy="1404620"/>
                        </a:xfrm>
                        <a:prstGeom prst="rect">
                          <a:avLst/>
                        </a:prstGeom>
                        <a:solidFill>
                          <a:srgbClr val="FFFFFF"/>
                        </a:solidFill>
                        <a:ln w="9525">
                          <a:solidFill>
                            <a:srgbClr val="000000"/>
                          </a:solidFill>
                          <a:miter lim="800000"/>
                          <a:headEnd/>
                          <a:tailEnd/>
                        </a:ln>
                      </wps:spPr>
                      <wps:txbx>
                        <w:txbxContent>
                          <w:p w14:paraId="04BB499C" w14:textId="77777777" w:rsidR="00F433AC" w:rsidRDefault="00F433AC" w:rsidP="00F433AC">
                            <w:pPr>
                              <w:rPr>
                                <w:rFonts w:eastAsia="DengXian"/>
                                <w:highlight w:val="green"/>
                                <w:lang w:eastAsia="zh-CN"/>
                              </w:rPr>
                            </w:pPr>
                            <w:r>
                              <w:rPr>
                                <w:rFonts w:eastAsia="DengXian" w:hint="eastAsia"/>
                                <w:highlight w:val="green"/>
                                <w:lang w:eastAsia="zh-CN"/>
                              </w:rPr>
                              <w:t>A</w:t>
                            </w:r>
                            <w:r>
                              <w:rPr>
                                <w:rFonts w:eastAsia="DengXian"/>
                                <w:highlight w:val="green"/>
                                <w:lang w:eastAsia="zh-CN"/>
                              </w:rPr>
                              <w:t>greement</w:t>
                            </w:r>
                          </w:p>
                          <w:p w14:paraId="2003A00B" w14:textId="77777777" w:rsidR="00F433AC" w:rsidRDefault="00F433AC" w:rsidP="00F433AC">
                            <w:pPr>
                              <w:numPr>
                                <w:ilvl w:val="0"/>
                                <w:numId w:val="38"/>
                              </w:numPr>
                              <w:spacing w:after="0"/>
                              <w:jc w:val="left"/>
                            </w:pPr>
                            <w:r>
                              <w:t>To facilitate the discussion, RAN1 studies the model identification type A with more details related to use cases.</w:t>
                            </w:r>
                          </w:p>
                          <w:p w14:paraId="461F8C94" w14:textId="77777777" w:rsidR="00F433AC" w:rsidRDefault="00F433AC" w:rsidP="00F433AC">
                            <w:pPr>
                              <w:numPr>
                                <w:ilvl w:val="0"/>
                                <w:numId w:val="38"/>
                              </w:numPr>
                              <w:spacing w:after="0"/>
                              <w:jc w:val="left"/>
                            </w:pPr>
                            <w:r>
                              <w:t xml:space="preserve">To facilitate the discussion, RAN1 studies the following options as starting point for model identification type B with more details related to all use cases </w:t>
                            </w:r>
                          </w:p>
                          <w:p w14:paraId="4360E7A7" w14:textId="77777777" w:rsidR="00F433AC" w:rsidRDefault="00F433AC" w:rsidP="00F433AC">
                            <w:pPr>
                              <w:pStyle w:val="aff6"/>
                              <w:numPr>
                                <w:ilvl w:val="0"/>
                                <w:numId w:val="36"/>
                              </w:numPr>
                              <w:spacing w:before="60" w:line="276" w:lineRule="auto"/>
                              <w:ind w:leftChars="0" w:firstLine="400"/>
                              <w:contextualSpacing/>
                            </w:pPr>
                            <w:r>
                              <w:t xml:space="preserve">MI-Option 1: </w:t>
                            </w:r>
                            <w:r w:rsidRPr="004B0C8F">
                              <w:t>Model identification with data collection related configuration(s) and/or indication(s)</w:t>
                            </w:r>
                          </w:p>
                          <w:p w14:paraId="77A3BBFE" w14:textId="77777777" w:rsidR="00F433AC" w:rsidRDefault="00F433AC" w:rsidP="00F433AC">
                            <w:pPr>
                              <w:pStyle w:val="aff6"/>
                              <w:numPr>
                                <w:ilvl w:val="0"/>
                                <w:numId w:val="36"/>
                              </w:numPr>
                              <w:spacing w:before="60" w:line="276" w:lineRule="auto"/>
                              <w:ind w:leftChars="0" w:firstLine="400"/>
                              <w:contextualSpacing/>
                            </w:pPr>
                            <w:r>
                              <w:t xml:space="preserve">MI-Option 2: </w:t>
                            </w:r>
                            <w:r w:rsidRPr="004B0C8F">
                              <w:t>Model identification with</w:t>
                            </w:r>
                            <w:r>
                              <w:t xml:space="preserve"> dataset transfer</w:t>
                            </w:r>
                          </w:p>
                          <w:p w14:paraId="5F7006AB" w14:textId="77777777" w:rsidR="00F433AC" w:rsidRDefault="00F433AC" w:rsidP="00F433AC">
                            <w:pPr>
                              <w:pStyle w:val="aff6"/>
                              <w:numPr>
                                <w:ilvl w:val="0"/>
                                <w:numId w:val="36"/>
                              </w:numPr>
                              <w:spacing w:before="60" w:line="276" w:lineRule="auto"/>
                              <w:ind w:leftChars="0" w:firstLine="400"/>
                              <w:contextualSpacing/>
                            </w:pPr>
                            <w:r>
                              <w:t xml:space="preserve">MI-Option 3: </w:t>
                            </w:r>
                            <w:r w:rsidRPr="004B0C8F">
                              <w:t>Model identification in model transfer from NW to UE</w:t>
                            </w:r>
                          </w:p>
                          <w:p w14:paraId="67BCB0A6" w14:textId="77777777" w:rsidR="00F433AC" w:rsidRDefault="00F433AC" w:rsidP="00F433AC">
                            <w:pPr>
                              <w:pStyle w:val="aff6"/>
                              <w:numPr>
                                <w:ilvl w:val="0"/>
                                <w:numId w:val="36"/>
                              </w:numPr>
                              <w:spacing w:before="60" w:line="276" w:lineRule="auto"/>
                              <w:ind w:leftChars="0" w:firstLine="400"/>
                              <w:contextualSpacing/>
                            </w:pPr>
                            <w:r>
                              <w:t>FFS: The boundary of the options</w:t>
                            </w:r>
                          </w:p>
                          <w:p w14:paraId="4CD1CB09" w14:textId="77777777" w:rsidR="00F433AC" w:rsidRDefault="00F433AC" w:rsidP="00F433AC">
                            <w:pPr>
                              <w:pStyle w:val="aff6"/>
                              <w:numPr>
                                <w:ilvl w:val="0"/>
                                <w:numId w:val="36"/>
                              </w:numPr>
                              <w:spacing w:before="60" w:line="276" w:lineRule="auto"/>
                              <w:ind w:leftChars="0" w:firstLine="400"/>
                              <w:contextualSpacing/>
                            </w:pPr>
                            <w:r>
                              <w:t>Note: the names (MI-Opton1, MI-Option 2, MI-Option 3) are used only for discussion purpose</w:t>
                            </w:r>
                          </w:p>
                          <w:p w14:paraId="57D8F3BF" w14:textId="5223835F" w:rsidR="00F433AC" w:rsidRPr="0043484C" w:rsidRDefault="00F433AC" w:rsidP="0043484C">
                            <w:pPr>
                              <w:pStyle w:val="aff6"/>
                              <w:numPr>
                                <w:ilvl w:val="0"/>
                                <w:numId w:val="36"/>
                              </w:numPr>
                              <w:spacing w:before="60" w:line="276" w:lineRule="auto"/>
                              <w:ind w:leftChars="0" w:firstLine="400"/>
                              <w:contextualSpacing/>
                            </w:pPr>
                            <w:r>
                              <w:t>Note: other options are not precluded</w:t>
                            </w:r>
                          </w:p>
                        </w:txbxContent>
                      </wps:txbx>
                      <wps:bodyPr rot="0" vert="horz" wrap="square" lIns="91440" tIns="45720" rIns="91440" bIns="45720" anchor="t" anchorCtr="0">
                        <a:spAutoFit/>
                      </wps:bodyPr>
                    </wps:wsp>
                  </a:graphicData>
                </a:graphic>
              </wp:inline>
            </w:drawing>
          </mc:Choice>
          <mc:Fallback>
            <w:pict>
              <v:shape w14:anchorId="2AAD4077" id="_x0000_s1027" type="#_x0000_t202" style="width:484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">
                <v:textbox style="mso-fit-shape-to-text:t">
                  <w:txbxContent>
                    <w:p w14:paraId="04BB499C" w14:textId="77777777" w:rsidR="00F433AC" w:rsidRDefault="00F433AC" w:rsidP="00F433AC">
                      <w:pPr>
                        <w:rPr>
                          <w:rFonts w:eastAsia="DengXian"/>
                          <w:highlight w:val="green"/>
                          <w:lang w:eastAsia="zh-CN"/>
                        </w:rPr>
                      </w:pPr>
                      <w:r>
                        <w:rPr>
                          <w:rFonts w:eastAsia="DengXian" w:hint="eastAsia"/>
                          <w:highlight w:val="green"/>
                          <w:lang w:eastAsia="zh-CN"/>
                        </w:rPr>
                        <w:t>A</w:t>
                      </w:r>
                      <w:r>
                        <w:rPr>
                          <w:rFonts w:eastAsia="DengXian"/>
                          <w:highlight w:val="green"/>
                          <w:lang w:eastAsia="zh-CN"/>
                        </w:rPr>
                        <w:t>greement</w:t>
                      </w:r>
                    </w:p>
                    <w:p w14:paraId="2003A00B" w14:textId="77777777" w:rsidR="00F433AC" w:rsidRDefault="00F433AC" w:rsidP="00F433AC">
                      <w:pPr>
                        <w:numPr>
                          <w:ilvl w:val="0"/>
                          <w:numId w:val="38"/>
                        </w:numPr>
                        <w:spacing w:after="0"/>
                        <w:jc w:val="left"/>
                      </w:pPr>
                      <w:r>
                        <w:t>To facilitate the discussion, RAN1 studies the model identification type A with more details related to use cases.</w:t>
                      </w:r>
                    </w:p>
                    <w:p w14:paraId="461F8C94" w14:textId="77777777" w:rsidR="00F433AC" w:rsidRDefault="00F433AC" w:rsidP="00F433AC">
                      <w:pPr>
                        <w:numPr>
                          <w:ilvl w:val="0"/>
                          <w:numId w:val="38"/>
                        </w:numPr>
                        <w:spacing w:after="0"/>
                        <w:jc w:val="left"/>
                      </w:pPr>
                      <w:r>
                        <w:t xml:space="preserve">To facilitate the discussion, RAN1 studies the following options as starting point for model identification type B with more details related to all use cases </w:t>
                      </w:r>
                    </w:p>
                    <w:p w14:paraId="4360E7A7" w14:textId="77777777" w:rsidR="00F433AC" w:rsidRDefault="00F433AC" w:rsidP="00F433AC">
                      <w:pPr>
                        <w:pStyle w:val="aff6"/>
                        <w:numPr>
                          <w:ilvl w:val="0"/>
                          <w:numId w:val="36"/>
                        </w:numPr>
                        <w:spacing w:before="60" w:line="276" w:lineRule="auto"/>
                        <w:ind w:leftChars="0" w:firstLine="400"/>
                        <w:contextualSpacing/>
                      </w:pPr>
                      <w:r>
                        <w:t xml:space="preserve">MI-Option 1: </w:t>
                      </w:r>
                      <w:r w:rsidRPr="004B0C8F">
                        <w:t>Model identification with data collection related configuration(s) and/or indication(s)</w:t>
                      </w:r>
                    </w:p>
                    <w:p w14:paraId="77A3BBFE" w14:textId="77777777" w:rsidR="00F433AC" w:rsidRDefault="00F433AC" w:rsidP="00F433AC">
                      <w:pPr>
                        <w:pStyle w:val="aff6"/>
                        <w:numPr>
                          <w:ilvl w:val="0"/>
                          <w:numId w:val="36"/>
                        </w:numPr>
                        <w:spacing w:before="60" w:line="276" w:lineRule="auto"/>
                        <w:ind w:leftChars="0" w:firstLine="400"/>
                        <w:contextualSpacing/>
                      </w:pPr>
                      <w:r>
                        <w:t xml:space="preserve">MI-Option 2: </w:t>
                      </w:r>
                      <w:r w:rsidRPr="004B0C8F">
                        <w:t>Model identification with</w:t>
                      </w:r>
                      <w:r>
                        <w:t xml:space="preserve"> dataset transfer</w:t>
                      </w:r>
                    </w:p>
                    <w:p w14:paraId="5F7006AB" w14:textId="77777777" w:rsidR="00F433AC" w:rsidRDefault="00F433AC" w:rsidP="00F433AC">
                      <w:pPr>
                        <w:pStyle w:val="aff6"/>
                        <w:numPr>
                          <w:ilvl w:val="0"/>
                          <w:numId w:val="36"/>
                        </w:numPr>
                        <w:spacing w:before="60" w:line="276" w:lineRule="auto"/>
                        <w:ind w:leftChars="0" w:firstLine="400"/>
                        <w:contextualSpacing/>
                      </w:pPr>
                      <w:r>
                        <w:t xml:space="preserve">MI-Option 3: </w:t>
                      </w:r>
                      <w:r w:rsidRPr="004B0C8F">
                        <w:t>Model identification in model transfer from NW to UE</w:t>
                      </w:r>
                    </w:p>
                    <w:p w14:paraId="67BCB0A6" w14:textId="77777777" w:rsidR="00F433AC" w:rsidRDefault="00F433AC" w:rsidP="00F433AC">
                      <w:pPr>
                        <w:pStyle w:val="aff6"/>
                        <w:numPr>
                          <w:ilvl w:val="0"/>
                          <w:numId w:val="36"/>
                        </w:numPr>
                        <w:spacing w:before="60" w:line="276" w:lineRule="auto"/>
                        <w:ind w:leftChars="0" w:firstLine="400"/>
                        <w:contextualSpacing/>
                      </w:pPr>
                      <w:r>
                        <w:t>FFS: The boundary of the options</w:t>
                      </w:r>
                    </w:p>
                    <w:p w14:paraId="4CD1CB09" w14:textId="77777777" w:rsidR="00F433AC" w:rsidRDefault="00F433AC" w:rsidP="00F433AC">
                      <w:pPr>
                        <w:pStyle w:val="aff6"/>
                        <w:numPr>
                          <w:ilvl w:val="0"/>
                          <w:numId w:val="36"/>
                        </w:numPr>
                        <w:spacing w:before="60" w:line="276" w:lineRule="auto"/>
                        <w:ind w:leftChars="0" w:firstLine="400"/>
                        <w:contextualSpacing/>
                      </w:pPr>
                      <w:r>
                        <w:t>Note: the names (MI-Opton1, MI-Option 2, MI-Option 3) are used only for discussion purpose</w:t>
                      </w:r>
                    </w:p>
                    <w:p w14:paraId="57D8F3BF" w14:textId="5223835F" w:rsidR="00F433AC" w:rsidRPr="0043484C" w:rsidRDefault="00F433AC" w:rsidP="0043484C">
                      <w:pPr>
                        <w:pStyle w:val="aff6"/>
                        <w:numPr>
                          <w:ilvl w:val="0"/>
                          <w:numId w:val="36"/>
                        </w:numPr>
                        <w:spacing w:before="60" w:line="276" w:lineRule="auto"/>
                        <w:ind w:leftChars="0" w:firstLine="400"/>
                        <w:contextualSpacing/>
                      </w:pPr>
                      <w:r>
                        <w:t>Note: other options are not precluded</w:t>
                      </w:r>
                    </w:p>
                  </w:txbxContent>
                </v:textbox>
                <w10:anchorlock/>
              </v:shape>
            </w:pict>
          </mc:Fallback>
        </mc:AlternateContent>
      </w:r>
    </w:p>
    <w:p w14:paraId="00FAE7A2" w14:textId="41EC27B9" w:rsidR="00F433AC" w:rsidRDefault="00F433AC" w:rsidP="005E25C5">
      <w:pPr>
        <w:rPr>
          <w:lang w:val="en-US"/>
        </w:rPr>
      </w:pPr>
      <w:r>
        <w:rPr>
          <w:rFonts w:hint="eastAsia"/>
          <w:lang w:val="en-US"/>
        </w:rPr>
        <w:t>H</w:t>
      </w:r>
      <w:r>
        <w:rPr>
          <w:lang w:val="en-US"/>
        </w:rPr>
        <w:t xml:space="preserve">owever, the procedure of </w:t>
      </w:r>
      <w:r w:rsidR="0043484C">
        <w:rPr>
          <w:lang w:val="en-US"/>
        </w:rPr>
        <w:t>some</w:t>
      </w:r>
      <w:r>
        <w:rPr>
          <w:lang w:val="en-US"/>
        </w:rPr>
        <w:t xml:space="preserve"> model identification </w:t>
      </w:r>
      <w:r w:rsidR="0043484C">
        <w:rPr>
          <w:lang w:val="en-US"/>
        </w:rPr>
        <w:t xml:space="preserve">procedure </w:t>
      </w:r>
      <w:r>
        <w:rPr>
          <w:lang w:val="en-US"/>
        </w:rPr>
        <w:t>is still unclear. In this sub-section, the procedure of each model identification is discussed.</w:t>
      </w:r>
    </w:p>
    <w:p w14:paraId="2ED63223" w14:textId="4CCC89A0" w:rsidR="000371BB" w:rsidRPr="001C0CFE" w:rsidRDefault="000371BB" w:rsidP="000371BB">
      <w:pPr>
        <w:rPr>
          <w:b/>
          <w:bCs/>
          <w:lang w:val="en-US"/>
        </w:rPr>
      </w:pPr>
      <w:r w:rsidRPr="00417072">
        <w:rPr>
          <w:rFonts w:hint="eastAsia"/>
          <w:b/>
          <w:bCs/>
          <w:lang w:val="en-US"/>
        </w:rPr>
        <w:t>・</w:t>
      </w:r>
      <w:r w:rsidRPr="00417072">
        <w:rPr>
          <w:b/>
          <w:bCs/>
          <w:lang w:val="en-US"/>
        </w:rPr>
        <w:t xml:space="preserve">Model identification type </w:t>
      </w:r>
      <w:r>
        <w:rPr>
          <w:rFonts w:hint="eastAsia"/>
          <w:b/>
          <w:bCs/>
          <w:lang w:val="en-US"/>
        </w:rPr>
        <w:t>A</w:t>
      </w:r>
    </w:p>
    <w:p w14:paraId="6B23E6FC" w14:textId="42BFC6A3" w:rsidR="000371BB" w:rsidRPr="000371BB" w:rsidRDefault="00F433AC" w:rsidP="000371BB">
      <w:pPr>
        <w:rPr>
          <w:lang w:val="en-US"/>
        </w:rPr>
      </w:pPr>
      <w:r>
        <w:rPr>
          <w:rFonts w:hint="eastAsia"/>
          <w:lang w:val="en-US"/>
        </w:rPr>
        <w:t>T</w:t>
      </w:r>
      <w:r>
        <w:rPr>
          <w:lang w:val="en-US"/>
        </w:rPr>
        <w:t>he procedure of the model identification type A can be as follows:</w:t>
      </w:r>
      <w:r w:rsidR="000371BB">
        <w:rPr>
          <w:lang w:val="en-US"/>
        </w:rPr>
        <w:t xml:space="preserve"> </w:t>
      </w:r>
    </w:p>
    <w:p w14:paraId="6A4E3909" w14:textId="36FB563C" w:rsidR="000371BB" w:rsidRPr="00417072" w:rsidRDefault="000371BB" w:rsidP="000371BB">
      <w:pPr>
        <w:rPr>
          <w:lang w:val="en-US"/>
        </w:rPr>
      </w:pPr>
      <w:r>
        <w:rPr>
          <w:rFonts w:hint="eastAsia"/>
          <w:lang w:val="en-US"/>
        </w:rPr>
        <w:t>S</w:t>
      </w:r>
      <w:r>
        <w:rPr>
          <w:lang w:val="en-US"/>
        </w:rPr>
        <w:t xml:space="preserve">tep </w:t>
      </w:r>
      <w:r w:rsidR="00F433AC">
        <w:rPr>
          <w:lang w:val="en-US"/>
        </w:rPr>
        <w:t>1</w:t>
      </w:r>
      <w:r>
        <w:rPr>
          <w:lang w:val="en-US"/>
        </w:rPr>
        <w:t xml:space="preserve">: </w:t>
      </w:r>
      <w:r w:rsidRPr="00417072">
        <w:rPr>
          <w:rFonts w:hint="eastAsia"/>
          <w:lang w:val="en-US"/>
        </w:rPr>
        <w:t xml:space="preserve">UE side </w:t>
      </w:r>
      <w:r>
        <w:rPr>
          <w:lang w:val="en-US"/>
        </w:rPr>
        <w:t xml:space="preserve">and NW side share the common understanding about model ID and NW side additional conditions via offline coordination. </w:t>
      </w:r>
    </w:p>
    <w:p w14:paraId="55EF03AE" w14:textId="3E8D574F" w:rsidR="000371BB" w:rsidRDefault="000371BB" w:rsidP="000371BB">
      <w:pPr>
        <w:rPr>
          <w:lang w:val="en-US"/>
        </w:rPr>
      </w:pPr>
      <w:r>
        <w:rPr>
          <w:rFonts w:hint="eastAsia"/>
          <w:lang w:val="en-US"/>
        </w:rPr>
        <w:t>S</w:t>
      </w:r>
      <w:r>
        <w:rPr>
          <w:lang w:val="en-US"/>
        </w:rPr>
        <w:t xml:space="preserve">tep </w:t>
      </w:r>
      <w:r w:rsidR="00F433AC">
        <w:rPr>
          <w:lang w:val="en-US"/>
        </w:rPr>
        <w:t>2</w:t>
      </w:r>
      <w:r>
        <w:rPr>
          <w:lang w:val="en-US"/>
        </w:rPr>
        <w:t>:</w:t>
      </w:r>
      <w:r w:rsidRPr="00417072">
        <w:rPr>
          <w:rFonts w:hint="eastAsia"/>
          <w:lang w:val="en-US"/>
        </w:rPr>
        <w:t xml:space="preserve"> UE reports the </w:t>
      </w:r>
      <w:r>
        <w:rPr>
          <w:lang w:val="en-US"/>
        </w:rPr>
        <w:t>supported model ID</w:t>
      </w:r>
      <w:r w:rsidR="000A5326">
        <w:rPr>
          <w:lang w:val="en-US"/>
        </w:rPr>
        <w:t>(s)</w:t>
      </w:r>
      <w:r w:rsidR="00F433AC">
        <w:rPr>
          <w:lang w:val="en-US"/>
        </w:rPr>
        <w:t>.</w:t>
      </w:r>
    </w:p>
    <w:p w14:paraId="594946A9" w14:textId="2B3E8274" w:rsidR="00E50EC0" w:rsidRPr="00417072" w:rsidRDefault="000371BB" w:rsidP="000371BB">
      <w:pPr>
        <w:rPr>
          <w:lang w:val="en-US"/>
        </w:rPr>
      </w:pPr>
      <w:r>
        <w:rPr>
          <w:rFonts w:hint="eastAsia"/>
          <w:lang w:val="en-US"/>
        </w:rPr>
        <w:t>T</w:t>
      </w:r>
      <w:r>
        <w:rPr>
          <w:lang w:val="en-US"/>
        </w:rPr>
        <w:t>his procedure requires offline coordination between UE side and NW side. Hence, it is not preferred, when the fairness between vendors is taken into consideration.</w:t>
      </w:r>
      <w:r w:rsidR="00F433AC">
        <w:rPr>
          <w:lang w:val="en-US"/>
        </w:rPr>
        <w:t xml:space="preserve"> </w:t>
      </w:r>
    </w:p>
    <w:p w14:paraId="008A6A20" w14:textId="2E4A4D46" w:rsidR="000371BB" w:rsidRDefault="000371BB" w:rsidP="000371BB">
      <w:pPr>
        <w:rPr>
          <w:b/>
          <w:bCs/>
          <w:lang w:val="en-US"/>
        </w:rPr>
      </w:pPr>
      <w:r w:rsidRPr="00417072">
        <w:rPr>
          <w:rFonts w:hint="eastAsia"/>
          <w:b/>
          <w:bCs/>
          <w:lang w:val="en-US"/>
        </w:rPr>
        <w:t>・</w:t>
      </w:r>
      <w:r w:rsidR="00F433AC">
        <w:rPr>
          <w:b/>
          <w:bCs/>
          <w:lang w:val="en-US"/>
        </w:rPr>
        <w:t xml:space="preserve">MI-Option1 </w:t>
      </w:r>
      <w:r w:rsidR="00F433AC" w:rsidRPr="00F433AC">
        <w:rPr>
          <w:b/>
          <w:bCs/>
          <w:lang w:val="en-US"/>
        </w:rPr>
        <w:t>(Model identification with data collection related configuration(s) and/or indication(</w:t>
      </w:r>
      <w:proofErr w:type="gramStart"/>
      <w:r w:rsidR="00F433AC" w:rsidRPr="00F433AC">
        <w:rPr>
          <w:b/>
          <w:bCs/>
          <w:lang w:val="en-US"/>
        </w:rPr>
        <w:t>s</w:t>
      </w:r>
      <w:proofErr w:type="gramEnd"/>
      <w:r w:rsidR="00F433AC" w:rsidRPr="00F433AC">
        <w:rPr>
          <w:b/>
          <w:bCs/>
          <w:lang w:val="en-US"/>
        </w:rPr>
        <w:t>))</w:t>
      </w:r>
    </w:p>
    <w:p w14:paraId="57A47B06" w14:textId="0C93597C" w:rsidR="00F433AC" w:rsidRPr="00F433AC" w:rsidRDefault="00F433AC" w:rsidP="000371BB">
      <w:pPr>
        <w:rPr>
          <w:lang w:val="en-US"/>
        </w:rPr>
      </w:pPr>
      <w:r>
        <w:rPr>
          <w:lang w:val="en-US"/>
        </w:rPr>
        <w:t>At the RAN1#116</w:t>
      </w:r>
      <w:r w:rsidR="0043484C">
        <w:rPr>
          <w:lang w:val="en-US"/>
        </w:rPr>
        <w:t>bis</w:t>
      </w:r>
      <w:r>
        <w:rPr>
          <w:lang w:val="en-US"/>
        </w:rPr>
        <w:t xml:space="preserve"> meeting, </w:t>
      </w:r>
      <w:r w:rsidR="0043484C">
        <w:rPr>
          <w:lang w:val="en-US"/>
        </w:rPr>
        <w:t>one procedure example of MI-Option1, called AI-Example1</w:t>
      </w:r>
      <w:r w:rsidR="00E50EC0">
        <w:rPr>
          <w:b/>
          <w:bCs/>
          <w:lang w:val="en-US"/>
        </w:rPr>
        <w:t>,</w:t>
      </w:r>
      <w:r>
        <w:rPr>
          <w:lang w:val="en-US"/>
        </w:rPr>
        <w:t xml:space="preserve"> was agreed</w:t>
      </w:r>
      <w:r w:rsidR="00E50EC0">
        <w:rPr>
          <w:lang w:val="en-US"/>
        </w:rPr>
        <w:t xml:space="preserve"> as follows</w:t>
      </w:r>
      <w:r w:rsidR="000A5326">
        <w:rPr>
          <w:lang w:val="en-US"/>
        </w:rPr>
        <w:t xml:space="preserve"> [</w:t>
      </w:r>
      <w:r w:rsidR="00E50EC0">
        <w:rPr>
          <w:lang w:val="en-US"/>
        </w:rPr>
        <w:t>3</w:t>
      </w:r>
      <w:r w:rsidR="000A5326">
        <w:rPr>
          <w:lang w:val="en-US"/>
        </w:rPr>
        <w:t>]</w:t>
      </w:r>
      <w:r>
        <w:rPr>
          <w:lang w:val="en-US"/>
        </w:rPr>
        <w:t xml:space="preserve">. </w:t>
      </w:r>
    </w:p>
    <w:p w14:paraId="69770A2F" w14:textId="147AE064" w:rsidR="00F433AC" w:rsidRPr="001C0CFE" w:rsidRDefault="00F433AC" w:rsidP="000371BB">
      <w:pPr>
        <w:rPr>
          <w:b/>
          <w:bCs/>
          <w:lang w:val="en-US"/>
        </w:rPr>
      </w:pPr>
      <w:r w:rsidRPr="00A56597">
        <w:rPr>
          <w:rFonts w:eastAsia="SimSun"/>
          <w:noProof/>
          <w:sz w:val="22"/>
          <w:szCs w:val="22"/>
        </w:rPr>
        <mc:AlternateContent>
          <mc:Choice Requires="wps">
            <w:drawing>
              <wp:inline distT="0" distB="0" distL="0" distR="0" wp14:anchorId="48FF229C" wp14:editId="7EDFA30B">
                <wp:extent cx="6146800" cy="1404620"/>
                <wp:effectExtent l="0" t="0" r="25400" b="10160"/>
                <wp:docPr id="2"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46800" cy="1404620"/>
                        </a:xfrm>
                        <a:prstGeom prst="rect">
                          <a:avLst/>
                        </a:prstGeom>
                        <a:solidFill>
                          <a:srgbClr val="FFFFFF"/>
                        </a:solidFill>
                        <a:ln w="9525">
                          <a:solidFill>
                            <a:srgbClr val="000000"/>
                          </a:solidFill>
                          <a:miter lim="800000"/>
                          <a:headEnd/>
                          <a:tailEnd/>
                        </a:ln>
                      </wps:spPr>
                      <wps:txbx>
                        <w:txbxContent>
                          <w:p w14:paraId="7FF5DA9F" w14:textId="77777777" w:rsidR="0043484C" w:rsidRPr="00AC5135" w:rsidRDefault="0043484C" w:rsidP="0043484C">
                            <w:pPr>
                              <w:rPr>
                                <w:rFonts w:eastAsia="DengXian"/>
                                <w:iCs/>
                                <w:highlight w:val="green"/>
                                <w:lang w:eastAsia="zh-CN"/>
                              </w:rPr>
                            </w:pPr>
                            <w:r w:rsidRPr="00AC5135">
                              <w:rPr>
                                <w:rFonts w:eastAsia="DengXian" w:hint="eastAsia"/>
                                <w:iCs/>
                                <w:highlight w:val="green"/>
                                <w:lang w:eastAsia="zh-CN"/>
                              </w:rPr>
                              <w:t>Agreement</w:t>
                            </w:r>
                          </w:p>
                          <w:p w14:paraId="15D10884" w14:textId="77777777" w:rsidR="0043484C" w:rsidRPr="00AC5135" w:rsidRDefault="0043484C" w:rsidP="0043484C">
                            <w:pPr>
                              <w:rPr>
                                <w:bCs/>
                              </w:rPr>
                            </w:pPr>
                            <w:r w:rsidRPr="00AC5135">
                              <w:rPr>
                                <w:bCs/>
                              </w:rPr>
                              <w:t xml:space="preserve">From RAN1 perspective, for UE-sided model(s) developed (e.g., trained, updated) at UE side, following procedure is an example (noted as </w:t>
                            </w:r>
                            <w:r w:rsidRPr="00AC5135">
                              <w:rPr>
                                <w:b/>
                              </w:rPr>
                              <w:t>AI-Example1</w:t>
                            </w:r>
                            <w:r w:rsidRPr="00AC5135">
                              <w:rPr>
                                <w:bCs/>
                              </w:rPr>
                              <w:t>) of MI-Option1 for further study (including the feasibility/necessity)</w:t>
                            </w:r>
                          </w:p>
                          <w:p w14:paraId="0F406215" w14:textId="77777777" w:rsidR="0043484C" w:rsidRPr="00AC5135" w:rsidRDefault="0043484C" w:rsidP="0043484C">
                            <w:pPr>
                              <w:numPr>
                                <w:ilvl w:val="0"/>
                                <w:numId w:val="40"/>
                              </w:numPr>
                              <w:spacing w:after="0" w:line="276" w:lineRule="auto"/>
                              <w:rPr>
                                <w:bCs/>
                              </w:rPr>
                            </w:pPr>
                            <w:r w:rsidRPr="00AC5135">
                              <w:rPr>
                                <w:bCs/>
                              </w:rPr>
                              <w:t>A: For data collection, NW signals the data collection related configuration(s) and it/their associated ID(s)</w:t>
                            </w:r>
                            <w:r>
                              <w:rPr>
                                <w:rFonts w:eastAsia="DengXian" w:hint="eastAsia"/>
                                <w:bCs/>
                                <w:lang w:eastAsia="zh-CN"/>
                              </w:rPr>
                              <w:t xml:space="preserve"> </w:t>
                            </w:r>
                          </w:p>
                          <w:p w14:paraId="33FF86F6" w14:textId="77777777" w:rsidR="0043484C" w:rsidRPr="00AC5135" w:rsidRDefault="0043484C" w:rsidP="0043484C">
                            <w:pPr>
                              <w:numPr>
                                <w:ilvl w:val="1"/>
                                <w:numId w:val="40"/>
                              </w:numPr>
                              <w:spacing w:after="0" w:line="276" w:lineRule="auto"/>
                              <w:rPr>
                                <w:bCs/>
                              </w:rPr>
                            </w:pPr>
                            <w:r w:rsidRPr="00AC5135">
                              <w:rPr>
                                <w:bCs/>
                              </w:rPr>
                              <w:t>Associated IDs for each sub use case in relation with NW-sided additional conditions</w:t>
                            </w:r>
                          </w:p>
                          <w:p w14:paraId="6CE96235" w14:textId="77777777" w:rsidR="0043484C" w:rsidRPr="00AC5135" w:rsidRDefault="0043484C" w:rsidP="0043484C">
                            <w:pPr>
                              <w:numPr>
                                <w:ilvl w:val="0"/>
                                <w:numId w:val="40"/>
                              </w:numPr>
                              <w:spacing w:after="0" w:line="276" w:lineRule="auto"/>
                              <w:rPr>
                                <w:bCs/>
                                <w:strike/>
                              </w:rPr>
                            </w:pPr>
                            <w:r w:rsidRPr="00AC5135">
                              <w:rPr>
                                <w:bCs/>
                              </w:rPr>
                              <w:t xml:space="preserve">B: UE(s) collects the data corresponding to the associated ID(s)  </w:t>
                            </w:r>
                          </w:p>
                          <w:p w14:paraId="50697919" w14:textId="77777777" w:rsidR="0043484C" w:rsidRPr="00AC5135" w:rsidRDefault="0043484C" w:rsidP="0043484C">
                            <w:pPr>
                              <w:numPr>
                                <w:ilvl w:val="0"/>
                                <w:numId w:val="40"/>
                              </w:numPr>
                              <w:spacing w:after="0" w:line="276" w:lineRule="auto"/>
                              <w:rPr>
                                <w:bCs/>
                                <w:strike/>
                              </w:rPr>
                            </w:pPr>
                            <w:r w:rsidRPr="00AC5135">
                              <w:rPr>
                                <w:bCs/>
                              </w:rPr>
                              <w:t>C: AI/ML models are developed (e.g., trained, updated) at UE side based on the collected data corresponding to the associated ID(s).</w:t>
                            </w:r>
                            <w:r w:rsidRPr="00AC5135">
                              <w:rPr>
                                <w:bCs/>
                                <w:color w:val="FF0000"/>
                              </w:rPr>
                              <w:t xml:space="preserve"> </w:t>
                            </w:r>
                          </w:p>
                          <w:p w14:paraId="79579902" w14:textId="77777777" w:rsidR="0043484C" w:rsidRPr="00AC5135" w:rsidRDefault="0043484C" w:rsidP="0043484C">
                            <w:pPr>
                              <w:numPr>
                                <w:ilvl w:val="0"/>
                                <w:numId w:val="40"/>
                              </w:numPr>
                              <w:spacing w:after="0" w:line="276" w:lineRule="auto"/>
                              <w:rPr>
                                <w:bCs/>
                              </w:rPr>
                            </w:pPr>
                            <w:r w:rsidRPr="00AC5135">
                              <w:rPr>
                                <w:bCs/>
                              </w:rPr>
                              <w:t xml:space="preserve">D: UE reports information of </w:t>
                            </w:r>
                            <w:r>
                              <w:rPr>
                                <w:rFonts w:eastAsia="DengXian" w:hint="eastAsia"/>
                                <w:lang w:eastAsia="zh-CN"/>
                              </w:rPr>
                              <w:t>its</w:t>
                            </w:r>
                            <w:r w:rsidRPr="00AC5135">
                              <w:rPr>
                                <w:rFonts w:eastAsia="ＭＳ 明朝"/>
                              </w:rPr>
                              <w:t xml:space="preserve"> AI/ML model</w:t>
                            </w:r>
                            <w:r>
                              <w:rPr>
                                <w:rFonts w:eastAsia="DengXian"/>
                                <w:lang w:eastAsia="zh-CN"/>
                              </w:rPr>
                              <w:t xml:space="preserve">s </w:t>
                            </w:r>
                            <w:r>
                              <w:rPr>
                                <w:rFonts w:eastAsia="DengXian" w:hint="eastAsia"/>
                                <w:lang w:eastAsia="zh-CN"/>
                              </w:rPr>
                              <w:t xml:space="preserve">corresponding </w:t>
                            </w:r>
                            <w:r>
                              <w:rPr>
                                <w:rFonts w:eastAsia="DengXian"/>
                                <w:lang w:eastAsia="zh-CN"/>
                              </w:rPr>
                              <w:t>to associated</w:t>
                            </w:r>
                            <w:r>
                              <w:rPr>
                                <w:rFonts w:eastAsia="DengXian" w:hint="eastAsia"/>
                                <w:lang w:eastAsia="zh-CN"/>
                              </w:rPr>
                              <w:t xml:space="preserve"> IDs to </w:t>
                            </w:r>
                            <w:r>
                              <w:rPr>
                                <w:rFonts w:eastAsia="DengXian"/>
                                <w:lang w:eastAsia="zh-CN"/>
                              </w:rPr>
                              <w:t>the NW.</w:t>
                            </w:r>
                            <w:r>
                              <w:rPr>
                                <w:rFonts w:eastAsia="DengXian" w:hint="eastAsia"/>
                                <w:lang w:eastAsia="zh-CN"/>
                              </w:rPr>
                              <w:t xml:space="preserve"> </w:t>
                            </w:r>
                            <w:r w:rsidRPr="00AC5135">
                              <w:rPr>
                                <w:rFonts w:eastAsia="DengXian"/>
                                <w:lang w:eastAsia="zh-CN"/>
                              </w:rPr>
                              <w:t>Model ID is determined/assigned for each AI/ML model</w:t>
                            </w:r>
                          </w:p>
                          <w:p w14:paraId="3095D544" w14:textId="77777777" w:rsidR="0043484C" w:rsidRPr="00AC5135" w:rsidRDefault="0043484C" w:rsidP="0043484C">
                            <w:pPr>
                              <w:numPr>
                                <w:ilvl w:val="1"/>
                                <w:numId w:val="40"/>
                              </w:numPr>
                              <w:spacing w:after="0" w:line="276" w:lineRule="auto"/>
                              <w:rPr>
                                <w:bCs/>
                              </w:rPr>
                            </w:pPr>
                            <w:r w:rsidRPr="00AC5135">
                              <w:rPr>
                                <w:bCs/>
                              </w:rPr>
                              <w:t>relationship between model ID(s) and the associated ID(s)</w:t>
                            </w:r>
                          </w:p>
                          <w:p w14:paraId="7F236F23" w14:textId="77777777" w:rsidR="0043484C" w:rsidRPr="00AC5135" w:rsidRDefault="0043484C" w:rsidP="0043484C">
                            <w:pPr>
                              <w:numPr>
                                <w:ilvl w:val="1"/>
                                <w:numId w:val="40"/>
                              </w:numPr>
                              <w:spacing w:after="0" w:line="276" w:lineRule="auto"/>
                              <w:rPr>
                                <w:bCs/>
                              </w:rPr>
                            </w:pPr>
                            <w:r>
                              <w:rPr>
                                <w:rFonts w:eastAsia="DengXian" w:hint="eastAsia"/>
                                <w:bCs/>
                                <w:lang w:eastAsia="zh-CN"/>
                              </w:rPr>
                              <w:t>H</w:t>
                            </w:r>
                            <w:r w:rsidRPr="00AC5135">
                              <w:rPr>
                                <w:bCs/>
                              </w:rPr>
                              <w:t xml:space="preserve">ow model ID(s) is determined/assigned, e.g., </w:t>
                            </w:r>
                          </w:p>
                          <w:p w14:paraId="0D6B7EF7" w14:textId="77777777" w:rsidR="0043484C" w:rsidRPr="00AC5135" w:rsidRDefault="0043484C" w:rsidP="0043484C">
                            <w:pPr>
                              <w:numPr>
                                <w:ilvl w:val="2"/>
                                <w:numId w:val="40"/>
                              </w:numPr>
                              <w:spacing w:after="0" w:line="276" w:lineRule="auto"/>
                              <w:rPr>
                                <w:bCs/>
                              </w:rPr>
                            </w:pPr>
                            <w:r w:rsidRPr="00AC5135">
                              <w:rPr>
                                <w:bCs/>
                              </w:rPr>
                              <w:t>Alt.1: NW assigns Model ID</w:t>
                            </w:r>
                          </w:p>
                          <w:p w14:paraId="6FF276E9" w14:textId="77777777" w:rsidR="0043484C" w:rsidRPr="00AC5135" w:rsidRDefault="0043484C" w:rsidP="0043484C">
                            <w:pPr>
                              <w:numPr>
                                <w:ilvl w:val="2"/>
                                <w:numId w:val="40"/>
                              </w:numPr>
                              <w:spacing w:after="0" w:line="276" w:lineRule="auto"/>
                              <w:rPr>
                                <w:bCs/>
                              </w:rPr>
                            </w:pPr>
                            <w:r w:rsidRPr="00AC5135">
                              <w:rPr>
                                <w:bCs/>
                              </w:rPr>
                              <w:t>Alt.2: UE assigns/reports Model ID</w:t>
                            </w:r>
                          </w:p>
                          <w:p w14:paraId="43C8B6CA" w14:textId="77777777" w:rsidR="0043484C" w:rsidRPr="00AC5135" w:rsidRDefault="0043484C" w:rsidP="0043484C">
                            <w:pPr>
                              <w:numPr>
                                <w:ilvl w:val="2"/>
                                <w:numId w:val="40"/>
                              </w:numPr>
                              <w:spacing w:after="0" w:line="276" w:lineRule="auto"/>
                              <w:rPr>
                                <w:bCs/>
                              </w:rPr>
                            </w:pPr>
                            <w:r w:rsidRPr="00AC5135">
                              <w:rPr>
                                <w:bCs/>
                              </w:rPr>
                              <w:t>Alt.3: Associated ID(s) is assumed as model ID(s)</w:t>
                            </w:r>
                          </w:p>
                          <w:p w14:paraId="06193DD3" w14:textId="77777777" w:rsidR="0043484C" w:rsidRPr="00AC5135" w:rsidRDefault="0043484C" w:rsidP="0043484C">
                            <w:pPr>
                              <w:numPr>
                                <w:ilvl w:val="3"/>
                                <w:numId w:val="40"/>
                              </w:numPr>
                              <w:spacing w:after="0" w:line="276" w:lineRule="auto"/>
                              <w:rPr>
                                <w:bCs/>
                              </w:rPr>
                            </w:pPr>
                            <w:r w:rsidRPr="00AC5135">
                              <w:rPr>
                                <w:bCs/>
                              </w:rPr>
                              <w:t>“Model ID is determined/assigned for each AI/ML model” in D is not needed</w:t>
                            </w:r>
                          </w:p>
                          <w:p w14:paraId="11658459" w14:textId="77777777" w:rsidR="0043484C" w:rsidRPr="00AC5135" w:rsidRDefault="0043484C" w:rsidP="0043484C">
                            <w:pPr>
                              <w:numPr>
                                <w:ilvl w:val="2"/>
                                <w:numId w:val="40"/>
                              </w:numPr>
                              <w:spacing w:after="0" w:line="276" w:lineRule="auto"/>
                              <w:rPr>
                                <w:bCs/>
                              </w:rPr>
                            </w:pPr>
                            <w:r w:rsidRPr="00AC5135">
                              <w:rPr>
                                <w:bCs/>
                              </w:rPr>
                              <w:t>Alt.4: Model ID is determined by pre-defined rule(s) in the specification</w:t>
                            </w:r>
                          </w:p>
                          <w:p w14:paraId="7E9302C0" w14:textId="77777777" w:rsidR="0043484C" w:rsidRPr="00AC5135" w:rsidRDefault="0043484C" w:rsidP="0043484C">
                            <w:pPr>
                              <w:numPr>
                                <w:ilvl w:val="1"/>
                                <w:numId w:val="40"/>
                              </w:numPr>
                              <w:spacing w:after="0" w:line="276" w:lineRule="auto"/>
                              <w:rPr>
                                <w:bCs/>
                              </w:rPr>
                            </w:pPr>
                            <w:r w:rsidRPr="00AC5135">
                              <w:rPr>
                                <w:bCs/>
                              </w:rPr>
                              <w:t>FFS: how to report</w:t>
                            </w:r>
                          </w:p>
                          <w:p w14:paraId="68DD7755" w14:textId="77777777" w:rsidR="0043484C" w:rsidRPr="00AC5135" w:rsidRDefault="0043484C" w:rsidP="0043484C">
                            <w:pPr>
                              <w:numPr>
                                <w:ilvl w:val="1"/>
                                <w:numId w:val="40"/>
                              </w:numPr>
                              <w:spacing w:after="0" w:line="276" w:lineRule="auto"/>
                              <w:rPr>
                                <w:bCs/>
                              </w:rPr>
                            </w:pPr>
                            <w:r w:rsidRPr="00AC5135">
                              <w:rPr>
                                <w:bCs/>
                              </w:rPr>
                              <w:t>Note: D is to facilitate AI/ML model inference</w:t>
                            </w:r>
                          </w:p>
                          <w:p w14:paraId="6FCA966E" w14:textId="30B56CA3" w:rsidR="00F433AC" w:rsidRPr="0043484C" w:rsidRDefault="0043484C" w:rsidP="00F433AC">
                            <w:pPr>
                              <w:numPr>
                                <w:ilvl w:val="0"/>
                                <w:numId w:val="40"/>
                              </w:numPr>
                              <w:spacing w:after="0" w:line="276" w:lineRule="auto"/>
                              <w:rPr>
                                <w:bCs/>
                              </w:rPr>
                            </w:pPr>
                            <w:r>
                              <w:rPr>
                                <w:rFonts w:eastAsia="DengXian" w:hint="eastAsia"/>
                                <w:bCs/>
                                <w:lang w:eastAsia="zh-CN"/>
                              </w:rPr>
                              <w:t xml:space="preserve">Note: Step A/B/C and additional interaction of associated IDs between UE and NW can be </w:t>
                            </w:r>
                            <w:r>
                              <w:rPr>
                                <w:rFonts w:eastAsia="DengXian"/>
                                <w:bCs/>
                                <w:lang w:eastAsia="zh-CN"/>
                              </w:rPr>
                              <w:t>considered</w:t>
                            </w:r>
                            <w:r>
                              <w:rPr>
                                <w:rFonts w:eastAsia="DengXian" w:hint="eastAsia"/>
                                <w:bCs/>
                                <w:lang w:eastAsia="zh-CN"/>
                              </w:rPr>
                              <w:t xml:space="preserve"> as a different solution for resolving the </w:t>
                            </w:r>
                            <w:r>
                              <w:rPr>
                                <w:rFonts w:eastAsia="DengXian"/>
                                <w:bCs/>
                                <w:lang w:eastAsia="zh-CN"/>
                              </w:rPr>
                              <w:t>consistency</w:t>
                            </w:r>
                            <w:r>
                              <w:rPr>
                                <w:rFonts w:eastAsia="DengXian" w:hint="eastAsia"/>
                                <w:bCs/>
                                <w:lang w:eastAsia="zh-CN"/>
                              </w:rPr>
                              <w:t xml:space="preserve"> </w:t>
                            </w:r>
                            <w:r w:rsidRPr="00AC5135">
                              <w:rPr>
                                <w:rFonts w:eastAsia="DengXian" w:hint="eastAsia"/>
                                <w:bCs/>
                                <w:lang w:eastAsia="zh-CN"/>
                              </w:rPr>
                              <w:t>without model identification</w:t>
                            </w:r>
                            <w:r>
                              <w:rPr>
                                <w:rFonts w:eastAsia="DengXian" w:hint="eastAsia"/>
                                <w:bCs/>
                                <w:lang w:eastAsia="zh-CN"/>
                              </w:rPr>
                              <w:t>.</w:t>
                            </w:r>
                          </w:p>
                        </w:txbxContent>
                      </wps:txbx>
                      <wps:bodyPr rot="0" vert="horz" wrap="square" lIns="91440" tIns="45720" rIns="91440" bIns="45720" anchor="t" anchorCtr="0">
                        <a:spAutoFit/>
                      </wps:bodyPr>
                    </wps:wsp>
                  </a:graphicData>
                </a:graphic>
              </wp:inline>
            </w:drawing>
          </mc:Choice>
          <mc:Fallback>
            <w:pict>
              <v:shape w14:anchorId="48FF229C" id="_x0000_s1028" type="#_x0000_t202" style="width:484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">
                <v:textbox style="mso-fit-shape-to-text:t">
                  <w:txbxContent>
                    <w:p w14:paraId="7FF5DA9F" w14:textId="77777777" w:rsidR="0043484C" w:rsidRPr="00AC5135" w:rsidRDefault="0043484C" w:rsidP="0043484C">
                      <w:pPr>
                        <w:rPr>
                          <w:rFonts w:eastAsia="DengXian"/>
                          <w:iCs/>
                          <w:highlight w:val="green"/>
                          <w:lang w:eastAsia="zh-CN"/>
                        </w:rPr>
                      </w:pPr>
                      <w:r w:rsidRPr="00AC5135">
                        <w:rPr>
                          <w:rFonts w:eastAsia="DengXian" w:hint="eastAsia"/>
                          <w:iCs/>
                          <w:highlight w:val="green"/>
                          <w:lang w:eastAsia="zh-CN"/>
                        </w:rPr>
                        <w:t>Agreement</w:t>
                      </w:r>
                    </w:p>
                    <w:p w14:paraId="15D10884" w14:textId="77777777" w:rsidR="0043484C" w:rsidRPr="00AC5135" w:rsidRDefault="0043484C" w:rsidP="0043484C">
                      <w:pPr>
                        <w:rPr>
                          <w:bCs/>
                        </w:rPr>
                      </w:pPr>
                      <w:r w:rsidRPr="00AC5135">
                        <w:rPr>
                          <w:bCs/>
                        </w:rPr>
                        <w:t xml:space="preserve">From RAN1 perspective, for UE-sided model(s) developed (e.g., trained, updated) at UE side, following procedure is an example (noted as </w:t>
                      </w:r>
                      <w:r w:rsidRPr="00AC5135">
                        <w:rPr>
                          <w:b/>
                        </w:rPr>
                        <w:t>AI-Example1</w:t>
                      </w:r>
                      <w:r w:rsidRPr="00AC5135">
                        <w:rPr>
                          <w:bCs/>
                        </w:rPr>
                        <w:t>) of MI-Option1 for further study (including the feasibility/necessity)</w:t>
                      </w:r>
                    </w:p>
                    <w:p w14:paraId="0F406215" w14:textId="77777777" w:rsidR="0043484C" w:rsidRPr="00AC5135" w:rsidRDefault="0043484C" w:rsidP="0043484C">
                      <w:pPr>
                        <w:numPr>
                          <w:ilvl w:val="0"/>
                          <w:numId w:val="40"/>
                        </w:numPr>
                        <w:spacing w:after="0" w:line="276" w:lineRule="auto"/>
                        <w:rPr>
                          <w:bCs/>
                        </w:rPr>
                      </w:pPr>
                      <w:r w:rsidRPr="00AC5135">
                        <w:rPr>
                          <w:bCs/>
                        </w:rPr>
                        <w:t>A: For data collection, NW signals the data collection related configuration(s) and it/their associated ID(s)</w:t>
                      </w:r>
                      <w:r>
                        <w:rPr>
                          <w:rFonts w:eastAsia="DengXian" w:hint="eastAsia"/>
                          <w:bCs/>
                          <w:lang w:eastAsia="zh-CN"/>
                        </w:rPr>
                        <w:t xml:space="preserve"> </w:t>
                      </w:r>
                    </w:p>
                    <w:p w14:paraId="33FF86F6" w14:textId="77777777" w:rsidR="0043484C" w:rsidRPr="00AC5135" w:rsidRDefault="0043484C" w:rsidP="0043484C">
                      <w:pPr>
                        <w:numPr>
                          <w:ilvl w:val="1"/>
                          <w:numId w:val="40"/>
                        </w:numPr>
                        <w:spacing w:after="0" w:line="276" w:lineRule="auto"/>
                        <w:rPr>
                          <w:bCs/>
                        </w:rPr>
                      </w:pPr>
                      <w:r w:rsidRPr="00AC5135">
                        <w:rPr>
                          <w:bCs/>
                        </w:rPr>
                        <w:t>Associated IDs for each sub use case in relation with NW-sided additional conditions</w:t>
                      </w:r>
                    </w:p>
                    <w:p w14:paraId="6CE96235" w14:textId="77777777" w:rsidR="0043484C" w:rsidRPr="00AC5135" w:rsidRDefault="0043484C" w:rsidP="0043484C">
                      <w:pPr>
                        <w:numPr>
                          <w:ilvl w:val="0"/>
                          <w:numId w:val="40"/>
                        </w:numPr>
                        <w:spacing w:after="0" w:line="276" w:lineRule="auto"/>
                        <w:rPr>
                          <w:bCs/>
                          <w:strike/>
                        </w:rPr>
                      </w:pPr>
                      <w:r w:rsidRPr="00AC5135">
                        <w:rPr>
                          <w:bCs/>
                        </w:rPr>
                        <w:t xml:space="preserve">B: UE(s) collects the data corresponding to the associated ID(s)  </w:t>
                      </w:r>
                    </w:p>
                    <w:p w14:paraId="50697919" w14:textId="77777777" w:rsidR="0043484C" w:rsidRPr="00AC5135" w:rsidRDefault="0043484C" w:rsidP="0043484C">
                      <w:pPr>
                        <w:numPr>
                          <w:ilvl w:val="0"/>
                          <w:numId w:val="40"/>
                        </w:numPr>
                        <w:spacing w:after="0" w:line="276" w:lineRule="auto"/>
                        <w:rPr>
                          <w:bCs/>
                          <w:strike/>
                        </w:rPr>
                      </w:pPr>
                      <w:r w:rsidRPr="00AC5135">
                        <w:rPr>
                          <w:bCs/>
                        </w:rPr>
                        <w:t>C: AI/ML models are developed (e.g., trained, updated) at UE side based on the collected data corresponding to the associated ID(s).</w:t>
                      </w:r>
                      <w:r w:rsidRPr="00AC5135">
                        <w:rPr>
                          <w:bCs/>
                          <w:color w:val="FF0000"/>
                        </w:rPr>
                        <w:t xml:space="preserve"> </w:t>
                      </w:r>
                    </w:p>
                    <w:p w14:paraId="79579902" w14:textId="77777777" w:rsidR="0043484C" w:rsidRPr="00AC5135" w:rsidRDefault="0043484C" w:rsidP="0043484C">
                      <w:pPr>
                        <w:numPr>
                          <w:ilvl w:val="0"/>
                          <w:numId w:val="40"/>
                        </w:numPr>
                        <w:spacing w:after="0" w:line="276" w:lineRule="auto"/>
                        <w:rPr>
                          <w:bCs/>
                        </w:rPr>
                      </w:pPr>
                      <w:r w:rsidRPr="00AC5135">
                        <w:rPr>
                          <w:bCs/>
                        </w:rPr>
                        <w:t xml:space="preserve">D: UE reports information of </w:t>
                      </w:r>
                      <w:r>
                        <w:rPr>
                          <w:rFonts w:eastAsia="DengXian" w:hint="eastAsia"/>
                          <w:lang w:eastAsia="zh-CN"/>
                        </w:rPr>
                        <w:t>its</w:t>
                      </w:r>
                      <w:r w:rsidRPr="00AC5135">
                        <w:rPr>
                          <w:rFonts w:eastAsia="ＭＳ 明朝"/>
                        </w:rPr>
                        <w:t xml:space="preserve"> AI/ML model</w:t>
                      </w:r>
                      <w:r>
                        <w:rPr>
                          <w:rFonts w:eastAsia="DengXian"/>
                          <w:lang w:eastAsia="zh-CN"/>
                        </w:rPr>
                        <w:t xml:space="preserve">s </w:t>
                      </w:r>
                      <w:r>
                        <w:rPr>
                          <w:rFonts w:eastAsia="DengXian" w:hint="eastAsia"/>
                          <w:lang w:eastAsia="zh-CN"/>
                        </w:rPr>
                        <w:t xml:space="preserve">corresponding </w:t>
                      </w:r>
                      <w:r>
                        <w:rPr>
                          <w:rFonts w:eastAsia="DengXian"/>
                          <w:lang w:eastAsia="zh-CN"/>
                        </w:rPr>
                        <w:t>to associated</w:t>
                      </w:r>
                      <w:r>
                        <w:rPr>
                          <w:rFonts w:eastAsia="DengXian" w:hint="eastAsia"/>
                          <w:lang w:eastAsia="zh-CN"/>
                        </w:rPr>
                        <w:t xml:space="preserve"> IDs to </w:t>
                      </w:r>
                      <w:r>
                        <w:rPr>
                          <w:rFonts w:eastAsia="DengXian"/>
                          <w:lang w:eastAsia="zh-CN"/>
                        </w:rPr>
                        <w:t>the NW.</w:t>
                      </w:r>
                      <w:r>
                        <w:rPr>
                          <w:rFonts w:eastAsia="DengXian" w:hint="eastAsia"/>
                          <w:lang w:eastAsia="zh-CN"/>
                        </w:rPr>
                        <w:t xml:space="preserve"> </w:t>
                      </w:r>
                      <w:r w:rsidRPr="00AC5135">
                        <w:rPr>
                          <w:rFonts w:eastAsia="DengXian"/>
                          <w:lang w:eastAsia="zh-CN"/>
                        </w:rPr>
                        <w:t>Model ID is determined/assigned for each AI/ML model</w:t>
                      </w:r>
                    </w:p>
                    <w:p w14:paraId="3095D544" w14:textId="77777777" w:rsidR="0043484C" w:rsidRPr="00AC5135" w:rsidRDefault="0043484C" w:rsidP="0043484C">
                      <w:pPr>
                        <w:numPr>
                          <w:ilvl w:val="1"/>
                          <w:numId w:val="40"/>
                        </w:numPr>
                        <w:spacing w:after="0" w:line="276" w:lineRule="auto"/>
                        <w:rPr>
                          <w:bCs/>
                        </w:rPr>
                      </w:pPr>
                      <w:r w:rsidRPr="00AC5135">
                        <w:rPr>
                          <w:bCs/>
                        </w:rPr>
                        <w:t>relationship between model ID(s) and the associated ID(s)</w:t>
                      </w:r>
                    </w:p>
                    <w:p w14:paraId="7F236F23" w14:textId="77777777" w:rsidR="0043484C" w:rsidRPr="00AC5135" w:rsidRDefault="0043484C" w:rsidP="0043484C">
                      <w:pPr>
                        <w:numPr>
                          <w:ilvl w:val="1"/>
                          <w:numId w:val="40"/>
                        </w:numPr>
                        <w:spacing w:after="0" w:line="276" w:lineRule="auto"/>
                        <w:rPr>
                          <w:bCs/>
                        </w:rPr>
                      </w:pPr>
                      <w:r>
                        <w:rPr>
                          <w:rFonts w:eastAsia="DengXian" w:hint="eastAsia"/>
                          <w:bCs/>
                          <w:lang w:eastAsia="zh-CN"/>
                        </w:rPr>
                        <w:t>H</w:t>
                      </w:r>
                      <w:r w:rsidRPr="00AC5135">
                        <w:rPr>
                          <w:bCs/>
                        </w:rPr>
                        <w:t xml:space="preserve">ow model ID(s) is determined/assigned, e.g., </w:t>
                      </w:r>
                    </w:p>
                    <w:p w14:paraId="0D6B7EF7" w14:textId="77777777" w:rsidR="0043484C" w:rsidRPr="00AC5135" w:rsidRDefault="0043484C" w:rsidP="0043484C">
                      <w:pPr>
                        <w:numPr>
                          <w:ilvl w:val="2"/>
                          <w:numId w:val="40"/>
                        </w:numPr>
                        <w:spacing w:after="0" w:line="276" w:lineRule="auto"/>
                        <w:rPr>
                          <w:bCs/>
                        </w:rPr>
                      </w:pPr>
                      <w:r w:rsidRPr="00AC5135">
                        <w:rPr>
                          <w:bCs/>
                        </w:rPr>
                        <w:t>Alt.1: NW assigns Model ID</w:t>
                      </w:r>
                    </w:p>
                    <w:p w14:paraId="6FF276E9" w14:textId="77777777" w:rsidR="0043484C" w:rsidRPr="00AC5135" w:rsidRDefault="0043484C" w:rsidP="0043484C">
                      <w:pPr>
                        <w:numPr>
                          <w:ilvl w:val="2"/>
                          <w:numId w:val="40"/>
                        </w:numPr>
                        <w:spacing w:after="0" w:line="276" w:lineRule="auto"/>
                        <w:rPr>
                          <w:bCs/>
                        </w:rPr>
                      </w:pPr>
                      <w:r w:rsidRPr="00AC5135">
                        <w:rPr>
                          <w:bCs/>
                        </w:rPr>
                        <w:t>Alt.2: UE assigns/reports Model ID</w:t>
                      </w:r>
                    </w:p>
                    <w:p w14:paraId="43C8B6CA" w14:textId="77777777" w:rsidR="0043484C" w:rsidRPr="00AC5135" w:rsidRDefault="0043484C" w:rsidP="0043484C">
                      <w:pPr>
                        <w:numPr>
                          <w:ilvl w:val="2"/>
                          <w:numId w:val="40"/>
                        </w:numPr>
                        <w:spacing w:after="0" w:line="276" w:lineRule="auto"/>
                        <w:rPr>
                          <w:bCs/>
                        </w:rPr>
                      </w:pPr>
                      <w:r w:rsidRPr="00AC5135">
                        <w:rPr>
                          <w:bCs/>
                        </w:rPr>
                        <w:t>Alt.3: Associated ID(s) is assumed as model ID(s)</w:t>
                      </w:r>
                    </w:p>
                    <w:p w14:paraId="06193DD3" w14:textId="77777777" w:rsidR="0043484C" w:rsidRPr="00AC5135" w:rsidRDefault="0043484C" w:rsidP="0043484C">
                      <w:pPr>
                        <w:numPr>
                          <w:ilvl w:val="3"/>
                          <w:numId w:val="40"/>
                        </w:numPr>
                        <w:spacing w:after="0" w:line="276" w:lineRule="auto"/>
                        <w:rPr>
                          <w:bCs/>
                        </w:rPr>
                      </w:pPr>
                      <w:r w:rsidRPr="00AC5135">
                        <w:rPr>
                          <w:bCs/>
                        </w:rPr>
                        <w:t>“Model ID is determined/assigned for each AI/ML model” in D is not needed</w:t>
                      </w:r>
                    </w:p>
                    <w:p w14:paraId="11658459" w14:textId="77777777" w:rsidR="0043484C" w:rsidRPr="00AC5135" w:rsidRDefault="0043484C" w:rsidP="0043484C">
                      <w:pPr>
                        <w:numPr>
                          <w:ilvl w:val="2"/>
                          <w:numId w:val="40"/>
                        </w:numPr>
                        <w:spacing w:after="0" w:line="276" w:lineRule="auto"/>
                        <w:rPr>
                          <w:bCs/>
                        </w:rPr>
                      </w:pPr>
                      <w:r w:rsidRPr="00AC5135">
                        <w:rPr>
                          <w:bCs/>
                        </w:rPr>
                        <w:t>Alt.4: Model ID is determined by pre-defined rule(s) in the specification</w:t>
                      </w:r>
                    </w:p>
                    <w:p w14:paraId="7E9302C0" w14:textId="77777777" w:rsidR="0043484C" w:rsidRPr="00AC5135" w:rsidRDefault="0043484C" w:rsidP="0043484C">
                      <w:pPr>
                        <w:numPr>
                          <w:ilvl w:val="1"/>
                          <w:numId w:val="40"/>
                        </w:numPr>
                        <w:spacing w:after="0" w:line="276" w:lineRule="auto"/>
                        <w:rPr>
                          <w:bCs/>
                        </w:rPr>
                      </w:pPr>
                      <w:r w:rsidRPr="00AC5135">
                        <w:rPr>
                          <w:bCs/>
                        </w:rPr>
                        <w:t>FFS: how to report</w:t>
                      </w:r>
                    </w:p>
                    <w:p w14:paraId="68DD7755" w14:textId="77777777" w:rsidR="0043484C" w:rsidRPr="00AC5135" w:rsidRDefault="0043484C" w:rsidP="0043484C">
                      <w:pPr>
                        <w:numPr>
                          <w:ilvl w:val="1"/>
                          <w:numId w:val="40"/>
                        </w:numPr>
                        <w:spacing w:after="0" w:line="276" w:lineRule="auto"/>
                        <w:rPr>
                          <w:bCs/>
                        </w:rPr>
                      </w:pPr>
                      <w:r w:rsidRPr="00AC5135">
                        <w:rPr>
                          <w:bCs/>
                        </w:rPr>
                        <w:t>Note: D is to facilitate AI/ML model inference</w:t>
                      </w:r>
                    </w:p>
                    <w:p w14:paraId="6FCA966E" w14:textId="30B56CA3" w:rsidR="00F433AC" w:rsidRPr="0043484C" w:rsidRDefault="0043484C" w:rsidP="00F433AC">
                      <w:pPr>
                        <w:numPr>
                          <w:ilvl w:val="0"/>
                          <w:numId w:val="40"/>
                        </w:numPr>
                        <w:spacing w:after="0" w:line="276" w:lineRule="auto"/>
                        <w:rPr>
                          <w:bCs/>
                        </w:rPr>
                      </w:pPr>
                      <w:r>
                        <w:rPr>
                          <w:rFonts w:eastAsia="DengXian" w:hint="eastAsia"/>
                          <w:bCs/>
                          <w:lang w:eastAsia="zh-CN"/>
                        </w:rPr>
                        <w:t xml:space="preserve">Note: Step A/B/C and additional interaction of associated IDs between UE and NW can be </w:t>
                      </w:r>
                      <w:r>
                        <w:rPr>
                          <w:rFonts w:eastAsia="DengXian"/>
                          <w:bCs/>
                          <w:lang w:eastAsia="zh-CN"/>
                        </w:rPr>
                        <w:t>considered</w:t>
                      </w:r>
                      <w:r>
                        <w:rPr>
                          <w:rFonts w:eastAsia="DengXian" w:hint="eastAsia"/>
                          <w:bCs/>
                          <w:lang w:eastAsia="zh-CN"/>
                        </w:rPr>
                        <w:t xml:space="preserve"> as a different solution for resolving the </w:t>
                      </w:r>
                      <w:r>
                        <w:rPr>
                          <w:rFonts w:eastAsia="DengXian"/>
                          <w:bCs/>
                          <w:lang w:eastAsia="zh-CN"/>
                        </w:rPr>
                        <w:t>consistency</w:t>
                      </w:r>
                      <w:r>
                        <w:rPr>
                          <w:rFonts w:eastAsia="DengXian" w:hint="eastAsia"/>
                          <w:bCs/>
                          <w:lang w:eastAsia="zh-CN"/>
                        </w:rPr>
                        <w:t xml:space="preserve"> </w:t>
                      </w:r>
                      <w:r w:rsidRPr="00AC5135">
                        <w:rPr>
                          <w:rFonts w:eastAsia="DengXian" w:hint="eastAsia"/>
                          <w:bCs/>
                          <w:lang w:eastAsia="zh-CN"/>
                        </w:rPr>
                        <w:t>without model identification</w:t>
                      </w:r>
                      <w:r>
                        <w:rPr>
                          <w:rFonts w:eastAsia="DengXian" w:hint="eastAsia"/>
                          <w:bCs/>
                          <w:lang w:eastAsia="zh-CN"/>
                        </w:rPr>
                        <w:t>.</w:t>
                      </w:r>
                    </w:p>
                  </w:txbxContent>
                </v:textbox>
                <w10:anchorlock/>
              </v:shape>
            </w:pict>
          </mc:Fallback>
        </mc:AlternateContent>
      </w:r>
    </w:p>
    <w:p w14:paraId="6235F446" w14:textId="08A5ABF9" w:rsidR="00E50EC0" w:rsidRDefault="0043484C" w:rsidP="0043484C">
      <w:pPr>
        <w:rPr>
          <w:lang w:val="en-US"/>
        </w:rPr>
      </w:pPr>
      <w:r>
        <w:rPr>
          <w:lang w:val="en-US"/>
        </w:rPr>
        <w:t xml:space="preserve">One of objectives in this agenda is </w:t>
      </w:r>
      <w:r w:rsidR="00E50EC0">
        <w:rPr>
          <w:lang w:val="en-US"/>
        </w:rPr>
        <w:t xml:space="preserve">to check </w:t>
      </w:r>
      <w:r>
        <w:rPr>
          <w:lang w:val="en-US"/>
        </w:rPr>
        <w:t xml:space="preserve">the necessity of model identification. In AI-Example1, </w:t>
      </w:r>
      <w:r w:rsidR="00E50EC0">
        <w:rPr>
          <w:lang w:val="en-US"/>
        </w:rPr>
        <w:t xml:space="preserve">the procedure can be called model identification, if </w:t>
      </w:r>
      <w:r>
        <w:rPr>
          <w:lang w:val="en-US"/>
        </w:rPr>
        <w:t xml:space="preserve">Step D is </w:t>
      </w:r>
      <w:r w:rsidR="00E50EC0">
        <w:rPr>
          <w:lang w:val="en-US"/>
        </w:rPr>
        <w:t>performed</w:t>
      </w:r>
      <w:r>
        <w:rPr>
          <w:lang w:val="en-US"/>
        </w:rPr>
        <w:t xml:space="preserve">. It implies that the necessity of model identification is the same as the necessity of Step D in AI-Example1. </w:t>
      </w:r>
      <w:r w:rsidR="00E50EC0">
        <w:rPr>
          <w:lang w:val="en-US"/>
        </w:rPr>
        <w:t>The role of Step D is to assign model ID, and report information about AI/ML models. Through this step, UE and NW can have the common understanding on model ID instead of associated ID, and NW can manage UE side model operations at model ID scale. Since the associated ID is associated with NW-sided additional conditions, NW-sided additional conditions can be handled without model ID. However, model ID can be used for NW to control finer granularity than NW-sided additional conditions. It increases NW management burden and NW awareness of UE side performance.</w:t>
      </w:r>
    </w:p>
    <w:p w14:paraId="354B8236" w14:textId="4AB7A907" w:rsidR="00F433AC" w:rsidRDefault="00E50EC0" w:rsidP="0043484C">
      <w:pPr>
        <w:rPr>
          <w:lang w:val="en-US"/>
        </w:rPr>
      </w:pPr>
      <w:r>
        <w:rPr>
          <w:lang w:val="en-US"/>
        </w:rPr>
        <w:t xml:space="preserve">Another aspect to be studied for model identification is the future compatibility with model transfer and model storage at NW side. </w:t>
      </w:r>
      <w:r>
        <w:rPr>
          <w:rFonts w:hint="eastAsia"/>
          <w:lang w:val="en-US"/>
        </w:rPr>
        <w:t>However</w:t>
      </w:r>
      <w:r>
        <w:rPr>
          <w:lang w:val="en-US"/>
        </w:rPr>
        <w:t>, this aspect should be taken into consideration after deciding to support model transfer and/or storage of developed UE side models at NW side.</w:t>
      </w:r>
    </w:p>
    <w:p w14:paraId="71F542B5" w14:textId="6C9EBCA7" w:rsidR="00E50EC0" w:rsidRDefault="00E50EC0" w:rsidP="00E50EC0">
      <w:pPr>
        <w:pStyle w:val="B2"/>
        <w:spacing w:before="240" w:after="0"/>
        <w:ind w:left="0" w:firstLine="0"/>
        <w:rPr>
          <w:rFonts w:eastAsiaTheme="minorEastAsia"/>
          <w:b/>
          <w:bCs/>
          <w:color w:val="000000"/>
          <w:szCs w:val="24"/>
          <w:lang w:val="en-US"/>
        </w:rPr>
      </w:pPr>
      <w:r>
        <w:rPr>
          <w:rFonts w:eastAsiaTheme="minorEastAsia"/>
          <w:b/>
          <w:bCs/>
          <w:color w:val="000000"/>
          <w:szCs w:val="24"/>
          <w:u w:val="single"/>
          <w:lang w:val="x-none"/>
        </w:rPr>
        <w:t>Observation 2</w:t>
      </w:r>
      <w:r w:rsidRPr="00A93B88">
        <w:rPr>
          <w:rFonts w:eastAsiaTheme="minorEastAsia"/>
          <w:b/>
          <w:bCs/>
          <w:color w:val="000000"/>
          <w:szCs w:val="24"/>
          <w:lang w:val="en-US"/>
        </w:rPr>
        <w:t xml:space="preserve">: </w:t>
      </w:r>
      <w:r>
        <w:rPr>
          <w:rFonts w:eastAsiaTheme="minorEastAsia"/>
          <w:b/>
          <w:bCs/>
          <w:color w:val="000000"/>
          <w:szCs w:val="24"/>
          <w:lang w:val="en-US"/>
        </w:rPr>
        <w:t>Model identification changes management granularity from associated ID to model ID, which increases NW management burden and NW awareness of UE side performance.</w:t>
      </w:r>
    </w:p>
    <w:p w14:paraId="5073FAB8" w14:textId="7C4EA2FF" w:rsidR="00E50EC0" w:rsidRDefault="00E50EC0" w:rsidP="00E50EC0">
      <w:pPr>
        <w:pStyle w:val="B2"/>
        <w:spacing w:before="240" w:after="0"/>
        <w:ind w:left="0" w:firstLine="0"/>
        <w:rPr>
          <w:rFonts w:eastAsiaTheme="minorEastAsia"/>
          <w:b/>
          <w:bCs/>
          <w:color w:val="000000"/>
          <w:szCs w:val="24"/>
          <w:lang w:val="en-US"/>
        </w:rPr>
      </w:pPr>
      <w:r>
        <w:rPr>
          <w:rFonts w:eastAsiaTheme="minorEastAsia"/>
          <w:b/>
          <w:bCs/>
          <w:color w:val="000000"/>
          <w:szCs w:val="24"/>
          <w:u w:val="single"/>
          <w:lang w:val="x-none"/>
        </w:rPr>
        <w:t>Proposal 2</w:t>
      </w:r>
      <w:r w:rsidRPr="00A93B88">
        <w:rPr>
          <w:rFonts w:eastAsiaTheme="minorEastAsia"/>
          <w:b/>
          <w:bCs/>
          <w:color w:val="000000"/>
          <w:szCs w:val="24"/>
          <w:lang w:val="en-US"/>
        </w:rPr>
        <w:t xml:space="preserve">: </w:t>
      </w:r>
      <w:r>
        <w:rPr>
          <w:rFonts w:eastAsiaTheme="minorEastAsia"/>
          <w:b/>
          <w:bCs/>
          <w:color w:val="000000"/>
          <w:szCs w:val="24"/>
          <w:lang w:val="en-US"/>
        </w:rPr>
        <w:t>Future compatibility with model transfer and model storage at NW side should be taken into consideration after they are supported in 3GPP.</w:t>
      </w:r>
    </w:p>
    <w:p w14:paraId="2490BD17" w14:textId="2FE594DD" w:rsidR="000E2D30" w:rsidRDefault="00941239" w:rsidP="005E2D94">
      <w:pPr>
        <w:pStyle w:val="B2"/>
        <w:spacing w:before="240" w:after="0"/>
        <w:ind w:left="0" w:firstLine="0"/>
        <w:rPr>
          <w:lang w:val="en-US"/>
        </w:rPr>
      </w:pPr>
      <w:r>
        <w:rPr>
          <w:rFonts w:hint="eastAsia"/>
          <w:lang w:val="en-US"/>
        </w:rPr>
        <w:t xml:space="preserve">It is also </w:t>
      </w:r>
      <w:r>
        <w:rPr>
          <w:lang w:val="en-US"/>
        </w:rPr>
        <w:t>controversial</w:t>
      </w:r>
      <w:r>
        <w:rPr>
          <w:rFonts w:hint="eastAsia"/>
          <w:lang w:val="en-US"/>
        </w:rPr>
        <w:t xml:space="preserve"> if MI-Option1 is applicable to two-sided model. </w:t>
      </w:r>
      <w:r w:rsidR="00C81420">
        <w:rPr>
          <w:rFonts w:hint="eastAsia"/>
          <w:lang w:val="en-US"/>
        </w:rPr>
        <w:t xml:space="preserve">For two-sided model pairing, reference model structure, model </w:t>
      </w:r>
      <w:r w:rsidR="00C81420">
        <w:rPr>
          <w:lang w:val="en-US"/>
        </w:rPr>
        <w:t>transfer</w:t>
      </w:r>
      <w:r w:rsidR="00C81420">
        <w:rPr>
          <w:rFonts w:hint="eastAsia"/>
          <w:lang w:val="en-US"/>
        </w:rPr>
        <w:t xml:space="preserve">, and/or dataset transfer are necessary. </w:t>
      </w:r>
      <w:r w:rsidR="00D96063">
        <w:rPr>
          <w:rFonts w:hint="eastAsia"/>
          <w:lang w:val="en-US"/>
        </w:rPr>
        <w:t xml:space="preserve">Since </w:t>
      </w:r>
      <w:r w:rsidR="00C036B0">
        <w:rPr>
          <w:rFonts w:hint="eastAsia"/>
          <w:lang w:val="en-US"/>
        </w:rPr>
        <w:t xml:space="preserve">MI-Option1 </w:t>
      </w:r>
      <w:r w:rsidR="00D96063">
        <w:rPr>
          <w:rFonts w:hint="eastAsia"/>
          <w:lang w:val="en-US"/>
        </w:rPr>
        <w:t xml:space="preserve">does not assume any those procedure, MI-Option1 itself </w:t>
      </w:r>
      <w:r w:rsidR="0062792C">
        <w:rPr>
          <w:rFonts w:hint="eastAsia"/>
          <w:lang w:val="en-US"/>
        </w:rPr>
        <w:t>does not help</w:t>
      </w:r>
      <w:r w:rsidR="00D96063">
        <w:rPr>
          <w:rFonts w:hint="eastAsia"/>
          <w:lang w:val="en-US"/>
        </w:rPr>
        <w:t xml:space="preserve"> two-sided model pairing. </w:t>
      </w:r>
      <w:r w:rsidR="00764213">
        <w:rPr>
          <w:rFonts w:hint="eastAsia"/>
          <w:lang w:val="en-US"/>
        </w:rPr>
        <w:t xml:space="preserve">However, we think MI-Option1 </w:t>
      </w:r>
      <w:r w:rsidR="005E2D94">
        <w:rPr>
          <w:rFonts w:hint="eastAsia"/>
          <w:lang w:val="en-US"/>
        </w:rPr>
        <w:t>is useful</w:t>
      </w:r>
      <w:r w:rsidR="00764213">
        <w:rPr>
          <w:rFonts w:hint="eastAsia"/>
          <w:lang w:val="en-US"/>
        </w:rPr>
        <w:t xml:space="preserve"> </w:t>
      </w:r>
      <w:r w:rsidR="005E2D94">
        <w:rPr>
          <w:rFonts w:hint="eastAsia"/>
          <w:lang w:val="en-US"/>
        </w:rPr>
        <w:t xml:space="preserve">for </w:t>
      </w:r>
      <w:r w:rsidR="005E2D94" w:rsidRPr="005E2D94">
        <w:rPr>
          <w:lang w:val="en-US"/>
        </w:rPr>
        <w:t xml:space="preserve">categorizing the UE side data collection according to NW side additional conditions </w:t>
      </w:r>
      <w:r w:rsidR="0062792C">
        <w:rPr>
          <w:rFonts w:hint="eastAsia"/>
          <w:lang w:val="en-US"/>
        </w:rPr>
        <w:t xml:space="preserve">even </w:t>
      </w:r>
      <w:r w:rsidR="005E2D94" w:rsidRPr="005E2D94">
        <w:rPr>
          <w:lang w:val="en-US"/>
        </w:rPr>
        <w:t>for two-sided model</w:t>
      </w:r>
      <w:r w:rsidR="005E2D94">
        <w:rPr>
          <w:rFonts w:hint="eastAsia"/>
          <w:lang w:val="en-US"/>
        </w:rPr>
        <w:t xml:space="preserve">. </w:t>
      </w:r>
      <w:r w:rsidR="00E861C2">
        <w:rPr>
          <w:rFonts w:hint="eastAsia"/>
          <w:lang w:val="en-US"/>
        </w:rPr>
        <w:t xml:space="preserve">For example, </w:t>
      </w:r>
      <w:r w:rsidR="0022045F">
        <w:rPr>
          <w:rFonts w:hint="eastAsia"/>
          <w:lang w:val="en-US"/>
        </w:rPr>
        <w:t xml:space="preserve">model training/update with </w:t>
      </w:r>
      <w:r w:rsidR="00E861C2">
        <w:rPr>
          <w:rFonts w:hint="eastAsia"/>
          <w:lang w:val="en-US"/>
        </w:rPr>
        <w:t xml:space="preserve">offline engineering </w:t>
      </w:r>
      <w:r w:rsidR="0022045F">
        <w:rPr>
          <w:rFonts w:hint="eastAsia"/>
          <w:lang w:val="en-US"/>
        </w:rPr>
        <w:t>can be considered</w:t>
      </w:r>
      <w:r w:rsidR="00E861C2">
        <w:rPr>
          <w:rFonts w:hint="eastAsia"/>
          <w:lang w:val="en-US"/>
        </w:rPr>
        <w:t xml:space="preserve"> </w:t>
      </w:r>
      <w:r w:rsidR="005E2D94">
        <w:rPr>
          <w:rFonts w:hint="eastAsia"/>
          <w:lang w:val="en-US"/>
        </w:rPr>
        <w:t xml:space="preserve">in </w:t>
      </w:r>
      <w:r w:rsidR="00E861C2">
        <w:rPr>
          <w:rFonts w:hint="eastAsia"/>
          <w:lang w:val="en-US"/>
        </w:rPr>
        <w:t>direction A and direction C</w:t>
      </w:r>
      <w:r w:rsidR="005E2D94">
        <w:rPr>
          <w:rFonts w:hint="eastAsia"/>
          <w:lang w:val="en-US"/>
        </w:rPr>
        <w:t xml:space="preserve">. </w:t>
      </w:r>
      <w:r w:rsidR="00F60A1B">
        <w:rPr>
          <w:rFonts w:hint="eastAsia"/>
          <w:lang w:val="en-US"/>
        </w:rPr>
        <w:t>During this offline engineering, data</w:t>
      </w:r>
      <w:r w:rsidR="00E029FA">
        <w:rPr>
          <w:rFonts w:hint="eastAsia"/>
          <w:lang w:val="en-US"/>
        </w:rPr>
        <w:t>set categorized based on NW side additional condition is beneficial to support scenario/site specific UE part model</w:t>
      </w:r>
      <w:r w:rsidR="006D5E04">
        <w:rPr>
          <w:rFonts w:hint="eastAsia"/>
          <w:lang w:val="en-US"/>
        </w:rPr>
        <w:t xml:space="preserve">. </w:t>
      </w:r>
      <w:r w:rsidR="00DE08D6">
        <w:rPr>
          <w:rFonts w:hint="eastAsia"/>
          <w:lang w:val="en-US"/>
        </w:rPr>
        <w:t>For this purpose</w:t>
      </w:r>
      <w:r w:rsidR="006D5E04">
        <w:rPr>
          <w:rFonts w:hint="eastAsia"/>
          <w:lang w:val="en-US"/>
        </w:rPr>
        <w:t>, MI-Option1 can be considered</w:t>
      </w:r>
      <w:r w:rsidR="00DE08D6">
        <w:rPr>
          <w:rFonts w:hint="eastAsia"/>
          <w:lang w:val="en-US"/>
        </w:rPr>
        <w:t xml:space="preserve"> together with </w:t>
      </w:r>
      <w:r w:rsidR="00020E1C">
        <w:rPr>
          <w:rFonts w:hint="eastAsia"/>
          <w:lang w:val="en-US"/>
        </w:rPr>
        <w:t xml:space="preserve">other </w:t>
      </w:r>
      <w:r w:rsidR="00DE08D6">
        <w:rPr>
          <w:rFonts w:hint="eastAsia"/>
          <w:lang w:val="en-US"/>
        </w:rPr>
        <w:t xml:space="preserve">MI-Option which enable </w:t>
      </w:r>
      <w:r w:rsidR="00541479">
        <w:rPr>
          <w:rFonts w:hint="eastAsia"/>
          <w:lang w:val="en-US"/>
        </w:rPr>
        <w:t xml:space="preserve">two-sided model pairing. </w:t>
      </w:r>
    </w:p>
    <w:p w14:paraId="2CE697AE" w14:textId="6B14D10C" w:rsidR="0097334B" w:rsidRDefault="00EE0225" w:rsidP="005E2D94">
      <w:pPr>
        <w:pStyle w:val="B2"/>
        <w:spacing w:before="240" w:after="0"/>
        <w:ind w:left="0" w:firstLine="0"/>
        <w:rPr>
          <w:rFonts w:eastAsiaTheme="minorEastAsia"/>
          <w:b/>
          <w:bCs/>
          <w:color w:val="000000"/>
          <w:szCs w:val="24"/>
          <w:u w:val="single"/>
          <w:lang w:val="x-none"/>
        </w:rPr>
      </w:pPr>
      <w:r>
        <w:rPr>
          <w:rFonts w:eastAsiaTheme="minorEastAsia" w:hint="eastAsia"/>
          <w:b/>
          <w:bCs/>
          <w:color w:val="000000"/>
          <w:szCs w:val="24"/>
          <w:u w:val="single"/>
          <w:lang w:val="x-none"/>
        </w:rPr>
        <w:t>Observation</w:t>
      </w:r>
      <w:r w:rsidR="0097334B">
        <w:rPr>
          <w:rFonts w:eastAsiaTheme="minorEastAsia"/>
          <w:b/>
          <w:bCs/>
          <w:color w:val="000000"/>
          <w:szCs w:val="24"/>
          <w:u w:val="single"/>
          <w:lang w:val="x-none"/>
        </w:rPr>
        <w:t xml:space="preserve"> </w:t>
      </w:r>
      <w:r w:rsidR="00366856">
        <w:rPr>
          <w:rFonts w:eastAsiaTheme="minorEastAsia" w:hint="eastAsia"/>
          <w:b/>
          <w:bCs/>
          <w:color w:val="000000"/>
          <w:szCs w:val="24"/>
          <w:u w:val="single"/>
          <w:lang w:val="x-none"/>
        </w:rPr>
        <w:t>3</w:t>
      </w:r>
      <w:r w:rsidR="0097334B" w:rsidRPr="00A93B88">
        <w:rPr>
          <w:rFonts w:eastAsiaTheme="minorEastAsia"/>
          <w:b/>
          <w:bCs/>
          <w:color w:val="000000"/>
          <w:szCs w:val="24"/>
          <w:lang w:val="en-US"/>
        </w:rPr>
        <w:t xml:space="preserve">: </w:t>
      </w:r>
      <w:r>
        <w:rPr>
          <w:rFonts w:eastAsiaTheme="minorEastAsia" w:hint="eastAsia"/>
          <w:b/>
          <w:bCs/>
          <w:color w:val="000000"/>
          <w:szCs w:val="24"/>
          <w:lang w:val="en-US"/>
        </w:rPr>
        <w:t xml:space="preserve">MI-Option1 is useful for dataset categorization based on NW side additional condition, which </w:t>
      </w:r>
      <w:r w:rsidR="003F1A0C">
        <w:rPr>
          <w:rFonts w:eastAsiaTheme="minorEastAsia" w:hint="eastAsia"/>
          <w:b/>
          <w:bCs/>
          <w:color w:val="000000"/>
          <w:szCs w:val="24"/>
          <w:lang w:val="en-US"/>
        </w:rPr>
        <w:t>helps UE side offline engineering</w:t>
      </w:r>
      <w:r>
        <w:rPr>
          <w:rFonts w:eastAsiaTheme="minorEastAsia" w:hint="eastAsia"/>
          <w:b/>
          <w:bCs/>
          <w:color w:val="000000"/>
          <w:szCs w:val="24"/>
          <w:lang w:val="en-US"/>
        </w:rPr>
        <w:t xml:space="preserve"> </w:t>
      </w:r>
      <w:r w:rsidR="003F1A0C">
        <w:rPr>
          <w:rFonts w:eastAsiaTheme="minorEastAsia" w:hint="eastAsia"/>
          <w:b/>
          <w:bCs/>
          <w:color w:val="000000"/>
          <w:szCs w:val="24"/>
          <w:lang w:val="en-US"/>
        </w:rPr>
        <w:t>in</w:t>
      </w:r>
      <w:r>
        <w:rPr>
          <w:rFonts w:eastAsiaTheme="minorEastAsia" w:hint="eastAsia"/>
          <w:b/>
          <w:bCs/>
          <w:color w:val="000000"/>
          <w:szCs w:val="24"/>
          <w:lang w:val="en-US"/>
        </w:rPr>
        <w:t xml:space="preserve"> direction A and C. </w:t>
      </w:r>
    </w:p>
    <w:p w14:paraId="2C426B2C" w14:textId="4C2432AE" w:rsidR="00541479" w:rsidRPr="00541479" w:rsidRDefault="00107191" w:rsidP="005E2D94">
      <w:pPr>
        <w:pStyle w:val="B2"/>
        <w:spacing w:before="240" w:after="0"/>
        <w:ind w:left="0" w:firstLine="0"/>
        <w:rPr>
          <w:rFonts w:eastAsiaTheme="minorEastAsia"/>
          <w:b/>
          <w:bCs/>
          <w:color w:val="000000"/>
          <w:szCs w:val="24"/>
          <w:lang w:val="en-US"/>
        </w:rPr>
      </w:pPr>
      <w:r>
        <w:rPr>
          <w:rFonts w:eastAsiaTheme="minorEastAsia" w:hint="eastAsia"/>
          <w:b/>
          <w:bCs/>
          <w:color w:val="000000"/>
          <w:szCs w:val="24"/>
          <w:u w:val="single"/>
          <w:lang w:val="x-none"/>
        </w:rPr>
        <w:t>Proposal</w:t>
      </w:r>
      <w:r w:rsidR="00541479">
        <w:rPr>
          <w:rFonts w:eastAsiaTheme="minorEastAsia"/>
          <w:b/>
          <w:bCs/>
          <w:color w:val="000000"/>
          <w:szCs w:val="24"/>
          <w:u w:val="single"/>
          <w:lang w:val="x-none"/>
        </w:rPr>
        <w:t xml:space="preserve"> </w:t>
      </w:r>
      <w:r w:rsidR="00EE0225">
        <w:rPr>
          <w:rFonts w:eastAsiaTheme="minorEastAsia" w:hint="eastAsia"/>
          <w:b/>
          <w:bCs/>
          <w:color w:val="000000"/>
          <w:szCs w:val="24"/>
          <w:u w:val="single"/>
          <w:lang w:val="x-none"/>
        </w:rPr>
        <w:t>3</w:t>
      </w:r>
      <w:r w:rsidR="00541479" w:rsidRPr="00A93B88">
        <w:rPr>
          <w:rFonts w:eastAsiaTheme="minorEastAsia"/>
          <w:b/>
          <w:bCs/>
          <w:color w:val="000000"/>
          <w:szCs w:val="24"/>
          <w:lang w:val="en-US"/>
        </w:rPr>
        <w:t xml:space="preserve">: </w:t>
      </w:r>
      <w:r>
        <w:rPr>
          <w:rFonts w:eastAsiaTheme="minorEastAsia" w:hint="eastAsia"/>
          <w:b/>
          <w:bCs/>
          <w:color w:val="000000"/>
          <w:szCs w:val="24"/>
          <w:lang w:val="en-US"/>
        </w:rPr>
        <w:t xml:space="preserve">Since </w:t>
      </w:r>
      <w:r w:rsidR="00541479">
        <w:rPr>
          <w:rFonts w:eastAsiaTheme="minorEastAsia" w:hint="eastAsia"/>
          <w:b/>
          <w:bCs/>
          <w:color w:val="000000"/>
          <w:szCs w:val="24"/>
          <w:lang w:val="en-US"/>
        </w:rPr>
        <w:t xml:space="preserve">MI-Option1 </w:t>
      </w:r>
      <w:r>
        <w:rPr>
          <w:rFonts w:eastAsiaTheme="minorEastAsia" w:hint="eastAsia"/>
          <w:b/>
          <w:bCs/>
          <w:color w:val="000000"/>
          <w:szCs w:val="24"/>
          <w:lang w:val="en-US"/>
        </w:rPr>
        <w:t>does not help two-side model pairing, MI-Option1 should be used together with other MI-Options (e.g., MI-Option 2/3/4)</w:t>
      </w:r>
      <w:r w:rsidR="0036152B">
        <w:rPr>
          <w:rFonts w:eastAsiaTheme="minorEastAsia" w:hint="eastAsia"/>
          <w:b/>
          <w:bCs/>
          <w:color w:val="000000"/>
          <w:szCs w:val="24"/>
          <w:lang w:val="en-US"/>
        </w:rPr>
        <w:t xml:space="preserve"> for two-sided model</w:t>
      </w:r>
      <w:r>
        <w:rPr>
          <w:rFonts w:eastAsiaTheme="minorEastAsia" w:hint="eastAsia"/>
          <w:b/>
          <w:bCs/>
          <w:color w:val="000000"/>
          <w:szCs w:val="24"/>
          <w:lang w:val="en-US"/>
        </w:rPr>
        <w:t xml:space="preserve">. </w:t>
      </w:r>
    </w:p>
    <w:p w14:paraId="4AED454E" w14:textId="149F329D" w:rsidR="00E77DB7" w:rsidRPr="001E5AE3" w:rsidRDefault="00E77DB7" w:rsidP="00E77DB7">
      <w:pPr>
        <w:spacing w:before="240"/>
        <w:rPr>
          <w:b/>
          <w:bCs/>
          <w:lang w:val="en-US"/>
        </w:rPr>
      </w:pPr>
      <w:r w:rsidRPr="001E5AE3">
        <w:rPr>
          <w:rFonts w:hint="eastAsia"/>
          <w:b/>
          <w:bCs/>
          <w:lang w:val="en-US"/>
        </w:rPr>
        <w:t>・</w:t>
      </w:r>
      <w:r w:rsidRPr="001E5AE3">
        <w:rPr>
          <w:b/>
          <w:bCs/>
          <w:lang w:val="en-US"/>
        </w:rPr>
        <w:t>MI-Option</w:t>
      </w:r>
      <w:r w:rsidRPr="001E5AE3">
        <w:rPr>
          <w:rFonts w:hint="eastAsia"/>
          <w:b/>
          <w:bCs/>
          <w:lang w:val="en-US"/>
        </w:rPr>
        <w:t>2</w:t>
      </w:r>
      <w:r w:rsidRPr="001E5AE3">
        <w:rPr>
          <w:b/>
          <w:bCs/>
          <w:lang w:val="en-US"/>
        </w:rPr>
        <w:t xml:space="preserve"> (Model identification with </w:t>
      </w:r>
      <w:r w:rsidR="004E326A" w:rsidRPr="001E5AE3">
        <w:rPr>
          <w:rFonts w:hint="eastAsia"/>
          <w:b/>
          <w:bCs/>
          <w:lang w:val="en-US"/>
        </w:rPr>
        <w:t>data</w:t>
      </w:r>
      <w:r w:rsidRPr="001E5AE3">
        <w:rPr>
          <w:b/>
          <w:bCs/>
          <w:lang w:val="en-US"/>
        </w:rPr>
        <w:t xml:space="preserve"> transfer)</w:t>
      </w:r>
    </w:p>
    <w:p w14:paraId="74E1F7CC" w14:textId="38AD4BA2" w:rsidR="00DF1688" w:rsidRPr="002D7929" w:rsidRDefault="00DF1688" w:rsidP="00DF1688">
      <w:pPr>
        <w:rPr>
          <w:lang w:val="en-US"/>
        </w:rPr>
      </w:pPr>
      <w:r w:rsidRPr="001E5AE3">
        <w:rPr>
          <w:lang w:val="en-US"/>
        </w:rPr>
        <w:t>At the RAN1#11</w:t>
      </w:r>
      <w:r w:rsidR="005F5412" w:rsidRPr="001E5AE3">
        <w:rPr>
          <w:rFonts w:hint="eastAsia"/>
          <w:lang w:val="en-US"/>
        </w:rPr>
        <w:t>7</w:t>
      </w:r>
      <w:r w:rsidRPr="001E5AE3">
        <w:rPr>
          <w:lang w:val="en-US"/>
        </w:rPr>
        <w:t xml:space="preserve"> meeting, one procedure example of MI-Option</w:t>
      </w:r>
      <w:r w:rsidR="006820A8" w:rsidRPr="001E5AE3">
        <w:rPr>
          <w:rFonts w:hint="eastAsia"/>
          <w:lang w:val="en-US"/>
        </w:rPr>
        <w:t xml:space="preserve"> 2</w:t>
      </w:r>
      <w:r w:rsidRPr="001E5AE3">
        <w:rPr>
          <w:lang w:val="en-US"/>
        </w:rPr>
        <w:t xml:space="preserve"> called AI-Example</w:t>
      </w:r>
      <w:r w:rsidR="00191F6D" w:rsidRPr="001E5AE3">
        <w:rPr>
          <w:rFonts w:hint="eastAsia"/>
          <w:lang w:val="en-US"/>
        </w:rPr>
        <w:t xml:space="preserve"> </w:t>
      </w:r>
      <w:r w:rsidR="00E40A0C" w:rsidRPr="001E5AE3">
        <w:rPr>
          <w:rFonts w:hint="eastAsia"/>
          <w:lang w:val="en-US"/>
        </w:rPr>
        <w:t>2-1</w:t>
      </w:r>
      <w:r w:rsidR="00C11A7E" w:rsidRPr="001E5AE3">
        <w:rPr>
          <w:rFonts w:hint="eastAsia"/>
          <w:lang w:val="en-US"/>
        </w:rPr>
        <w:t xml:space="preserve"> </w:t>
      </w:r>
      <w:r w:rsidR="00715CB5" w:rsidRPr="001E5AE3">
        <w:rPr>
          <w:rFonts w:hint="eastAsia"/>
          <w:lang w:val="en-US"/>
        </w:rPr>
        <w:t xml:space="preserve">was </w:t>
      </w:r>
      <w:r w:rsidR="001E5AE3" w:rsidRPr="001E5AE3">
        <w:rPr>
          <w:rFonts w:hint="eastAsia"/>
          <w:lang w:val="en-US"/>
        </w:rPr>
        <w:t>agreed</w:t>
      </w:r>
      <w:r w:rsidR="003814B7" w:rsidRPr="001E5AE3">
        <w:rPr>
          <w:rFonts w:hint="eastAsia"/>
          <w:lang w:val="en-US"/>
        </w:rPr>
        <w:t xml:space="preserve"> [4]</w:t>
      </w:r>
      <w:r w:rsidR="00C11A7E" w:rsidRPr="001E5AE3">
        <w:rPr>
          <w:rFonts w:hint="eastAsia"/>
          <w:lang w:val="en-US"/>
        </w:rPr>
        <w:t xml:space="preserve">. </w:t>
      </w:r>
      <w:r w:rsidR="002710DB">
        <w:rPr>
          <w:rFonts w:hint="eastAsia"/>
          <w:lang w:val="en-US"/>
        </w:rPr>
        <w:t>Also</w:t>
      </w:r>
      <w:r w:rsidR="001E5AE3" w:rsidRPr="001E5AE3">
        <w:rPr>
          <w:rFonts w:hint="eastAsia"/>
          <w:lang w:val="en-US"/>
        </w:rPr>
        <w:t xml:space="preserve">, </w:t>
      </w:r>
      <w:r w:rsidR="00766B98" w:rsidRPr="001E5AE3">
        <w:rPr>
          <w:rFonts w:hint="eastAsia"/>
          <w:lang w:val="en-US"/>
        </w:rPr>
        <w:t>ID-X</w:t>
      </w:r>
      <w:r w:rsidR="00E13FD1" w:rsidRPr="001E5AE3">
        <w:rPr>
          <w:rFonts w:hint="eastAsia"/>
          <w:lang w:val="en-US"/>
        </w:rPr>
        <w:t xml:space="preserve"> </w:t>
      </w:r>
      <w:r w:rsidR="001E5AE3" w:rsidRPr="001E5AE3">
        <w:rPr>
          <w:rFonts w:hint="eastAsia"/>
          <w:lang w:val="en-US"/>
        </w:rPr>
        <w:t xml:space="preserve">was introduced </w:t>
      </w:r>
      <w:r w:rsidR="003814B7" w:rsidRPr="001E5AE3">
        <w:rPr>
          <w:rFonts w:hint="eastAsia"/>
          <w:lang w:val="en-US"/>
        </w:rPr>
        <w:t xml:space="preserve">for pairing </w:t>
      </w:r>
      <w:r w:rsidR="002710DB">
        <w:rPr>
          <w:rFonts w:hint="eastAsia"/>
          <w:lang w:val="en-US"/>
        </w:rPr>
        <w:t>in MI-Option2 a</w:t>
      </w:r>
      <w:r w:rsidR="002710DB" w:rsidRPr="001E5AE3">
        <w:rPr>
          <w:rFonts w:hint="eastAsia"/>
          <w:lang w:val="en-US"/>
        </w:rPr>
        <w:t xml:space="preserve">t the RAN1#118 meeting and </w:t>
      </w:r>
      <w:r w:rsidR="00880972">
        <w:rPr>
          <w:rFonts w:hint="eastAsia"/>
          <w:lang w:val="en-US"/>
        </w:rPr>
        <w:t xml:space="preserve">the </w:t>
      </w:r>
      <w:r w:rsidR="002710DB" w:rsidRPr="001E5AE3">
        <w:rPr>
          <w:rFonts w:hint="eastAsia"/>
          <w:lang w:val="en-US"/>
        </w:rPr>
        <w:t>RAN1#119 meetin</w:t>
      </w:r>
      <w:r w:rsidR="002710DB">
        <w:rPr>
          <w:rFonts w:hint="eastAsia"/>
          <w:lang w:val="en-US"/>
        </w:rPr>
        <w:t>g</w:t>
      </w:r>
      <w:r w:rsidRPr="008B452D">
        <w:rPr>
          <w:lang w:val="en-US"/>
        </w:rPr>
        <w:t xml:space="preserve"> [</w:t>
      </w:r>
      <w:r w:rsidR="008B452D" w:rsidRPr="008B452D">
        <w:rPr>
          <w:rFonts w:hint="eastAsia"/>
          <w:lang w:val="en-US"/>
        </w:rPr>
        <w:t>5</w:t>
      </w:r>
      <w:r w:rsidRPr="008B452D">
        <w:rPr>
          <w:lang w:val="en-US"/>
        </w:rPr>
        <w:t>]</w:t>
      </w:r>
      <w:r w:rsidR="00E13FD1" w:rsidRPr="008B452D">
        <w:rPr>
          <w:rFonts w:hint="eastAsia"/>
          <w:lang w:val="en-US"/>
        </w:rPr>
        <w:t xml:space="preserve"> [</w:t>
      </w:r>
      <w:r w:rsidR="008B452D" w:rsidRPr="008B452D">
        <w:rPr>
          <w:rFonts w:hint="eastAsia"/>
          <w:lang w:val="en-US"/>
        </w:rPr>
        <w:t>6</w:t>
      </w:r>
      <w:r w:rsidR="00E13FD1" w:rsidRPr="008B452D">
        <w:rPr>
          <w:rFonts w:hint="eastAsia"/>
          <w:lang w:val="en-US"/>
        </w:rPr>
        <w:t>]</w:t>
      </w:r>
      <w:r w:rsidRPr="008B452D">
        <w:rPr>
          <w:lang w:val="en-US"/>
        </w:rPr>
        <w:t>.</w:t>
      </w:r>
    </w:p>
    <w:p w14:paraId="2C97C570" w14:textId="4369A7ED" w:rsidR="00E50EC0" w:rsidRPr="002D7929" w:rsidRDefault="00DF1688" w:rsidP="00DF1688">
      <w:pPr>
        <w:rPr>
          <w:b/>
          <w:bCs/>
          <w:lang w:val="en-US"/>
        </w:rPr>
      </w:pPr>
      <w:r w:rsidRPr="002D7929">
        <w:rPr>
          <w:rFonts w:eastAsia="SimSun"/>
          <w:noProof/>
          <w:sz w:val="22"/>
          <w:szCs w:val="22"/>
        </w:rPr>
        <mc:AlternateContent>
          <mc:Choice Requires="wps">
            <w:drawing>
              <wp:inline distT="0" distB="0" distL="0" distR="0" wp14:anchorId="511D01E1" wp14:editId="60DDEC67">
                <wp:extent cx="6146800" cy="1404620"/>
                <wp:effectExtent l="0" t="0" r="25400" b="10160"/>
                <wp:docPr id="585961070"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46800" cy="1404620"/>
                        </a:xfrm>
                        <a:prstGeom prst="rect">
                          <a:avLst/>
                        </a:prstGeom>
                        <a:solidFill>
                          <a:srgbClr val="FFFFFF"/>
                        </a:solidFill>
                        <a:ln w="9525">
                          <a:solidFill>
                            <a:srgbClr val="000000"/>
                          </a:solidFill>
                          <a:miter lim="800000"/>
                          <a:headEnd/>
                          <a:tailEnd/>
                        </a:ln>
                      </wps:spPr>
                      <wps:txbx>
                        <w:txbxContent>
                          <w:p w14:paraId="735B38BE" w14:textId="77777777" w:rsidR="005F5412" w:rsidRPr="002D7929" w:rsidRDefault="005F5412" w:rsidP="005F5412">
                            <w:pPr>
                              <w:spacing w:before="60" w:line="300" w:lineRule="auto"/>
                              <w:contextualSpacing/>
                              <w:rPr>
                                <w:rFonts w:cs="Times"/>
                                <w:bCs/>
                                <w:lang w:eastAsia="en-US"/>
                              </w:rPr>
                            </w:pPr>
                            <w:r w:rsidRPr="002D7929">
                              <w:rPr>
                                <w:rFonts w:cs="Times"/>
                                <w:bCs/>
                                <w:highlight w:val="green"/>
                                <w:lang w:eastAsia="en-US"/>
                              </w:rPr>
                              <w:t>Agreement</w:t>
                            </w:r>
                          </w:p>
                          <w:p w14:paraId="0D9CC5D7" w14:textId="77777777" w:rsidR="005F5412" w:rsidRPr="002D7929" w:rsidRDefault="005F5412" w:rsidP="005F5412">
                            <w:pPr>
                              <w:rPr>
                                <w:rFonts w:cs="Times"/>
                                <w:bCs/>
                              </w:rPr>
                            </w:pPr>
                            <w:r w:rsidRPr="002D7929">
                              <w:rPr>
                                <w:rFonts w:cs="Times"/>
                                <w:bCs/>
                              </w:rPr>
                              <w:t>From RAN1 perspective, for UE part of two-sided model, further study the following example of MI-Option2 (including the feasibility/necessity)</w:t>
                            </w:r>
                          </w:p>
                          <w:p w14:paraId="525E8379" w14:textId="77777777" w:rsidR="005F5412" w:rsidRPr="002D7929" w:rsidRDefault="005F5412" w:rsidP="00F461E8">
                            <w:pPr>
                              <w:pStyle w:val="aff6"/>
                              <w:numPr>
                                <w:ilvl w:val="0"/>
                                <w:numId w:val="42"/>
                              </w:numPr>
                              <w:spacing w:after="180"/>
                              <w:ind w:leftChars="0"/>
                              <w:contextualSpacing/>
                              <w:rPr>
                                <w:rFonts w:cs="Times"/>
                                <w:bCs/>
                              </w:rPr>
                            </w:pPr>
                            <w:r w:rsidRPr="002D7929">
                              <w:rPr>
                                <w:rFonts w:cs="Times"/>
                                <w:bCs/>
                              </w:rPr>
                              <w:t>AI-Example2-1</w:t>
                            </w:r>
                          </w:p>
                          <w:p w14:paraId="0EE6A5E8" w14:textId="77777777" w:rsidR="005F5412" w:rsidRPr="002D7929" w:rsidRDefault="005F5412" w:rsidP="00F461E8">
                            <w:pPr>
                              <w:numPr>
                                <w:ilvl w:val="0"/>
                                <w:numId w:val="40"/>
                              </w:numPr>
                              <w:spacing w:after="0" w:line="276" w:lineRule="auto"/>
                              <w:ind w:left="720"/>
                              <w:rPr>
                                <w:rFonts w:cs="Times"/>
                                <w:bCs/>
                              </w:rPr>
                            </w:pPr>
                            <w:r w:rsidRPr="002D7929">
                              <w:rPr>
                                <w:rFonts w:cs="Times"/>
                                <w:bCs/>
                              </w:rPr>
                              <w:t xml:space="preserve">A: A dataset is transferred from the NW/NW-side to UE/UE-side via standardized </w:t>
                            </w:r>
                            <w:proofErr w:type="spellStart"/>
                            <w:r w:rsidRPr="002D7929">
                              <w:rPr>
                                <w:rFonts w:cs="Times"/>
                                <w:bCs/>
                              </w:rPr>
                              <w:t>signaling</w:t>
                            </w:r>
                            <w:proofErr w:type="spellEnd"/>
                            <w:r w:rsidRPr="002D7929">
                              <w:rPr>
                                <w:rFonts w:cs="Times"/>
                                <w:bCs/>
                              </w:rPr>
                              <w:t xml:space="preserve">. </w:t>
                            </w:r>
                          </w:p>
                          <w:p w14:paraId="41776CCE" w14:textId="77777777" w:rsidR="005F5412" w:rsidRPr="002D7929" w:rsidRDefault="005F5412" w:rsidP="005F5412">
                            <w:pPr>
                              <w:numPr>
                                <w:ilvl w:val="1"/>
                                <w:numId w:val="40"/>
                              </w:numPr>
                              <w:spacing w:after="0" w:line="276" w:lineRule="auto"/>
                              <w:rPr>
                                <w:rFonts w:cs="Times"/>
                                <w:bCs/>
                              </w:rPr>
                            </w:pPr>
                            <w:r w:rsidRPr="002D7929">
                              <w:rPr>
                                <w:rFonts w:cs="Times"/>
                                <w:bCs/>
                              </w:rPr>
                              <w:t>Note: RAN1 study of Step A only focuses on RAN1 aspect of the data</w:t>
                            </w:r>
                            <w:r w:rsidRPr="002D7929">
                              <w:rPr>
                                <w:rFonts w:eastAsia="DengXian" w:cs="Times"/>
                                <w:bCs/>
                                <w:lang w:eastAsia="zh-CN"/>
                              </w:rPr>
                              <w:t>set</w:t>
                            </w:r>
                            <w:r w:rsidRPr="002D7929">
                              <w:rPr>
                                <w:rFonts w:cs="Times"/>
                                <w:bCs/>
                              </w:rPr>
                              <w:t xml:space="preserve"> transfer from NW to UE. Other solution for dataset exchange is out of RAN1 scope. </w:t>
                            </w:r>
                          </w:p>
                          <w:p w14:paraId="1D95E52B" w14:textId="77777777" w:rsidR="005F5412" w:rsidRPr="002D7929" w:rsidRDefault="005F5412" w:rsidP="005F5412">
                            <w:pPr>
                              <w:numPr>
                                <w:ilvl w:val="0"/>
                                <w:numId w:val="40"/>
                              </w:numPr>
                              <w:spacing w:after="0" w:line="276" w:lineRule="auto"/>
                              <w:ind w:left="720"/>
                              <w:rPr>
                                <w:rFonts w:cs="Times"/>
                                <w:bCs/>
                                <w:strike/>
                              </w:rPr>
                            </w:pPr>
                            <w:r w:rsidRPr="002D7929">
                              <w:rPr>
                                <w:rFonts w:cs="Times"/>
                                <w:bCs/>
                              </w:rPr>
                              <w:t>B: UE part of two-sided model</w:t>
                            </w:r>
                            <w:r w:rsidRPr="002D7929">
                              <w:rPr>
                                <w:rFonts w:eastAsia="DengXian" w:cs="Times"/>
                                <w:bCs/>
                                <w:lang w:eastAsia="zh-CN"/>
                              </w:rPr>
                              <w:t>(s)</w:t>
                            </w:r>
                            <w:r w:rsidRPr="002D7929">
                              <w:rPr>
                                <w:rFonts w:cs="Times"/>
                                <w:bCs/>
                              </w:rPr>
                              <w:t xml:space="preserve"> is</w:t>
                            </w:r>
                            <w:r w:rsidRPr="002D7929">
                              <w:rPr>
                                <w:rFonts w:eastAsia="DengXian" w:cs="Times"/>
                                <w:bCs/>
                                <w:lang w:eastAsia="zh-CN"/>
                              </w:rPr>
                              <w:t>(are)</w:t>
                            </w:r>
                            <w:r w:rsidRPr="002D7929">
                              <w:rPr>
                                <w:rFonts w:cs="Times"/>
                                <w:bCs/>
                              </w:rPr>
                              <w:t xml:space="preserve"> developed based on at least the above dataset. </w:t>
                            </w:r>
                          </w:p>
                          <w:p w14:paraId="1A855D4B" w14:textId="77777777" w:rsidR="005F5412" w:rsidRPr="002D7929" w:rsidRDefault="005F5412" w:rsidP="005F5412">
                            <w:pPr>
                              <w:numPr>
                                <w:ilvl w:val="0"/>
                                <w:numId w:val="40"/>
                              </w:numPr>
                              <w:spacing w:after="0" w:line="276" w:lineRule="auto"/>
                              <w:ind w:left="720"/>
                              <w:rPr>
                                <w:rFonts w:cs="Times"/>
                                <w:bCs/>
                              </w:rPr>
                            </w:pPr>
                            <w:r w:rsidRPr="002D7929">
                              <w:rPr>
                                <w:rFonts w:cs="Times"/>
                                <w:bCs/>
                              </w:rPr>
                              <w:t xml:space="preserve">C: UE reports information of </w:t>
                            </w:r>
                            <w:r w:rsidRPr="002D7929">
                              <w:rPr>
                                <w:rFonts w:eastAsia="DengXian" w:cs="Times"/>
                                <w:bCs/>
                                <w:lang w:eastAsia="zh-CN"/>
                              </w:rPr>
                              <w:t>its</w:t>
                            </w:r>
                            <w:r w:rsidRPr="002D7929">
                              <w:rPr>
                                <w:rFonts w:eastAsia="ＭＳ 明朝" w:cs="Times"/>
                                <w:bCs/>
                              </w:rPr>
                              <w:t xml:space="preserve"> </w:t>
                            </w:r>
                            <w:r w:rsidRPr="002D7929">
                              <w:rPr>
                                <w:rFonts w:cs="Times"/>
                                <w:bCs/>
                              </w:rPr>
                              <w:t>UE part of two-sided model</w:t>
                            </w:r>
                            <w:r w:rsidRPr="002D7929">
                              <w:rPr>
                                <w:rFonts w:eastAsia="DengXian" w:cs="Times"/>
                                <w:bCs/>
                                <w:lang w:eastAsia="zh-CN"/>
                              </w:rPr>
                              <w:t xml:space="preserve">(s) corresponding to the above dataset to the NW. </w:t>
                            </w:r>
                          </w:p>
                          <w:p w14:paraId="0958C258" w14:textId="77777777" w:rsidR="005F5412" w:rsidRPr="002D7929" w:rsidRDefault="005F5412" w:rsidP="005F5412">
                            <w:pPr>
                              <w:numPr>
                                <w:ilvl w:val="0"/>
                                <w:numId w:val="40"/>
                              </w:numPr>
                              <w:spacing w:after="0" w:line="276" w:lineRule="auto"/>
                              <w:ind w:left="720"/>
                              <w:rPr>
                                <w:rFonts w:cs="Times"/>
                                <w:bCs/>
                              </w:rPr>
                            </w:pPr>
                            <w:r w:rsidRPr="002D7929">
                              <w:rPr>
                                <w:rFonts w:cs="Times"/>
                                <w:bCs/>
                              </w:rPr>
                              <w:t>FFS: How m</w:t>
                            </w:r>
                            <w:r w:rsidRPr="002D7929">
                              <w:rPr>
                                <w:rFonts w:eastAsia="DengXian" w:cs="Times"/>
                                <w:bCs/>
                                <w:lang w:eastAsia="zh-CN"/>
                              </w:rPr>
                              <w:t>odel ID is determined/assigned for each AI/ML model (including relationship between dataset and model ID)</w:t>
                            </w:r>
                          </w:p>
                          <w:p w14:paraId="2D245102" w14:textId="77777777" w:rsidR="005F5412" w:rsidRPr="002D7929" w:rsidRDefault="005F5412" w:rsidP="005F5412">
                            <w:pPr>
                              <w:pStyle w:val="aff6"/>
                              <w:numPr>
                                <w:ilvl w:val="0"/>
                                <w:numId w:val="40"/>
                              </w:numPr>
                              <w:spacing w:before="60" w:line="300" w:lineRule="auto"/>
                              <w:ind w:leftChars="0" w:left="720" w:firstLine="400"/>
                              <w:contextualSpacing/>
                              <w:rPr>
                                <w:rFonts w:cs="Times"/>
                                <w:bCs/>
                                <w:lang w:eastAsia="en-US"/>
                              </w:rPr>
                            </w:pPr>
                            <w:r w:rsidRPr="002D7929">
                              <w:rPr>
                                <w:rFonts w:cs="Times"/>
                                <w:bCs/>
                                <w:lang w:eastAsia="en-US"/>
                              </w:rPr>
                              <w:t>Note: Some step(s) may not be needed for MI-Option2</w:t>
                            </w:r>
                          </w:p>
                          <w:p w14:paraId="6544858D" w14:textId="77777777" w:rsidR="005F5412" w:rsidRPr="002D7929" w:rsidRDefault="005F5412" w:rsidP="005F5412">
                            <w:pPr>
                              <w:numPr>
                                <w:ilvl w:val="0"/>
                                <w:numId w:val="40"/>
                              </w:numPr>
                              <w:spacing w:after="0" w:line="276" w:lineRule="auto"/>
                              <w:rPr>
                                <w:rFonts w:cs="Times"/>
                                <w:bCs/>
                              </w:rPr>
                            </w:pPr>
                            <w:r w:rsidRPr="002D7929">
                              <w:rPr>
                                <w:rFonts w:cs="Times"/>
                                <w:bCs/>
                              </w:rPr>
                              <w:t xml:space="preserve">Note: The above example </w:t>
                            </w:r>
                            <w:proofErr w:type="gramStart"/>
                            <w:r w:rsidRPr="002D7929">
                              <w:rPr>
                                <w:rFonts w:cs="Times"/>
                                <w:bCs/>
                              </w:rPr>
                              <w:t>is based on the assumption</w:t>
                            </w:r>
                            <w:proofErr w:type="gramEnd"/>
                            <w:r w:rsidRPr="002D7929">
                              <w:rPr>
                                <w:rFonts w:cs="Times"/>
                                <w:bCs/>
                              </w:rPr>
                              <w:t xml:space="preserve"> of NW-first training. It is separate discussion for the assumption of UE-first training. </w:t>
                            </w:r>
                          </w:p>
                          <w:p w14:paraId="10C46B89" w14:textId="77777777" w:rsidR="005F5412" w:rsidRPr="002D7929" w:rsidRDefault="005F5412" w:rsidP="005F5412">
                            <w:pPr>
                              <w:numPr>
                                <w:ilvl w:val="0"/>
                                <w:numId w:val="40"/>
                              </w:numPr>
                              <w:spacing w:after="0" w:line="276" w:lineRule="auto"/>
                              <w:rPr>
                                <w:rFonts w:cs="Times"/>
                                <w:bCs/>
                              </w:rPr>
                            </w:pPr>
                            <w:r w:rsidRPr="002D7929">
                              <w:rPr>
                                <w:rFonts w:cs="Times"/>
                                <w:bCs/>
                              </w:rPr>
                              <w:t>Note: The study should consider the impact on inter-vendor collaboration</w:t>
                            </w:r>
                            <w:r w:rsidRPr="002D7929">
                              <w:rPr>
                                <w:rFonts w:eastAsia="DengXian" w:cs="Times"/>
                                <w:bCs/>
                                <w:lang w:eastAsia="zh-CN"/>
                              </w:rPr>
                              <w:t>, at least including complexity, performance, interoperability in RAN4/testing related aspects and feasibility.</w:t>
                            </w:r>
                          </w:p>
                          <w:p w14:paraId="5A5E1D2B" w14:textId="77777777" w:rsidR="005F5412" w:rsidRPr="002D7929" w:rsidRDefault="005F5412" w:rsidP="005F5412">
                            <w:pPr>
                              <w:numPr>
                                <w:ilvl w:val="0"/>
                                <w:numId w:val="40"/>
                              </w:numPr>
                              <w:spacing w:after="0" w:line="276" w:lineRule="auto"/>
                              <w:rPr>
                                <w:rFonts w:cs="Times"/>
                                <w:bCs/>
                              </w:rPr>
                            </w:pPr>
                            <w:r w:rsidRPr="002D7929">
                              <w:rPr>
                                <w:rFonts w:cs="Times"/>
                                <w:bCs/>
                              </w:rPr>
                              <w:t>FFS: whether/how to consider UE-side additional condition(s) for the dataset</w:t>
                            </w:r>
                          </w:p>
                          <w:p w14:paraId="6C1E0CF7" w14:textId="77777777" w:rsidR="00D256D0" w:rsidRPr="002D7929" w:rsidRDefault="00D256D0" w:rsidP="00D256D0">
                            <w:pPr>
                              <w:spacing w:after="0" w:line="276" w:lineRule="auto"/>
                              <w:rPr>
                                <w:rFonts w:cs="Times"/>
                                <w:bCs/>
                              </w:rPr>
                            </w:pPr>
                          </w:p>
                          <w:p w14:paraId="6323C127" w14:textId="77777777" w:rsidR="00D256D0" w:rsidRPr="002D7929" w:rsidRDefault="00D256D0" w:rsidP="00D256D0">
                            <w:pPr>
                              <w:rPr>
                                <w:rFonts w:eastAsia="DengXian"/>
                                <w:iCs/>
                                <w:lang w:eastAsia="zh-CN"/>
                              </w:rPr>
                            </w:pPr>
                            <w:r w:rsidRPr="002D7929">
                              <w:rPr>
                                <w:rFonts w:eastAsia="DengXian"/>
                                <w:iCs/>
                                <w:highlight w:val="green"/>
                                <w:lang w:eastAsia="zh-CN"/>
                              </w:rPr>
                              <w:t>Agreement</w:t>
                            </w:r>
                          </w:p>
                          <w:p w14:paraId="6DB5DF7D" w14:textId="77777777" w:rsidR="00D256D0" w:rsidRPr="002D7929" w:rsidRDefault="00D256D0" w:rsidP="00D256D0">
                            <w:pPr>
                              <w:rPr>
                                <w:iCs/>
                                <w:lang w:eastAsia="x-none"/>
                              </w:rPr>
                            </w:pPr>
                            <w:r w:rsidRPr="002D7929">
                              <w:rPr>
                                <w:iCs/>
                                <w:lang w:eastAsia="x-none"/>
                              </w:rPr>
                              <w:t xml:space="preserve">Regarding the study of MI-Option2 (i.e., model identification with dataset transfer) for the two-sided model, ID (denoted as ID-X) can be transmitted from network/network-side to UE/UE-side </w:t>
                            </w:r>
                            <w:r w:rsidRPr="002D7929">
                              <w:rPr>
                                <w:rFonts w:eastAsia="DengXian" w:hint="eastAsia"/>
                                <w:iCs/>
                                <w:lang w:eastAsia="zh-CN"/>
                              </w:rPr>
                              <w:t xml:space="preserve">for the </w:t>
                            </w:r>
                            <w:r w:rsidRPr="002D7929">
                              <w:rPr>
                                <w:iCs/>
                                <w:lang w:eastAsia="x-none"/>
                              </w:rPr>
                              <w:t xml:space="preserve">dataset.   </w:t>
                            </w:r>
                          </w:p>
                          <w:p w14:paraId="41189AC6" w14:textId="3BDC3699" w:rsidR="00DF1688" w:rsidRPr="002D7929" w:rsidRDefault="00D256D0" w:rsidP="00F816BE">
                            <w:pPr>
                              <w:pStyle w:val="aff6"/>
                              <w:numPr>
                                <w:ilvl w:val="0"/>
                                <w:numId w:val="43"/>
                              </w:numPr>
                              <w:spacing w:after="0" w:line="276" w:lineRule="auto"/>
                              <w:ind w:leftChars="0" w:firstLine="400"/>
                              <w:contextualSpacing/>
                              <w:rPr>
                                <w:bCs/>
                              </w:rPr>
                            </w:pPr>
                            <w:r w:rsidRPr="002D7929">
                              <w:rPr>
                                <w:iCs/>
                              </w:rPr>
                              <w:t xml:space="preserve">Note: The notation “ID-X” is used for discussion purpose </w:t>
                            </w:r>
                          </w:p>
                          <w:p w14:paraId="7F0919AA" w14:textId="77777777" w:rsidR="002D7929" w:rsidRPr="002D7929" w:rsidRDefault="002D7929" w:rsidP="002D7929">
                            <w:pPr>
                              <w:spacing w:after="0" w:line="276" w:lineRule="auto"/>
                              <w:contextualSpacing/>
                              <w:rPr>
                                <w:bCs/>
                              </w:rPr>
                            </w:pPr>
                          </w:p>
                          <w:p w14:paraId="5F59D8D0" w14:textId="77777777" w:rsidR="00C11A7E" w:rsidRPr="002D7929" w:rsidRDefault="00C11A7E" w:rsidP="00C11A7E">
                            <w:pPr>
                              <w:rPr>
                                <w:rFonts w:eastAsia="DengXian"/>
                                <w:iCs/>
                                <w:lang w:eastAsia="zh-CN"/>
                              </w:rPr>
                            </w:pPr>
                            <w:r w:rsidRPr="002D7929">
                              <w:rPr>
                                <w:rFonts w:eastAsia="DengXian"/>
                                <w:iCs/>
                                <w:highlight w:val="green"/>
                                <w:lang w:eastAsia="zh-CN"/>
                              </w:rPr>
                              <w:t>Agreement</w:t>
                            </w:r>
                          </w:p>
                          <w:p w14:paraId="14DF8F76" w14:textId="77777777" w:rsidR="00C11A7E" w:rsidRPr="002D7929" w:rsidRDefault="00C11A7E" w:rsidP="00C11A7E">
                            <w:pPr>
                              <w:rPr>
                                <w:iCs/>
                                <w:lang w:eastAsia="zh-CN"/>
                              </w:rPr>
                            </w:pPr>
                            <w:r w:rsidRPr="002D7929">
                              <w:rPr>
                                <w:iCs/>
                                <w:lang w:eastAsia="zh-CN"/>
                              </w:rPr>
                              <w:t xml:space="preserve">For study of MI-Option2 (i.e., model identification with dataset transfer) for the two-sided model, </w:t>
                            </w:r>
                          </w:p>
                          <w:p w14:paraId="5F8F6AEC" w14:textId="77777777" w:rsidR="00C11A7E" w:rsidRPr="002D7929" w:rsidRDefault="00C11A7E" w:rsidP="00C11A7E">
                            <w:pPr>
                              <w:pStyle w:val="a5"/>
                              <w:numPr>
                                <w:ilvl w:val="0"/>
                                <w:numId w:val="44"/>
                              </w:numPr>
                              <w:spacing w:before="60" w:line="276" w:lineRule="auto"/>
                              <w:rPr>
                                <w:iCs/>
                                <w:lang w:eastAsia="zh-CN"/>
                              </w:rPr>
                            </w:pPr>
                            <w:r w:rsidRPr="002D7929">
                              <w:rPr>
                                <w:iCs/>
                                <w:lang w:eastAsia="zh-CN"/>
                              </w:rPr>
                              <w:t xml:space="preserve">ID-X can be used for pairing the UE-part and the NW-part of a two-sided model </w:t>
                            </w:r>
                          </w:p>
                          <w:p w14:paraId="1F41E2AA" w14:textId="693A1383" w:rsidR="00C671DC" w:rsidRPr="002D7929" w:rsidRDefault="00C11A7E" w:rsidP="00C11A7E">
                            <w:pPr>
                              <w:pStyle w:val="a5"/>
                              <w:numPr>
                                <w:ilvl w:val="0"/>
                                <w:numId w:val="44"/>
                              </w:numPr>
                              <w:spacing w:before="60" w:line="276" w:lineRule="auto"/>
                              <w:rPr>
                                <w:iCs/>
                                <w:lang w:eastAsia="zh-CN"/>
                              </w:rPr>
                            </w:pPr>
                            <w:r w:rsidRPr="002D7929">
                              <w:rPr>
                                <w:iCs/>
                                <w:lang w:eastAsia="zh-CN"/>
                              </w:rPr>
                              <w:t>FFS: other information needed for pairing</w:t>
                            </w:r>
                          </w:p>
                        </w:txbxContent>
                      </wps:txbx>
                      <wps:bodyPr rot="0" vert="horz" wrap="square" lIns="91440" tIns="45720" rIns="91440" bIns="45720" anchor="t" anchorCtr="0">
                        <a:spAutoFit/>
                      </wps:bodyPr>
                    </wps:wsp>
                  </a:graphicData>
                </a:graphic>
              </wp:inline>
            </w:drawing>
          </mc:Choice>
          <mc:Fallback>
            <w:pict>
              <v:shape w14:anchorId="511D01E1" id="_x0000_s1029" type="#_x0000_t202" style="width:484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">
                <v:textbox style="mso-fit-shape-to-text:t">
                  <w:txbxContent>
                    <w:p w14:paraId="735B38BE" w14:textId="77777777" w:rsidR="005F5412" w:rsidRPr="002D7929" w:rsidRDefault="005F5412" w:rsidP="005F5412">
                      <w:pPr>
                        <w:spacing w:before="60" w:line="300" w:lineRule="auto"/>
                        <w:contextualSpacing/>
                        <w:rPr>
                          <w:rFonts w:cs="Times"/>
                          <w:bCs/>
                          <w:lang w:eastAsia="en-US"/>
                        </w:rPr>
                      </w:pPr>
                      <w:r w:rsidRPr="002D7929">
                        <w:rPr>
                          <w:rFonts w:cs="Times"/>
                          <w:bCs/>
                          <w:highlight w:val="green"/>
                          <w:lang w:eastAsia="en-US"/>
                        </w:rPr>
                        <w:t>Agreement</w:t>
                      </w:r>
                    </w:p>
                    <w:p w14:paraId="0D9CC5D7" w14:textId="77777777" w:rsidR="005F5412" w:rsidRPr="002D7929" w:rsidRDefault="005F5412" w:rsidP="005F5412">
                      <w:pPr>
                        <w:rPr>
                          <w:rFonts w:cs="Times"/>
                          <w:bCs/>
                        </w:rPr>
                      </w:pPr>
                      <w:r w:rsidRPr="002D7929">
                        <w:rPr>
                          <w:rFonts w:cs="Times"/>
                          <w:bCs/>
                        </w:rPr>
                        <w:t>From RAN1 perspective, for UE part of two-sided model, further study the following example of MI-Option2 (including the feasibility/necessity)</w:t>
                      </w:r>
                    </w:p>
                    <w:p w14:paraId="525E8379" w14:textId="77777777" w:rsidR="005F5412" w:rsidRPr="002D7929" w:rsidRDefault="005F5412" w:rsidP="00F461E8">
                      <w:pPr>
                        <w:pStyle w:val="aff6"/>
                        <w:numPr>
                          <w:ilvl w:val="0"/>
                          <w:numId w:val="42"/>
                        </w:numPr>
                        <w:spacing w:after="180"/>
                        <w:ind w:leftChars="0"/>
                        <w:contextualSpacing/>
                        <w:rPr>
                          <w:rFonts w:cs="Times"/>
                          <w:bCs/>
                        </w:rPr>
                      </w:pPr>
                      <w:r w:rsidRPr="002D7929">
                        <w:rPr>
                          <w:rFonts w:cs="Times"/>
                          <w:bCs/>
                        </w:rPr>
                        <w:t>AI-Example2-1</w:t>
                      </w:r>
                    </w:p>
                    <w:p w14:paraId="0EE6A5E8" w14:textId="77777777" w:rsidR="005F5412" w:rsidRPr="002D7929" w:rsidRDefault="005F5412" w:rsidP="00F461E8">
                      <w:pPr>
                        <w:numPr>
                          <w:ilvl w:val="0"/>
                          <w:numId w:val="40"/>
                        </w:numPr>
                        <w:spacing w:after="0" w:line="276" w:lineRule="auto"/>
                        <w:ind w:left="720"/>
                        <w:rPr>
                          <w:rFonts w:cs="Times"/>
                          <w:bCs/>
                        </w:rPr>
                      </w:pPr>
                      <w:r w:rsidRPr="002D7929">
                        <w:rPr>
                          <w:rFonts w:cs="Times"/>
                          <w:bCs/>
                        </w:rPr>
                        <w:t xml:space="preserve">A: A dataset is transferred from the NW/NW-side to UE/UE-side via standardized </w:t>
                      </w:r>
                      <w:proofErr w:type="spellStart"/>
                      <w:r w:rsidRPr="002D7929">
                        <w:rPr>
                          <w:rFonts w:cs="Times"/>
                          <w:bCs/>
                        </w:rPr>
                        <w:t>signaling</w:t>
                      </w:r>
                      <w:proofErr w:type="spellEnd"/>
                      <w:r w:rsidRPr="002D7929">
                        <w:rPr>
                          <w:rFonts w:cs="Times"/>
                          <w:bCs/>
                        </w:rPr>
                        <w:t xml:space="preserve">. </w:t>
                      </w:r>
                    </w:p>
                    <w:p w14:paraId="41776CCE" w14:textId="77777777" w:rsidR="005F5412" w:rsidRPr="002D7929" w:rsidRDefault="005F5412" w:rsidP="005F5412">
                      <w:pPr>
                        <w:numPr>
                          <w:ilvl w:val="1"/>
                          <w:numId w:val="40"/>
                        </w:numPr>
                        <w:spacing w:after="0" w:line="276" w:lineRule="auto"/>
                        <w:rPr>
                          <w:rFonts w:cs="Times"/>
                          <w:bCs/>
                        </w:rPr>
                      </w:pPr>
                      <w:r w:rsidRPr="002D7929">
                        <w:rPr>
                          <w:rFonts w:cs="Times"/>
                          <w:bCs/>
                        </w:rPr>
                        <w:t>Note: RAN1 study of Step A only focuses on RAN1 aspect of the data</w:t>
                      </w:r>
                      <w:r w:rsidRPr="002D7929">
                        <w:rPr>
                          <w:rFonts w:eastAsia="DengXian" w:cs="Times"/>
                          <w:bCs/>
                          <w:lang w:eastAsia="zh-CN"/>
                        </w:rPr>
                        <w:t>set</w:t>
                      </w:r>
                      <w:r w:rsidRPr="002D7929">
                        <w:rPr>
                          <w:rFonts w:cs="Times"/>
                          <w:bCs/>
                        </w:rPr>
                        <w:t xml:space="preserve"> transfer from NW to UE. Other solution for dataset exchange is out of RAN1 scope. </w:t>
                      </w:r>
                    </w:p>
                    <w:p w14:paraId="1D95E52B" w14:textId="77777777" w:rsidR="005F5412" w:rsidRPr="002D7929" w:rsidRDefault="005F5412" w:rsidP="005F5412">
                      <w:pPr>
                        <w:numPr>
                          <w:ilvl w:val="0"/>
                          <w:numId w:val="40"/>
                        </w:numPr>
                        <w:spacing w:after="0" w:line="276" w:lineRule="auto"/>
                        <w:ind w:left="720"/>
                        <w:rPr>
                          <w:rFonts w:cs="Times"/>
                          <w:bCs/>
                          <w:strike/>
                        </w:rPr>
                      </w:pPr>
                      <w:r w:rsidRPr="002D7929">
                        <w:rPr>
                          <w:rFonts w:cs="Times"/>
                          <w:bCs/>
                        </w:rPr>
                        <w:t>B: UE part of two-sided model</w:t>
                      </w:r>
                      <w:r w:rsidRPr="002D7929">
                        <w:rPr>
                          <w:rFonts w:eastAsia="DengXian" w:cs="Times"/>
                          <w:bCs/>
                          <w:lang w:eastAsia="zh-CN"/>
                        </w:rPr>
                        <w:t>(s)</w:t>
                      </w:r>
                      <w:r w:rsidRPr="002D7929">
                        <w:rPr>
                          <w:rFonts w:cs="Times"/>
                          <w:bCs/>
                        </w:rPr>
                        <w:t xml:space="preserve"> is</w:t>
                      </w:r>
                      <w:r w:rsidRPr="002D7929">
                        <w:rPr>
                          <w:rFonts w:eastAsia="DengXian" w:cs="Times"/>
                          <w:bCs/>
                          <w:lang w:eastAsia="zh-CN"/>
                        </w:rPr>
                        <w:t>(are)</w:t>
                      </w:r>
                      <w:r w:rsidRPr="002D7929">
                        <w:rPr>
                          <w:rFonts w:cs="Times"/>
                          <w:bCs/>
                        </w:rPr>
                        <w:t xml:space="preserve"> developed based on at least the above dataset. </w:t>
                      </w:r>
                    </w:p>
                    <w:p w14:paraId="1A855D4B" w14:textId="77777777" w:rsidR="005F5412" w:rsidRPr="002D7929" w:rsidRDefault="005F5412" w:rsidP="005F5412">
                      <w:pPr>
                        <w:numPr>
                          <w:ilvl w:val="0"/>
                          <w:numId w:val="40"/>
                        </w:numPr>
                        <w:spacing w:after="0" w:line="276" w:lineRule="auto"/>
                        <w:ind w:left="720"/>
                        <w:rPr>
                          <w:rFonts w:cs="Times"/>
                          <w:bCs/>
                        </w:rPr>
                      </w:pPr>
                      <w:r w:rsidRPr="002D7929">
                        <w:rPr>
                          <w:rFonts w:cs="Times"/>
                          <w:bCs/>
                        </w:rPr>
                        <w:t xml:space="preserve">C: UE reports information of </w:t>
                      </w:r>
                      <w:r w:rsidRPr="002D7929">
                        <w:rPr>
                          <w:rFonts w:eastAsia="DengXian" w:cs="Times"/>
                          <w:bCs/>
                          <w:lang w:eastAsia="zh-CN"/>
                        </w:rPr>
                        <w:t>its</w:t>
                      </w:r>
                      <w:r w:rsidRPr="002D7929">
                        <w:rPr>
                          <w:rFonts w:eastAsia="ＭＳ 明朝" w:cs="Times"/>
                          <w:bCs/>
                        </w:rPr>
                        <w:t xml:space="preserve"> </w:t>
                      </w:r>
                      <w:r w:rsidRPr="002D7929">
                        <w:rPr>
                          <w:rFonts w:cs="Times"/>
                          <w:bCs/>
                        </w:rPr>
                        <w:t>UE part of two-sided model</w:t>
                      </w:r>
                      <w:r w:rsidRPr="002D7929">
                        <w:rPr>
                          <w:rFonts w:eastAsia="DengXian" w:cs="Times"/>
                          <w:bCs/>
                          <w:lang w:eastAsia="zh-CN"/>
                        </w:rPr>
                        <w:t xml:space="preserve">(s) corresponding to the above dataset to the NW. </w:t>
                      </w:r>
                    </w:p>
                    <w:p w14:paraId="0958C258" w14:textId="77777777" w:rsidR="005F5412" w:rsidRPr="002D7929" w:rsidRDefault="005F5412" w:rsidP="005F5412">
                      <w:pPr>
                        <w:numPr>
                          <w:ilvl w:val="0"/>
                          <w:numId w:val="40"/>
                        </w:numPr>
                        <w:spacing w:after="0" w:line="276" w:lineRule="auto"/>
                        <w:ind w:left="720"/>
                        <w:rPr>
                          <w:rFonts w:cs="Times"/>
                          <w:bCs/>
                        </w:rPr>
                      </w:pPr>
                      <w:r w:rsidRPr="002D7929">
                        <w:rPr>
                          <w:rFonts w:cs="Times"/>
                          <w:bCs/>
                        </w:rPr>
                        <w:t>FFS: How m</w:t>
                      </w:r>
                      <w:r w:rsidRPr="002D7929">
                        <w:rPr>
                          <w:rFonts w:eastAsia="DengXian" w:cs="Times"/>
                          <w:bCs/>
                          <w:lang w:eastAsia="zh-CN"/>
                        </w:rPr>
                        <w:t>odel ID is determined/assigned for each AI/ML model (including relationship between dataset and model ID)</w:t>
                      </w:r>
                    </w:p>
                    <w:p w14:paraId="2D245102" w14:textId="77777777" w:rsidR="005F5412" w:rsidRPr="002D7929" w:rsidRDefault="005F5412" w:rsidP="005F5412">
                      <w:pPr>
                        <w:pStyle w:val="aff6"/>
                        <w:numPr>
                          <w:ilvl w:val="0"/>
                          <w:numId w:val="40"/>
                        </w:numPr>
                        <w:spacing w:before="60" w:line="300" w:lineRule="auto"/>
                        <w:ind w:leftChars="0" w:left="720" w:firstLine="400"/>
                        <w:contextualSpacing/>
                        <w:rPr>
                          <w:rFonts w:cs="Times"/>
                          <w:bCs/>
                          <w:lang w:eastAsia="en-US"/>
                        </w:rPr>
                      </w:pPr>
                      <w:r w:rsidRPr="002D7929">
                        <w:rPr>
                          <w:rFonts w:cs="Times"/>
                          <w:bCs/>
                          <w:lang w:eastAsia="en-US"/>
                        </w:rPr>
                        <w:t>Note: Some step(s) may not be needed for MI-Option2</w:t>
                      </w:r>
                    </w:p>
                    <w:p w14:paraId="6544858D" w14:textId="77777777" w:rsidR="005F5412" w:rsidRPr="002D7929" w:rsidRDefault="005F5412" w:rsidP="005F5412">
                      <w:pPr>
                        <w:numPr>
                          <w:ilvl w:val="0"/>
                          <w:numId w:val="40"/>
                        </w:numPr>
                        <w:spacing w:after="0" w:line="276" w:lineRule="auto"/>
                        <w:rPr>
                          <w:rFonts w:cs="Times"/>
                          <w:bCs/>
                        </w:rPr>
                      </w:pPr>
                      <w:r w:rsidRPr="002D7929">
                        <w:rPr>
                          <w:rFonts w:cs="Times"/>
                          <w:bCs/>
                        </w:rPr>
                        <w:t xml:space="preserve">Note: The above example </w:t>
                      </w:r>
                      <w:proofErr w:type="gramStart"/>
                      <w:r w:rsidRPr="002D7929">
                        <w:rPr>
                          <w:rFonts w:cs="Times"/>
                          <w:bCs/>
                        </w:rPr>
                        <w:t>is based on the assumption</w:t>
                      </w:r>
                      <w:proofErr w:type="gramEnd"/>
                      <w:r w:rsidRPr="002D7929">
                        <w:rPr>
                          <w:rFonts w:cs="Times"/>
                          <w:bCs/>
                        </w:rPr>
                        <w:t xml:space="preserve"> of NW-first training. It is separate discussion for the assumption of UE-first training. </w:t>
                      </w:r>
                    </w:p>
                    <w:p w14:paraId="10C46B89" w14:textId="77777777" w:rsidR="005F5412" w:rsidRPr="002D7929" w:rsidRDefault="005F5412" w:rsidP="005F5412">
                      <w:pPr>
                        <w:numPr>
                          <w:ilvl w:val="0"/>
                          <w:numId w:val="40"/>
                        </w:numPr>
                        <w:spacing w:after="0" w:line="276" w:lineRule="auto"/>
                        <w:rPr>
                          <w:rFonts w:cs="Times"/>
                          <w:bCs/>
                        </w:rPr>
                      </w:pPr>
                      <w:r w:rsidRPr="002D7929">
                        <w:rPr>
                          <w:rFonts w:cs="Times"/>
                          <w:bCs/>
                        </w:rPr>
                        <w:t>Note: The study should consider the impact on inter-vendor collaboration</w:t>
                      </w:r>
                      <w:r w:rsidRPr="002D7929">
                        <w:rPr>
                          <w:rFonts w:eastAsia="DengXian" w:cs="Times"/>
                          <w:bCs/>
                          <w:lang w:eastAsia="zh-CN"/>
                        </w:rPr>
                        <w:t>, at least including complexity, performance, interoperability in RAN4/testing related aspects and feasibility.</w:t>
                      </w:r>
                    </w:p>
                    <w:p w14:paraId="5A5E1D2B" w14:textId="77777777" w:rsidR="005F5412" w:rsidRPr="002D7929" w:rsidRDefault="005F5412" w:rsidP="005F5412">
                      <w:pPr>
                        <w:numPr>
                          <w:ilvl w:val="0"/>
                          <w:numId w:val="40"/>
                        </w:numPr>
                        <w:spacing w:after="0" w:line="276" w:lineRule="auto"/>
                        <w:rPr>
                          <w:rFonts w:cs="Times"/>
                          <w:bCs/>
                        </w:rPr>
                      </w:pPr>
                      <w:r w:rsidRPr="002D7929">
                        <w:rPr>
                          <w:rFonts w:cs="Times"/>
                          <w:bCs/>
                        </w:rPr>
                        <w:t>FFS: whether/how to consider UE-side additional condition(s) for the dataset</w:t>
                      </w:r>
                    </w:p>
                    <w:p w14:paraId="6C1E0CF7" w14:textId="77777777" w:rsidR="00D256D0" w:rsidRPr="002D7929" w:rsidRDefault="00D256D0" w:rsidP="00D256D0">
                      <w:pPr>
                        <w:spacing w:after="0" w:line="276" w:lineRule="auto"/>
                        <w:rPr>
                          <w:rFonts w:cs="Times"/>
                          <w:bCs/>
                        </w:rPr>
                      </w:pPr>
                    </w:p>
                    <w:p w14:paraId="6323C127" w14:textId="77777777" w:rsidR="00D256D0" w:rsidRPr="002D7929" w:rsidRDefault="00D256D0" w:rsidP="00D256D0">
                      <w:pPr>
                        <w:rPr>
                          <w:rFonts w:eastAsia="DengXian"/>
                          <w:iCs/>
                          <w:lang w:eastAsia="zh-CN"/>
                        </w:rPr>
                      </w:pPr>
                      <w:r w:rsidRPr="002D7929">
                        <w:rPr>
                          <w:rFonts w:eastAsia="DengXian"/>
                          <w:iCs/>
                          <w:highlight w:val="green"/>
                          <w:lang w:eastAsia="zh-CN"/>
                        </w:rPr>
                        <w:t>Agreement</w:t>
                      </w:r>
                    </w:p>
                    <w:p w14:paraId="6DB5DF7D" w14:textId="77777777" w:rsidR="00D256D0" w:rsidRPr="002D7929" w:rsidRDefault="00D256D0" w:rsidP="00D256D0">
                      <w:pPr>
                        <w:rPr>
                          <w:iCs/>
                          <w:lang w:eastAsia="x-none"/>
                        </w:rPr>
                      </w:pPr>
                      <w:r w:rsidRPr="002D7929">
                        <w:rPr>
                          <w:iCs/>
                          <w:lang w:eastAsia="x-none"/>
                        </w:rPr>
                        <w:t xml:space="preserve">Regarding the study of MI-Option2 (i.e., model identification with dataset transfer) for the two-sided model, ID (denoted as ID-X) can be transmitted from network/network-side to UE/UE-side </w:t>
                      </w:r>
                      <w:r w:rsidRPr="002D7929">
                        <w:rPr>
                          <w:rFonts w:eastAsia="DengXian" w:hint="eastAsia"/>
                          <w:iCs/>
                          <w:lang w:eastAsia="zh-CN"/>
                        </w:rPr>
                        <w:t xml:space="preserve">for the </w:t>
                      </w:r>
                      <w:r w:rsidRPr="002D7929">
                        <w:rPr>
                          <w:iCs/>
                          <w:lang w:eastAsia="x-none"/>
                        </w:rPr>
                        <w:t xml:space="preserve">dataset.   </w:t>
                      </w:r>
                    </w:p>
                    <w:p w14:paraId="41189AC6" w14:textId="3BDC3699" w:rsidR="00DF1688" w:rsidRPr="002D7929" w:rsidRDefault="00D256D0" w:rsidP="00F816BE">
                      <w:pPr>
                        <w:pStyle w:val="aff6"/>
                        <w:numPr>
                          <w:ilvl w:val="0"/>
                          <w:numId w:val="43"/>
                        </w:numPr>
                        <w:spacing w:after="0" w:line="276" w:lineRule="auto"/>
                        <w:ind w:leftChars="0" w:firstLine="400"/>
                        <w:contextualSpacing/>
                        <w:rPr>
                          <w:bCs/>
                        </w:rPr>
                      </w:pPr>
                      <w:r w:rsidRPr="002D7929">
                        <w:rPr>
                          <w:iCs/>
                        </w:rPr>
                        <w:t xml:space="preserve">Note: The notation “ID-X” is used for discussion purpose </w:t>
                      </w:r>
                    </w:p>
                    <w:p w14:paraId="7F0919AA" w14:textId="77777777" w:rsidR="002D7929" w:rsidRPr="002D7929" w:rsidRDefault="002D7929" w:rsidP="002D7929">
                      <w:pPr>
                        <w:spacing w:after="0" w:line="276" w:lineRule="auto"/>
                        <w:contextualSpacing/>
                        <w:rPr>
                          <w:bCs/>
                        </w:rPr>
                      </w:pPr>
                    </w:p>
                    <w:p w14:paraId="5F59D8D0" w14:textId="77777777" w:rsidR="00C11A7E" w:rsidRPr="002D7929" w:rsidRDefault="00C11A7E" w:rsidP="00C11A7E">
                      <w:pPr>
                        <w:rPr>
                          <w:rFonts w:eastAsia="DengXian"/>
                          <w:iCs/>
                          <w:lang w:eastAsia="zh-CN"/>
                        </w:rPr>
                      </w:pPr>
                      <w:r w:rsidRPr="002D7929">
                        <w:rPr>
                          <w:rFonts w:eastAsia="DengXian"/>
                          <w:iCs/>
                          <w:highlight w:val="green"/>
                          <w:lang w:eastAsia="zh-CN"/>
                        </w:rPr>
                        <w:t>Agreement</w:t>
                      </w:r>
                    </w:p>
                    <w:p w14:paraId="14DF8F76" w14:textId="77777777" w:rsidR="00C11A7E" w:rsidRPr="002D7929" w:rsidRDefault="00C11A7E" w:rsidP="00C11A7E">
                      <w:pPr>
                        <w:rPr>
                          <w:iCs/>
                          <w:lang w:eastAsia="zh-CN"/>
                        </w:rPr>
                      </w:pPr>
                      <w:r w:rsidRPr="002D7929">
                        <w:rPr>
                          <w:iCs/>
                          <w:lang w:eastAsia="zh-CN"/>
                        </w:rPr>
                        <w:t xml:space="preserve">For study of MI-Option2 (i.e., model identification with dataset transfer) for the two-sided model, </w:t>
                      </w:r>
                    </w:p>
                    <w:p w14:paraId="5F8F6AEC" w14:textId="77777777" w:rsidR="00C11A7E" w:rsidRPr="002D7929" w:rsidRDefault="00C11A7E" w:rsidP="00C11A7E">
                      <w:pPr>
                        <w:pStyle w:val="a5"/>
                        <w:numPr>
                          <w:ilvl w:val="0"/>
                          <w:numId w:val="44"/>
                        </w:numPr>
                        <w:spacing w:before="60" w:line="276" w:lineRule="auto"/>
                        <w:rPr>
                          <w:iCs/>
                          <w:lang w:eastAsia="zh-CN"/>
                        </w:rPr>
                      </w:pPr>
                      <w:r w:rsidRPr="002D7929">
                        <w:rPr>
                          <w:iCs/>
                          <w:lang w:eastAsia="zh-CN"/>
                        </w:rPr>
                        <w:t xml:space="preserve">ID-X can be used for pairing the UE-part and the NW-part of a two-sided model </w:t>
                      </w:r>
                    </w:p>
                    <w:p w14:paraId="1F41E2AA" w14:textId="693A1383" w:rsidR="00C671DC" w:rsidRPr="002D7929" w:rsidRDefault="00C11A7E" w:rsidP="00C11A7E">
                      <w:pPr>
                        <w:pStyle w:val="a5"/>
                        <w:numPr>
                          <w:ilvl w:val="0"/>
                          <w:numId w:val="44"/>
                        </w:numPr>
                        <w:spacing w:before="60" w:line="276" w:lineRule="auto"/>
                        <w:rPr>
                          <w:iCs/>
                          <w:lang w:eastAsia="zh-CN"/>
                        </w:rPr>
                      </w:pPr>
                      <w:r w:rsidRPr="002D7929">
                        <w:rPr>
                          <w:iCs/>
                          <w:lang w:eastAsia="zh-CN"/>
                        </w:rPr>
                        <w:t>FFS: other information needed for pairing</w:t>
                      </w:r>
                    </w:p>
                  </w:txbxContent>
                </v:textbox>
                <w10:anchorlock/>
              </v:shape>
            </w:pict>
          </mc:Fallback>
        </mc:AlternateContent>
      </w:r>
    </w:p>
    <w:p w14:paraId="7A4F1299" w14:textId="7286C30B" w:rsidR="00B31BF8" w:rsidRPr="002D7929" w:rsidRDefault="00D53E13" w:rsidP="00F433AC">
      <w:pPr>
        <w:spacing w:before="240" w:after="240"/>
        <w:rPr>
          <w:lang w:val="en-US"/>
        </w:rPr>
      </w:pPr>
      <w:r>
        <w:rPr>
          <w:rFonts w:hint="eastAsia"/>
          <w:lang w:val="en-US"/>
        </w:rPr>
        <w:t>T</w:t>
      </w:r>
      <w:r w:rsidR="00600156" w:rsidRPr="002D7929">
        <w:rPr>
          <w:rFonts w:hint="eastAsia"/>
          <w:lang w:val="en-US"/>
        </w:rPr>
        <w:t xml:space="preserve">here may be </w:t>
      </w:r>
      <w:r w:rsidR="00A379DF" w:rsidRPr="002D7929">
        <w:rPr>
          <w:rFonts w:hint="eastAsia"/>
          <w:lang w:val="en-US"/>
        </w:rPr>
        <w:t>three ID in the procedure</w:t>
      </w:r>
      <w:r>
        <w:rPr>
          <w:rFonts w:hint="eastAsia"/>
          <w:lang w:val="en-US"/>
        </w:rPr>
        <w:t xml:space="preserve"> of </w:t>
      </w:r>
      <w:r w:rsidRPr="002D7929">
        <w:rPr>
          <w:rFonts w:hint="eastAsia"/>
          <w:lang w:val="en-US"/>
        </w:rPr>
        <w:t>AI-Example 2-1</w:t>
      </w:r>
      <w:r w:rsidR="00A379DF" w:rsidRPr="002D7929">
        <w:rPr>
          <w:rFonts w:hint="eastAsia"/>
          <w:lang w:val="en-US"/>
        </w:rPr>
        <w:t xml:space="preserve">: </w:t>
      </w:r>
      <w:r w:rsidR="00600156" w:rsidRPr="002D7929">
        <w:rPr>
          <w:rFonts w:hint="eastAsia"/>
          <w:lang w:val="en-US"/>
        </w:rPr>
        <w:t>model ID, associated ID, and ID-X</w:t>
      </w:r>
      <w:r w:rsidR="00A379DF" w:rsidRPr="002D7929">
        <w:rPr>
          <w:rFonts w:hint="eastAsia"/>
          <w:lang w:val="en-US"/>
        </w:rPr>
        <w:t xml:space="preserve">. </w:t>
      </w:r>
      <w:r w:rsidR="00135C57" w:rsidRPr="002D7929">
        <w:rPr>
          <w:rFonts w:hint="eastAsia"/>
          <w:lang w:val="en-US"/>
        </w:rPr>
        <w:t xml:space="preserve">Meanwhile, </w:t>
      </w:r>
      <w:r w:rsidR="00600156" w:rsidRPr="002D7929">
        <w:rPr>
          <w:rFonts w:hint="eastAsia"/>
          <w:lang w:val="en-US"/>
        </w:rPr>
        <w:t>t</w:t>
      </w:r>
      <w:r w:rsidR="00D256D0" w:rsidRPr="002D7929">
        <w:rPr>
          <w:rFonts w:hint="eastAsia"/>
          <w:lang w:val="en-US"/>
        </w:rPr>
        <w:t>he relation</w:t>
      </w:r>
      <w:r w:rsidR="003D12BD" w:rsidRPr="002D7929">
        <w:rPr>
          <w:rFonts w:hint="eastAsia"/>
          <w:lang w:val="en-US"/>
        </w:rPr>
        <w:t>ship</w:t>
      </w:r>
      <w:r w:rsidR="005F134E" w:rsidRPr="002D7929">
        <w:rPr>
          <w:rFonts w:hint="eastAsia"/>
          <w:lang w:val="en-US"/>
        </w:rPr>
        <w:t xml:space="preserve"> between </w:t>
      </w:r>
      <w:r w:rsidR="00600156" w:rsidRPr="002D7929">
        <w:rPr>
          <w:rFonts w:hint="eastAsia"/>
          <w:lang w:val="en-US"/>
        </w:rPr>
        <w:t xml:space="preserve">them </w:t>
      </w:r>
      <w:r w:rsidR="00113CFA" w:rsidRPr="002D7929">
        <w:rPr>
          <w:rFonts w:hint="eastAsia"/>
          <w:lang w:val="en-US"/>
        </w:rPr>
        <w:t xml:space="preserve">is still under the discussion. </w:t>
      </w:r>
    </w:p>
    <w:p w14:paraId="336B5EB7" w14:textId="2C7D144C" w:rsidR="00121211" w:rsidRPr="002D7929" w:rsidRDefault="009539AA" w:rsidP="00804563">
      <w:pPr>
        <w:spacing w:before="240" w:after="240"/>
        <w:rPr>
          <w:lang w:val="en-US"/>
        </w:rPr>
      </w:pPr>
      <w:r w:rsidRPr="002D7929">
        <w:rPr>
          <w:rFonts w:hint="eastAsia"/>
          <w:lang w:val="en-US"/>
        </w:rPr>
        <w:t>ID-X is used for paring between UE part model and NW part model. In pairing, t</w:t>
      </w:r>
      <w:r w:rsidR="00B052EC" w:rsidRPr="002D7929">
        <w:rPr>
          <w:rFonts w:hint="eastAsia"/>
          <w:lang w:val="en-US"/>
        </w:rPr>
        <w:t xml:space="preserve">he compatibility between UE part model and NW part model is </w:t>
      </w:r>
      <w:r w:rsidR="00B052EC" w:rsidRPr="002D7929">
        <w:rPr>
          <w:lang w:val="en-US"/>
        </w:rPr>
        <w:t>important</w:t>
      </w:r>
      <w:r w:rsidRPr="002D7929">
        <w:rPr>
          <w:rFonts w:hint="eastAsia"/>
          <w:lang w:val="en-US"/>
        </w:rPr>
        <w:t xml:space="preserve">. </w:t>
      </w:r>
      <w:r w:rsidR="004502AF" w:rsidRPr="002D7929">
        <w:rPr>
          <w:rFonts w:hint="eastAsia"/>
          <w:lang w:val="en-US"/>
        </w:rPr>
        <w:t>Thi</w:t>
      </w:r>
      <w:r w:rsidR="00D53E13">
        <w:rPr>
          <w:rFonts w:hint="eastAsia"/>
          <w:lang w:val="en-US"/>
        </w:rPr>
        <w:t>s</w:t>
      </w:r>
      <w:r w:rsidR="004502AF" w:rsidRPr="002D7929">
        <w:rPr>
          <w:rFonts w:hint="eastAsia"/>
          <w:lang w:val="en-US"/>
        </w:rPr>
        <w:t xml:space="preserve"> </w:t>
      </w:r>
      <w:r w:rsidR="004502AF" w:rsidRPr="002D7929">
        <w:rPr>
          <w:lang w:val="en-US"/>
        </w:rPr>
        <w:t>compatibility</w:t>
      </w:r>
      <w:r w:rsidR="004502AF" w:rsidRPr="002D7929">
        <w:rPr>
          <w:rFonts w:hint="eastAsia"/>
          <w:lang w:val="en-US"/>
        </w:rPr>
        <w:t xml:space="preserve"> </w:t>
      </w:r>
      <w:r w:rsidR="00D53E13">
        <w:rPr>
          <w:rFonts w:hint="eastAsia"/>
          <w:lang w:val="en-US"/>
        </w:rPr>
        <w:t xml:space="preserve">can be </w:t>
      </w:r>
      <w:r w:rsidR="004502AF" w:rsidRPr="002D7929">
        <w:rPr>
          <w:rFonts w:hint="eastAsia"/>
          <w:lang w:val="en-US"/>
        </w:rPr>
        <w:t>check</w:t>
      </w:r>
      <w:r w:rsidR="00D53E13">
        <w:rPr>
          <w:rFonts w:hint="eastAsia"/>
          <w:lang w:val="en-US"/>
        </w:rPr>
        <w:t>ed</w:t>
      </w:r>
      <w:r w:rsidR="004502AF" w:rsidRPr="002D7929">
        <w:rPr>
          <w:rFonts w:hint="eastAsia"/>
          <w:lang w:val="en-US"/>
        </w:rPr>
        <w:t xml:space="preserve"> at UE side, if NW provides</w:t>
      </w:r>
      <w:r w:rsidR="00B80EEF" w:rsidRPr="002D7929">
        <w:rPr>
          <w:rFonts w:hint="eastAsia"/>
          <w:lang w:val="en-US"/>
        </w:rPr>
        <w:t xml:space="preserve"> </w:t>
      </w:r>
      <w:r w:rsidR="00686D41" w:rsidRPr="002D7929">
        <w:rPr>
          <w:rFonts w:hint="eastAsia"/>
          <w:lang w:val="en-US"/>
        </w:rPr>
        <w:t>the identity of logical NW part model</w:t>
      </w:r>
      <w:r w:rsidR="004502AF" w:rsidRPr="002D7929">
        <w:rPr>
          <w:rFonts w:hint="eastAsia"/>
          <w:lang w:val="en-US"/>
        </w:rPr>
        <w:t xml:space="preserve">. If UE part model is </w:t>
      </w:r>
      <w:r w:rsidR="001134FC" w:rsidRPr="002D7929">
        <w:rPr>
          <w:rFonts w:hint="eastAsia"/>
          <w:lang w:val="en-US"/>
        </w:rPr>
        <w:t xml:space="preserve">trained based on the dataset generated by </w:t>
      </w:r>
      <w:r w:rsidR="00EA3A09">
        <w:rPr>
          <w:rFonts w:hint="eastAsia"/>
          <w:lang w:val="en-US"/>
        </w:rPr>
        <w:t>the</w:t>
      </w:r>
      <w:r w:rsidR="001134FC" w:rsidRPr="002D7929">
        <w:rPr>
          <w:rFonts w:hint="eastAsia"/>
          <w:lang w:val="en-US"/>
        </w:rPr>
        <w:t xml:space="preserve"> NW part model</w:t>
      </w:r>
      <w:r w:rsidR="00EA3A09">
        <w:rPr>
          <w:rFonts w:hint="eastAsia"/>
          <w:lang w:val="en-US"/>
        </w:rPr>
        <w:t xml:space="preserve"> that NW deploys</w:t>
      </w:r>
      <w:r w:rsidR="001134FC" w:rsidRPr="002D7929">
        <w:rPr>
          <w:rFonts w:hint="eastAsia"/>
          <w:lang w:val="en-US"/>
        </w:rPr>
        <w:t xml:space="preserve">, UE can confirm </w:t>
      </w:r>
      <w:r w:rsidR="00742C5E" w:rsidRPr="002D7929">
        <w:rPr>
          <w:rFonts w:hint="eastAsia"/>
          <w:lang w:val="en-US"/>
        </w:rPr>
        <w:t xml:space="preserve">the </w:t>
      </w:r>
      <w:r w:rsidR="00742C5E" w:rsidRPr="002D7929">
        <w:rPr>
          <w:lang w:val="en-US"/>
        </w:rPr>
        <w:t>compatibility</w:t>
      </w:r>
      <w:r w:rsidR="00742C5E" w:rsidRPr="002D7929">
        <w:rPr>
          <w:rFonts w:hint="eastAsia"/>
          <w:lang w:val="en-US"/>
        </w:rPr>
        <w:t xml:space="preserve"> </w:t>
      </w:r>
      <w:r w:rsidR="001134FC" w:rsidRPr="002D7929">
        <w:rPr>
          <w:rFonts w:hint="eastAsia"/>
          <w:lang w:val="en-US"/>
        </w:rPr>
        <w:t xml:space="preserve">between them. </w:t>
      </w:r>
      <w:r w:rsidR="001D6BC0">
        <w:rPr>
          <w:rFonts w:hint="eastAsia"/>
          <w:lang w:val="en-US"/>
        </w:rPr>
        <w:t>In this manner</w:t>
      </w:r>
      <w:r w:rsidR="00E13370">
        <w:rPr>
          <w:rFonts w:hint="eastAsia"/>
          <w:lang w:val="en-US"/>
        </w:rPr>
        <w:t>,</w:t>
      </w:r>
      <w:r w:rsidR="008E2EEE">
        <w:rPr>
          <w:rFonts w:hint="eastAsia"/>
          <w:lang w:val="en-US"/>
        </w:rPr>
        <w:t xml:space="preserve"> </w:t>
      </w:r>
      <w:r w:rsidR="001D6BC0">
        <w:rPr>
          <w:rFonts w:hint="eastAsia"/>
          <w:lang w:val="en-US"/>
        </w:rPr>
        <w:t xml:space="preserve">ID-X represents the NW part model generating the dataset. </w:t>
      </w:r>
      <w:r w:rsidR="008E2EEE">
        <w:rPr>
          <w:rFonts w:hint="eastAsia"/>
          <w:lang w:val="en-US"/>
        </w:rPr>
        <w:t>In other words</w:t>
      </w:r>
      <w:r w:rsidR="001134FC" w:rsidRPr="002D7929">
        <w:rPr>
          <w:rFonts w:hint="eastAsia"/>
          <w:lang w:val="en-US"/>
        </w:rPr>
        <w:t xml:space="preserve">, </w:t>
      </w:r>
      <w:r w:rsidR="00742C5E" w:rsidRPr="002D7929">
        <w:rPr>
          <w:rFonts w:hint="eastAsia"/>
          <w:lang w:val="en-US"/>
        </w:rPr>
        <w:t>ID</w:t>
      </w:r>
      <w:r w:rsidR="008E2EEE">
        <w:rPr>
          <w:rFonts w:hint="eastAsia"/>
          <w:lang w:val="en-US"/>
        </w:rPr>
        <w:t>-X</w:t>
      </w:r>
      <w:r w:rsidR="00070142" w:rsidRPr="002D7929">
        <w:rPr>
          <w:rFonts w:hint="eastAsia"/>
          <w:lang w:val="en-US"/>
        </w:rPr>
        <w:t xml:space="preserve"> can be the same as model ID representing logical NW part model. </w:t>
      </w:r>
    </w:p>
    <w:p w14:paraId="11F838C3" w14:textId="27849BF3" w:rsidR="00295251" w:rsidRPr="002D7929" w:rsidRDefault="00484A61" w:rsidP="00804563">
      <w:pPr>
        <w:spacing w:before="240" w:after="240"/>
        <w:rPr>
          <w:lang w:val="en-US"/>
        </w:rPr>
      </w:pPr>
      <w:r w:rsidRPr="002D7929">
        <w:rPr>
          <w:lang w:val="en-US"/>
        </w:rPr>
        <w:t>Associated</w:t>
      </w:r>
      <w:r w:rsidRPr="002D7929">
        <w:rPr>
          <w:rFonts w:hint="eastAsia"/>
          <w:lang w:val="en-US"/>
        </w:rPr>
        <w:t xml:space="preserve"> ID is another ID </w:t>
      </w:r>
      <w:r w:rsidR="00EE7126">
        <w:rPr>
          <w:rFonts w:hint="eastAsia"/>
          <w:lang w:val="en-US"/>
        </w:rPr>
        <w:t>re</w:t>
      </w:r>
      <w:r w:rsidRPr="002D7929">
        <w:rPr>
          <w:rFonts w:hint="eastAsia"/>
          <w:lang w:val="en-US"/>
        </w:rPr>
        <w:t xml:space="preserve">presenting NW side additional condition. </w:t>
      </w:r>
      <w:r w:rsidR="00121211" w:rsidRPr="002D7929">
        <w:rPr>
          <w:rFonts w:hint="eastAsia"/>
          <w:lang w:val="en-US"/>
        </w:rPr>
        <w:t>Th</w:t>
      </w:r>
      <w:r w:rsidR="00C62F32" w:rsidRPr="002D7929">
        <w:rPr>
          <w:rFonts w:hint="eastAsia"/>
          <w:lang w:val="en-US"/>
        </w:rPr>
        <w:t>e</w:t>
      </w:r>
      <w:r w:rsidR="00121211" w:rsidRPr="002D7929">
        <w:rPr>
          <w:rFonts w:hint="eastAsia"/>
          <w:lang w:val="en-US"/>
        </w:rPr>
        <w:t xml:space="preserve"> </w:t>
      </w:r>
      <w:r w:rsidR="00E87C8A" w:rsidRPr="002D7929">
        <w:rPr>
          <w:rFonts w:hint="eastAsia"/>
          <w:lang w:val="en-US"/>
        </w:rPr>
        <w:t xml:space="preserve">motivation of </w:t>
      </w:r>
      <w:r w:rsidR="00121211" w:rsidRPr="002D7929">
        <w:rPr>
          <w:rFonts w:hint="eastAsia"/>
          <w:lang w:val="en-US"/>
        </w:rPr>
        <w:t xml:space="preserve">associated ID is to </w:t>
      </w:r>
      <w:r w:rsidR="00AB478D" w:rsidRPr="002D7929">
        <w:rPr>
          <w:rFonts w:hint="eastAsia"/>
          <w:lang w:val="en-US"/>
        </w:rPr>
        <w:t xml:space="preserve">inform the difference of NW side additional condition </w:t>
      </w:r>
      <w:r w:rsidR="006B3F36" w:rsidRPr="002D7929">
        <w:rPr>
          <w:rFonts w:hint="eastAsia"/>
          <w:lang w:val="en-US"/>
        </w:rPr>
        <w:t xml:space="preserve">so that </w:t>
      </w:r>
      <w:r w:rsidR="00AB478D" w:rsidRPr="002D7929">
        <w:rPr>
          <w:rFonts w:hint="eastAsia"/>
          <w:lang w:val="en-US"/>
        </w:rPr>
        <w:t>UE side</w:t>
      </w:r>
      <w:r w:rsidR="006B3F36" w:rsidRPr="002D7929">
        <w:rPr>
          <w:rFonts w:hint="eastAsia"/>
          <w:lang w:val="en-US"/>
        </w:rPr>
        <w:t xml:space="preserve"> can </w:t>
      </w:r>
      <w:r w:rsidR="00EE7126">
        <w:rPr>
          <w:rFonts w:hint="eastAsia"/>
          <w:lang w:val="en-US"/>
        </w:rPr>
        <w:t>guarantee</w:t>
      </w:r>
      <w:r w:rsidR="006B3F36" w:rsidRPr="002D7929">
        <w:rPr>
          <w:rFonts w:hint="eastAsia"/>
          <w:lang w:val="en-US"/>
        </w:rPr>
        <w:t xml:space="preserve"> the consistency between training and inference</w:t>
      </w:r>
      <w:r w:rsidR="00AB478D" w:rsidRPr="002D7929">
        <w:rPr>
          <w:rFonts w:hint="eastAsia"/>
          <w:lang w:val="en-US"/>
        </w:rPr>
        <w:t>.</w:t>
      </w:r>
      <w:r w:rsidR="00C62F32" w:rsidRPr="002D7929">
        <w:rPr>
          <w:rFonts w:hint="eastAsia"/>
          <w:lang w:val="en-US"/>
        </w:rPr>
        <w:t xml:space="preserve"> </w:t>
      </w:r>
      <w:r w:rsidR="00BA2379" w:rsidRPr="002D7929">
        <w:rPr>
          <w:rFonts w:hint="eastAsia"/>
          <w:lang w:val="en-US"/>
        </w:rPr>
        <w:t>B</w:t>
      </w:r>
      <w:r w:rsidR="000055A7">
        <w:rPr>
          <w:rFonts w:hint="eastAsia"/>
          <w:lang w:val="en-US"/>
        </w:rPr>
        <w:t>ased on the definition</w:t>
      </w:r>
      <w:r w:rsidR="00BA2379" w:rsidRPr="002D7929">
        <w:rPr>
          <w:rFonts w:hint="eastAsia"/>
          <w:lang w:val="en-US"/>
        </w:rPr>
        <w:t>,</w:t>
      </w:r>
      <w:r w:rsidR="00A03F52" w:rsidRPr="002D7929">
        <w:rPr>
          <w:rFonts w:hint="eastAsia"/>
          <w:lang w:val="en-US"/>
        </w:rPr>
        <w:t xml:space="preserve"> </w:t>
      </w:r>
      <w:r w:rsidR="00816BB6" w:rsidRPr="002D7929">
        <w:rPr>
          <w:rFonts w:hint="eastAsia"/>
          <w:lang w:val="en-US"/>
        </w:rPr>
        <w:t xml:space="preserve">one </w:t>
      </w:r>
      <w:r w:rsidR="00CF70FD" w:rsidRPr="002D7929">
        <w:rPr>
          <w:rFonts w:hint="eastAsia"/>
          <w:lang w:val="en-US"/>
        </w:rPr>
        <w:t>NW side additional condition</w:t>
      </w:r>
      <w:r w:rsidR="00A03F52" w:rsidRPr="002D7929">
        <w:rPr>
          <w:rFonts w:hint="eastAsia"/>
          <w:lang w:val="en-US"/>
        </w:rPr>
        <w:t xml:space="preserve"> </w:t>
      </w:r>
      <w:r w:rsidR="00BA2379" w:rsidRPr="002D7929">
        <w:rPr>
          <w:rFonts w:hint="eastAsia"/>
          <w:lang w:val="en-US"/>
        </w:rPr>
        <w:t xml:space="preserve">means </w:t>
      </w:r>
      <w:r w:rsidR="00BF5CE4" w:rsidRPr="002D7929">
        <w:rPr>
          <w:rFonts w:hint="eastAsia"/>
          <w:lang w:val="en-US"/>
        </w:rPr>
        <w:t>one</w:t>
      </w:r>
      <w:r w:rsidR="00BA2379" w:rsidRPr="002D7929">
        <w:rPr>
          <w:rFonts w:hint="eastAsia"/>
          <w:lang w:val="en-US"/>
        </w:rPr>
        <w:t xml:space="preserve"> </w:t>
      </w:r>
      <w:r w:rsidRPr="002D7929">
        <w:rPr>
          <w:rFonts w:hint="eastAsia"/>
          <w:lang w:val="en-US"/>
        </w:rPr>
        <w:t xml:space="preserve">assumption made </w:t>
      </w:r>
      <w:r w:rsidR="00BA2379" w:rsidRPr="002D7929">
        <w:rPr>
          <w:rFonts w:hint="eastAsia"/>
          <w:lang w:val="en-US"/>
        </w:rPr>
        <w:t>in</w:t>
      </w:r>
      <w:r w:rsidR="000714DD" w:rsidRPr="002D7929">
        <w:rPr>
          <w:rFonts w:hint="eastAsia"/>
          <w:lang w:val="en-US"/>
        </w:rPr>
        <w:t xml:space="preserve"> training/inference by </w:t>
      </w:r>
      <w:r w:rsidR="00816BB6" w:rsidRPr="002D7929">
        <w:rPr>
          <w:rFonts w:hint="eastAsia"/>
          <w:lang w:val="en-US"/>
        </w:rPr>
        <w:t xml:space="preserve">UE side. </w:t>
      </w:r>
      <w:r w:rsidR="002D6AF7" w:rsidRPr="002D7929">
        <w:rPr>
          <w:rFonts w:hint="eastAsia"/>
          <w:lang w:val="en-US"/>
        </w:rPr>
        <w:t>In AI-Example</w:t>
      </w:r>
      <w:r w:rsidR="000055A7">
        <w:rPr>
          <w:rFonts w:hint="eastAsia"/>
          <w:lang w:val="en-US"/>
        </w:rPr>
        <w:t xml:space="preserve"> </w:t>
      </w:r>
      <w:r w:rsidR="002D6AF7" w:rsidRPr="002D7929">
        <w:rPr>
          <w:rFonts w:hint="eastAsia"/>
          <w:lang w:val="en-US"/>
        </w:rPr>
        <w:t>2,</w:t>
      </w:r>
      <w:r w:rsidR="00816BB6" w:rsidRPr="002D7929">
        <w:rPr>
          <w:rFonts w:hint="eastAsia"/>
          <w:lang w:val="en-US"/>
        </w:rPr>
        <w:t xml:space="preserve"> one UE part model is trained based on the one or multiple dataset(s) </w:t>
      </w:r>
      <w:r w:rsidR="00816BB6" w:rsidRPr="002D7929">
        <w:rPr>
          <w:lang w:val="en-US"/>
        </w:rPr>
        <w:t>transferred</w:t>
      </w:r>
      <w:r w:rsidR="00816BB6" w:rsidRPr="002D7929">
        <w:rPr>
          <w:rFonts w:hint="eastAsia"/>
          <w:lang w:val="en-US"/>
        </w:rPr>
        <w:t xml:space="preserve"> from NW to </w:t>
      </w:r>
      <w:r w:rsidRPr="002D7929">
        <w:rPr>
          <w:rFonts w:hint="eastAsia"/>
          <w:lang w:val="en-US"/>
        </w:rPr>
        <w:t>UE</w:t>
      </w:r>
      <w:r w:rsidR="00A04141">
        <w:rPr>
          <w:rFonts w:hint="eastAsia"/>
          <w:lang w:val="en-US"/>
        </w:rPr>
        <w:t>. In this case,</w:t>
      </w:r>
      <w:r w:rsidRPr="002D7929">
        <w:rPr>
          <w:rFonts w:hint="eastAsia"/>
          <w:lang w:val="en-US"/>
        </w:rPr>
        <w:t xml:space="preserve"> </w:t>
      </w:r>
      <w:r w:rsidR="000055A7">
        <w:rPr>
          <w:rFonts w:hint="eastAsia"/>
          <w:lang w:val="en-US"/>
        </w:rPr>
        <w:t xml:space="preserve">the </w:t>
      </w:r>
      <w:r w:rsidR="00C451A8" w:rsidRPr="002D7929">
        <w:rPr>
          <w:rFonts w:hint="eastAsia"/>
          <w:lang w:val="en-US"/>
        </w:rPr>
        <w:t xml:space="preserve">assumption UE side </w:t>
      </w:r>
      <w:r w:rsidR="000055A7">
        <w:rPr>
          <w:rFonts w:hint="eastAsia"/>
          <w:lang w:val="en-US"/>
        </w:rPr>
        <w:t xml:space="preserve">can </w:t>
      </w:r>
      <w:r w:rsidR="00C451A8" w:rsidRPr="002D7929">
        <w:rPr>
          <w:rFonts w:hint="eastAsia"/>
          <w:lang w:val="en-US"/>
        </w:rPr>
        <w:t xml:space="preserve">make is the dataset. </w:t>
      </w:r>
      <w:r w:rsidR="00AB1A59">
        <w:rPr>
          <w:rFonts w:hint="eastAsia"/>
          <w:lang w:val="en-US"/>
        </w:rPr>
        <w:t xml:space="preserve">For some cases, </w:t>
      </w:r>
      <w:r w:rsidR="003B6242">
        <w:rPr>
          <w:rFonts w:hint="eastAsia"/>
          <w:lang w:val="en-US"/>
        </w:rPr>
        <w:t xml:space="preserve">one dataset contains data collected from multiple NW side additional conditions. However, this distinction is not necessary at UE side, as </w:t>
      </w:r>
      <w:r w:rsidR="00F829B3">
        <w:rPr>
          <w:rFonts w:hint="eastAsia"/>
          <w:lang w:val="en-US"/>
        </w:rPr>
        <w:t xml:space="preserve">UE side model is trained based on that dataset and generalized to those multiple NW side additional conditions. </w:t>
      </w:r>
      <w:r w:rsidR="00A04141">
        <w:rPr>
          <w:rFonts w:hint="eastAsia"/>
          <w:lang w:val="en-US"/>
        </w:rPr>
        <w:t>Hence</w:t>
      </w:r>
      <w:r w:rsidR="00C451A8" w:rsidRPr="002D7929">
        <w:rPr>
          <w:rFonts w:hint="eastAsia"/>
          <w:lang w:val="en-US"/>
        </w:rPr>
        <w:t xml:space="preserve">, </w:t>
      </w:r>
      <w:r w:rsidR="00295251" w:rsidRPr="002D7929">
        <w:rPr>
          <w:rFonts w:hint="eastAsia"/>
          <w:lang w:val="en-US"/>
        </w:rPr>
        <w:t>ID representing the transferred dataset</w:t>
      </w:r>
      <w:r w:rsidR="00A04141">
        <w:rPr>
          <w:rFonts w:hint="eastAsia"/>
          <w:lang w:val="en-US"/>
        </w:rPr>
        <w:t>, ID-X,</w:t>
      </w:r>
      <w:r w:rsidR="00295251" w:rsidRPr="002D7929">
        <w:rPr>
          <w:rFonts w:hint="eastAsia"/>
          <w:lang w:val="en-US"/>
        </w:rPr>
        <w:t xml:space="preserve"> can be treated as </w:t>
      </w:r>
      <w:r w:rsidR="00C451A8" w:rsidRPr="002D7929">
        <w:rPr>
          <w:rFonts w:hint="eastAsia"/>
          <w:lang w:val="en-US"/>
        </w:rPr>
        <w:t>associated ID</w:t>
      </w:r>
      <w:r w:rsidR="00295251" w:rsidRPr="002D7929">
        <w:rPr>
          <w:rFonts w:hint="eastAsia"/>
          <w:lang w:val="en-US"/>
        </w:rPr>
        <w:t xml:space="preserve">. </w:t>
      </w:r>
    </w:p>
    <w:p w14:paraId="11ED3201" w14:textId="48B8C79A" w:rsidR="00295251" w:rsidRPr="002D7929" w:rsidRDefault="00295251" w:rsidP="00804563">
      <w:pPr>
        <w:spacing w:before="240" w:after="240"/>
        <w:rPr>
          <w:lang w:val="en-US"/>
        </w:rPr>
      </w:pPr>
      <w:r w:rsidRPr="002D7929">
        <w:rPr>
          <w:rFonts w:hint="eastAsia"/>
          <w:lang w:val="en-US"/>
        </w:rPr>
        <w:t xml:space="preserve">Based on </w:t>
      </w:r>
      <w:r w:rsidRPr="002D7929">
        <w:rPr>
          <w:lang w:val="en-US"/>
        </w:rPr>
        <w:t>th</w:t>
      </w:r>
      <w:r w:rsidRPr="002D7929">
        <w:rPr>
          <w:rFonts w:hint="eastAsia"/>
          <w:lang w:val="en-US"/>
        </w:rPr>
        <w:t>e above</w:t>
      </w:r>
      <w:r w:rsidRPr="002D7929">
        <w:rPr>
          <w:lang w:val="en-US"/>
        </w:rPr>
        <w:t xml:space="preserve"> analysis</w:t>
      </w:r>
      <w:r w:rsidRPr="002D7929">
        <w:rPr>
          <w:rFonts w:hint="eastAsia"/>
          <w:lang w:val="en-US"/>
        </w:rPr>
        <w:t>, ID-X can be the same as model ID</w:t>
      </w:r>
      <w:r w:rsidR="00422DF4" w:rsidRPr="002D7929">
        <w:rPr>
          <w:rFonts w:hint="eastAsia"/>
          <w:lang w:val="en-US"/>
        </w:rPr>
        <w:t xml:space="preserve"> and associated ID</w:t>
      </w:r>
      <w:r w:rsidRPr="002D7929">
        <w:rPr>
          <w:rFonts w:hint="eastAsia"/>
          <w:lang w:val="en-US"/>
        </w:rPr>
        <w:t xml:space="preserve">, where model ID </w:t>
      </w:r>
      <w:r w:rsidR="00422DF4" w:rsidRPr="002D7929">
        <w:rPr>
          <w:rFonts w:hint="eastAsia"/>
          <w:lang w:val="en-US"/>
        </w:rPr>
        <w:t xml:space="preserve">and associated ID </w:t>
      </w:r>
      <w:r w:rsidRPr="002D7929">
        <w:rPr>
          <w:rFonts w:hint="eastAsia"/>
          <w:lang w:val="en-US"/>
        </w:rPr>
        <w:t>represent one NW logical model</w:t>
      </w:r>
      <w:r w:rsidR="00422DF4" w:rsidRPr="002D7929">
        <w:rPr>
          <w:rFonts w:hint="eastAsia"/>
          <w:lang w:val="en-US"/>
        </w:rPr>
        <w:t xml:space="preserve"> and </w:t>
      </w:r>
      <w:r w:rsidR="00B05C7C" w:rsidRPr="002D7929">
        <w:rPr>
          <w:rFonts w:hint="eastAsia"/>
          <w:lang w:val="en-US"/>
        </w:rPr>
        <w:t>NW side additional condition associated with NW logical model, respectively</w:t>
      </w:r>
      <w:r w:rsidR="00422DF4" w:rsidRPr="002D7929">
        <w:rPr>
          <w:rFonts w:hint="eastAsia"/>
          <w:lang w:val="en-US"/>
        </w:rPr>
        <w:t>.</w:t>
      </w:r>
    </w:p>
    <w:p w14:paraId="7A2D59AD" w14:textId="7D2B0C16" w:rsidR="00B05C7C" w:rsidRPr="00B05C7C" w:rsidRDefault="00B05C7C" w:rsidP="00B05C7C">
      <w:pPr>
        <w:pStyle w:val="B2"/>
        <w:spacing w:before="240"/>
        <w:ind w:left="0" w:firstLine="0"/>
        <w:rPr>
          <w:rFonts w:eastAsiaTheme="minorEastAsia"/>
          <w:b/>
          <w:bCs/>
          <w:color w:val="000000"/>
          <w:szCs w:val="24"/>
          <w:lang w:val="en-US"/>
        </w:rPr>
      </w:pPr>
      <w:r w:rsidRPr="002D7929">
        <w:rPr>
          <w:rFonts w:eastAsiaTheme="minorEastAsia"/>
          <w:b/>
          <w:bCs/>
          <w:color w:val="000000"/>
          <w:szCs w:val="24"/>
          <w:u w:val="single"/>
          <w:lang w:val="x-none"/>
        </w:rPr>
        <w:t xml:space="preserve">Observation </w:t>
      </w:r>
      <w:r w:rsidRPr="002D7929">
        <w:rPr>
          <w:rFonts w:eastAsiaTheme="minorEastAsia" w:hint="eastAsia"/>
          <w:b/>
          <w:bCs/>
          <w:color w:val="000000"/>
          <w:szCs w:val="24"/>
          <w:u w:val="single"/>
          <w:lang w:val="x-none"/>
        </w:rPr>
        <w:t>4</w:t>
      </w:r>
      <w:r w:rsidRPr="002D7929">
        <w:rPr>
          <w:rFonts w:eastAsiaTheme="minorEastAsia"/>
          <w:b/>
          <w:bCs/>
          <w:color w:val="000000"/>
          <w:szCs w:val="24"/>
          <w:lang w:val="en-US"/>
        </w:rPr>
        <w:t>: ID-X can be the sam</w:t>
      </w:r>
      <w:r w:rsidRPr="00B05C7C">
        <w:rPr>
          <w:rFonts w:eastAsiaTheme="minorEastAsia"/>
          <w:b/>
          <w:bCs/>
          <w:color w:val="000000"/>
          <w:szCs w:val="24"/>
          <w:lang w:val="en-US"/>
        </w:rPr>
        <w:t>e as model ID and associated ID, where model ID and associated ID represent one NW logical model and NW side additional condition associated with NW logical model, respectively.</w:t>
      </w:r>
    </w:p>
    <w:p w14:paraId="7E69DE4E" w14:textId="55998718" w:rsidR="00907F71" w:rsidRPr="00EA475D" w:rsidRDefault="00907F71" w:rsidP="00907F71">
      <w:pPr>
        <w:rPr>
          <w:lang w:val="en-US"/>
        </w:rPr>
      </w:pPr>
      <w:r w:rsidRPr="00EA475D">
        <w:rPr>
          <w:rFonts w:hint="eastAsia"/>
          <w:lang w:val="en-US"/>
        </w:rPr>
        <w:t>T</w:t>
      </w:r>
      <w:r w:rsidRPr="00EA475D">
        <w:rPr>
          <w:lang w:val="en-US"/>
        </w:rPr>
        <w:t xml:space="preserve">he procedure of </w:t>
      </w:r>
      <w:r w:rsidRPr="00EA475D">
        <w:rPr>
          <w:rFonts w:hint="eastAsia"/>
          <w:lang w:val="en-US"/>
        </w:rPr>
        <w:t>M</w:t>
      </w:r>
      <w:r w:rsidRPr="00EA475D">
        <w:rPr>
          <w:lang w:val="en-US"/>
        </w:rPr>
        <w:t>I-Option</w:t>
      </w:r>
      <w:r w:rsidRPr="00EA475D">
        <w:rPr>
          <w:rFonts w:hint="eastAsia"/>
          <w:lang w:val="en-US"/>
        </w:rPr>
        <w:t>3</w:t>
      </w:r>
      <w:r w:rsidRPr="00EA475D">
        <w:rPr>
          <w:lang w:val="en-US"/>
        </w:rPr>
        <w:t xml:space="preserve"> can be described as follows:</w:t>
      </w:r>
    </w:p>
    <w:p w14:paraId="3E824F1F" w14:textId="77777777" w:rsidR="00907F71" w:rsidRPr="00EA475D" w:rsidRDefault="00907F71" w:rsidP="00907F71">
      <w:pPr>
        <w:rPr>
          <w:lang w:val="en-US"/>
        </w:rPr>
      </w:pPr>
      <w:r w:rsidRPr="00EA475D">
        <w:rPr>
          <w:lang w:val="en-US"/>
        </w:rPr>
        <w:t>Step1: NW side obtains the information about supportable model at UE device.</w:t>
      </w:r>
    </w:p>
    <w:p w14:paraId="28222A9C" w14:textId="77777777" w:rsidR="00907F71" w:rsidRPr="00EA475D" w:rsidRDefault="00907F71" w:rsidP="00907F71">
      <w:pPr>
        <w:rPr>
          <w:lang w:val="en-US"/>
        </w:rPr>
      </w:pPr>
      <w:r w:rsidRPr="00EA475D">
        <w:rPr>
          <w:lang w:val="en-US"/>
        </w:rPr>
        <w:t>Step2: AI/ML models are developed and stored at NW side.</w:t>
      </w:r>
    </w:p>
    <w:p w14:paraId="41C96E0D" w14:textId="77777777" w:rsidR="00907F71" w:rsidRPr="00EA475D" w:rsidRDefault="00907F71" w:rsidP="00907F71">
      <w:pPr>
        <w:rPr>
          <w:lang w:val="en-US"/>
        </w:rPr>
      </w:pPr>
      <w:r w:rsidRPr="00EA475D">
        <w:rPr>
          <w:lang w:val="en-US"/>
        </w:rPr>
        <w:t>Step3: NW transfers the developed model with model ID</w:t>
      </w:r>
      <w:r w:rsidRPr="00EA475D">
        <w:rPr>
          <w:rFonts w:hint="eastAsia"/>
          <w:lang w:val="en-US"/>
        </w:rPr>
        <w:t>.</w:t>
      </w:r>
    </w:p>
    <w:p w14:paraId="678FB838" w14:textId="77777777" w:rsidR="00907F71" w:rsidRPr="00EA475D" w:rsidRDefault="00907F71" w:rsidP="00907F71">
      <w:pPr>
        <w:spacing w:before="240" w:after="240"/>
        <w:rPr>
          <w:lang w:val="en-US"/>
        </w:rPr>
      </w:pPr>
      <w:r w:rsidRPr="00EA475D">
        <w:rPr>
          <w:lang w:val="en-US"/>
        </w:rPr>
        <w:t xml:space="preserve">Model transfer can be viewed as one of model identification. When NW trains </w:t>
      </w:r>
      <w:proofErr w:type="gramStart"/>
      <w:r w:rsidRPr="00EA475D">
        <w:rPr>
          <w:lang w:val="en-US"/>
        </w:rPr>
        <w:t>models</w:t>
      </w:r>
      <w:proofErr w:type="gramEnd"/>
      <w:r w:rsidRPr="00EA475D">
        <w:rPr>
          <w:lang w:val="en-US"/>
        </w:rPr>
        <w:t xml:space="preserve"> and transfers them to UE, NW can manage UE side models with the sufficient knowledge of transferred models.</w:t>
      </w:r>
      <w:r w:rsidRPr="00EA475D">
        <w:rPr>
          <w:rFonts w:hint="eastAsia"/>
          <w:lang w:val="en-US"/>
        </w:rPr>
        <w:t xml:space="preserve"> </w:t>
      </w:r>
      <w:r w:rsidRPr="00EA475D">
        <w:rPr>
          <w:lang w:val="en-US"/>
        </w:rPr>
        <w:t xml:space="preserve">During training at NW side, the compatibility with UE devices should be considered. For that purpose, UE should inform the supportable model information to NW beforehand. However, given that reported information can be viewed as proprietary information, the feasibility of this procedure is still not clear. </w:t>
      </w:r>
    </w:p>
    <w:p w14:paraId="0F9B31D6" w14:textId="7261E939" w:rsidR="00907F71" w:rsidRPr="00EA475D" w:rsidRDefault="00907F71" w:rsidP="00907F71">
      <w:pPr>
        <w:spacing w:before="240" w:after="240"/>
        <w:rPr>
          <w:lang w:val="en-US"/>
        </w:rPr>
      </w:pPr>
      <w:r w:rsidRPr="00EA475D">
        <w:rPr>
          <w:lang w:val="en-US"/>
        </w:rPr>
        <w:t>Also, it is notable that this model identification is applicable with two-sided model, as the procedure of MI-Option</w:t>
      </w:r>
      <w:r w:rsidRPr="00EA475D">
        <w:rPr>
          <w:rFonts w:hint="eastAsia"/>
          <w:lang w:val="en-US"/>
        </w:rPr>
        <w:t>3</w:t>
      </w:r>
      <w:r w:rsidRPr="00EA475D">
        <w:rPr>
          <w:lang w:val="en-US"/>
        </w:rPr>
        <w:t xml:space="preserve"> is aligned with type 1 training procedure for two-sided model.</w:t>
      </w:r>
    </w:p>
    <w:p w14:paraId="4FD38B06" w14:textId="3D963CCE" w:rsidR="00907F71" w:rsidRPr="00EA475D" w:rsidRDefault="00907F71" w:rsidP="00907F71">
      <w:pPr>
        <w:rPr>
          <w:b/>
          <w:bCs/>
          <w:lang w:val="en-US"/>
        </w:rPr>
      </w:pPr>
      <w:r w:rsidRPr="00EA475D">
        <w:rPr>
          <w:rFonts w:eastAsiaTheme="minorEastAsia"/>
          <w:b/>
          <w:bCs/>
          <w:color w:val="000000"/>
          <w:szCs w:val="24"/>
          <w:u w:val="single"/>
          <w:lang w:val="x-none"/>
        </w:rPr>
        <w:t xml:space="preserve">Observation </w:t>
      </w:r>
      <w:r w:rsidR="00067120">
        <w:rPr>
          <w:rFonts w:eastAsiaTheme="minorEastAsia" w:hint="eastAsia"/>
          <w:b/>
          <w:bCs/>
          <w:color w:val="000000"/>
          <w:szCs w:val="24"/>
          <w:u w:val="single"/>
          <w:lang w:val="x-none"/>
        </w:rPr>
        <w:t>5</w:t>
      </w:r>
      <w:r w:rsidRPr="00EA475D">
        <w:rPr>
          <w:rFonts w:eastAsiaTheme="minorEastAsia"/>
          <w:b/>
          <w:bCs/>
          <w:color w:val="000000"/>
          <w:szCs w:val="24"/>
          <w:lang w:val="en-US"/>
        </w:rPr>
        <w:t>: MI-Option</w:t>
      </w:r>
      <w:r w:rsidRPr="00EA475D">
        <w:rPr>
          <w:rFonts w:eastAsiaTheme="minorEastAsia" w:hint="eastAsia"/>
          <w:b/>
          <w:bCs/>
          <w:color w:val="000000"/>
          <w:szCs w:val="24"/>
          <w:lang w:val="en-US"/>
        </w:rPr>
        <w:t>3</w:t>
      </w:r>
      <w:r w:rsidRPr="00EA475D">
        <w:rPr>
          <w:rFonts w:eastAsiaTheme="minorEastAsia"/>
          <w:b/>
          <w:bCs/>
          <w:color w:val="000000"/>
          <w:szCs w:val="24"/>
          <w:lang w:val="en-US"/>
        </w:rPr>
        <w:t xml:space="preserve"> is applicable with two-sided model and one-sided model, where t</w:t>
      </w:r>
      <w:r w:rsidRPr="00EA475D">
        <w:rPr>
          <w:b/>
          <w:bCs/>
          <w:lang w:val="en-US"/>
        </w:rPr>
        <w:t xml:space="preserve">he procedure of </w:t>
      </w:r>
      <w:r w:rsidRPr="00EA475D">
        <w:rPr>
          <w:rFonts w:hint="eastAsia"/>
          <w:b/>
          <w:bCs/>
          <w:lang w:val="en-US"/>
        </w:rPr>
        <w:t>M</w:t>
      </w:r>
      <w:r w:rsidRPr="00EA475D">
        <w:rPr>
          <w:b/>
          <w:bCs/>
          <w:lang w:val="en-US"/>
        </w:rPr>
        <w:t>I-Option</w:t>
      </w:r>
      <w:r w:rsidRPr="00EA475D">
        <w:rPr>
          <w:rFonts w:hint="eastAsia"/>
          <w:b/>
          <w:bCs/>
          <w:lang w:val="en-US"/>
        </w:rPr>
        <w:t>3</w:t>
      </w:r>
      <w:r w:rsidRPr="00EA475D">
        <w:rPr>
          <w:b/>
          <w:bCs/>
          <w:lang w:val="en-US"/>
        </w:rPr>
        <w:t xml:space="preserve"> can be described as follows:</w:t>
      </w:r>
    </w:p>
    <w:p w14:paraId="01894C6F" w14:textId="77777777" w:rsidR="00907F71" w:rsidRPr="00EA475D" w:rsidRDefault="00907F71" w:rsidP="00907F71">
      <w:pPr>
        <w:rPr>
          <w:b/>
          <w:bCs/>
          <w:lang w:val="en-US"/>
        </w:rPr>
      </w:pPr>
      <w:r w:rsidRPr="00EA475D">
        <w:rPr>
          <w:b/>
          <w:bCs/>
          <w:lang w:val="en-US"/>
        </w:rPr>
        <w:t>Step1: NW side obtains the information about supportable model at UE device.</w:t>
      </w:r>
    </w:p>
    <w:p w14:paraId="0B45FD58" w14:textId="77777777" w:rsidR="00907F71" w:rsidRPr="00EA475D" w:rsidRDefault="00907F71" w:rsidP="00907F71">
      <w:pPr>
        <w:rPr>
          <w:b/>
          <w:bCs/>
          <w:lang w:val="en-US"/>
        </w:rPr>
      </w:pPr>
      <w:r w:rsidRPr="00EA475D">
        <w:rPr>
          <w:b/>
          <w:bCs/>
          <w:lang w:val="en-US"/>
        </w:rPr>
        <w:t>Step2: AI/ML models are developed and stored at NW side.</w:t>
      </w:r>
    </w:p>
    <w:p w14:paraId="39B2C354" w14:textId="4E8A893E" w:rsidR="00907F71" w:rsidRPr="00907F71" w:rsidRDefault="00907F71" w:rsidP="00E50EC0">
      <w:pPr>
        <w:rPr>
          <w:b/>
          <w:bCs/>
          <w:lang w:val="en-US"/>
        </w:rPr>
      </w:pPr>
      <w:r w:rsidRPr="00EA475D">
        <w:rPr>
          <w:b/>
          <w:bCs/>
          <w:lang w:val="en-US"/>
        </w:rPr>
        <w:t>Step3: NW transfers the developed model with model ID.</w:t>
      </w:r>
    </w:p>
    <w:p w14:paraId="0806033C" w14:textId="67CF0071" w:rsidR="00962652" w:rsidRDefault="005E25C5" w:rsidP="00962652">
      <w:pPr>
        <w:pStyle w:val="1"/>
        <w:numPr>
          <w:ilvl w:val="0"/>
          <w:numId w:val="5"/>
        </w:numPr>
        <w:tabs>
          <w:tab w:val="num" w:pos="425"/>
        </w:tabs>
        <w:spacing w:before="180" w:after="120"/>
        <w:ind w:left="0" w:firstLine="0"/>
        <w:rPr>
          <w:rFonts w:eastAsia="ＭＳ 明朝"/>
          <w:b/>
          <w:bCs/>
          <w:szCs w:val="24"/>
          <w:lang w:val="en-US"/>
        </w:rPr>
      </w:pPr>
      <w:r>
        <w:rPr>
          <w:rFonts w:eastAsia="ＭＳ 明朝"/>
          <w:b/>
          <w:bCs/>
          <w:szCs w:val="24"/>
          <w:lang w:val="en-US"/>
        </w:rPr>
        <w:t>Data collection for UE sided model training</w:t>
      </w:r>
    </w:p>
    <w:p w14:paraId="0780D693" w14:textId="2B9226D9" w:rsidR="005E25C5" w:rsidRPr="000A5326" w:rsidRDefault="005E25C5" w:rsidP="00880E42">
      <w:pPr>
        <w:spacing w:afterLines="50"/>
        <w:rPr>
          <w:rFonts w:eastAsiaTheme="minorEastAsia"/>
          <w:b/>
          <w:bCs/>
          <w:color w:val="000000"/>
          <w:szCs w:val="24"/>
          <w:lang w:val="en-US"/>
        </w:rPr>
      </w:pPr>
      <w:r>
        <w:rPr>
          <w:rFonts w:eastAsiaTheme="minorEastAsia"/>
          <w:szCs w:val="24"/>
        </w:rPr>
        <w:t xml:space="preserve">During the discussion, one controversial point </w:t>
      </w:r>
      <w:r w:rsidR="000371BB">
        <w:rPr>
          <w:rFonts w:eastAsiaTheme="minorEastAsia"/>
          <w:szCs w:val="24"/>
        </w:rPr>
        <w:t>was</w:t>
      </w:r>
      <w:r>
        <w:rPr>
          <w:rFonts w:eastAsiaTheme="minorEastAsia"/>
          <w:szCs w:val="24"/>
        </w:rPr>
        <w:t xml:space="preserve"> </w:t>
      </w:r>
      <w:r w:rsidR="00565AA4">
        <w:rPr>
          <w:rFonts w:eastAsiaTheme="minorEastAsia" w:hint="eastAsia"/>
          <w:szCs w:val="24"/>
        </w:rPr>
        <w:t>visibility</w:t>
      </w:r>
      <w:r>
        <w:rPr>
          <w:rFonts w:eastAsiaTheme="minorEastAsia"/>
          <w:szCs w:val="24"/>
        </w:rPr>
        <w:t xml:space="preserve"> of collected data to NW. If NW side is involved with data collection from each UE device, NW needs to take responsibility for </w:t>
      </w:r>
      <w:r w:rsidR="000371BB">
        <w:rPr>
          <w:rFonts w:eastAsiaTheme="minorEastAsia"/>
          <w:szCs w:val="24"/>
        </w:rPr>
        <w:t xml:space="preserve">correctly </w:t>
      </w:r>
      <w:r>
        <w:rPr>
          <w:rFonts w:eastAsiaTheme="minorEastAsia"/>
          <w:szCs w:val="24"/>
        </w:rPr>
        <w:t>handling the personal data.</w:t>
      </w:r>
      <w:r w:rsidR="000A5326">
        <w:rPr>
          <w:rFonts w:eastAsiaTheme="minorEastAsia"/>
          <w:szCs w:val="24"/>
        </w:rPr>
        <w:t xml:space="preserve"> It </w:t>
      </w:r>
      <w:r w:rsidR="00E50EC0">
        <w:rPr>
          <w:rFonts w:eastAsiaTheme="minorEastAsia"/>
          <w:szCs w:val="24"/>
        </w:rPr>
        <w:t>should be</w:t>
      </w:r>
      <w:r w:rsidR="000A5326">
        <w:rPr>
          <w:rFonts w:eastAsiaTheme="minorEastAsia"/>
          <w:szCs w:val="24"/>
        </w:rPr>
        <w:t xml:space="preserve"> taken into consideration, </w:t>
      </w:r>
      <w:r w:rsidR="00E50EC0">
        <w:rPr>
          <w:rFonts w:eastAsiaTheme="minorEastAsia"/>
          <w:szCs w:val="24"/>
        </w:rPr>
        <w:t xml:space="preserve">especially </w:t>
      </w:r>
      <w:r w:rsidR="000A5326">
        <w:rPr>
          <w:rFonts w:eastAsiaTheme="minorEastAsia"/>
          <w:szCs w:val="24"/>
        </w:rPr>
        <w:t xml:space="preserve">when the ownership of data belongs to NW. </w:t>
      </w:r>
    </w:p>
    <w:p w14:paraId="2C0752D4" w14:textId="7BB3655E" w:rsidR="005E25C5" w:rsidRDefault="005E25C5" w:rsidP="005E25C5">
      <w:pPr>
        <w:pStyle w:val="1"/>
        <w:numPr>
          <w:ilvl w:val="0"/>
          <w:numId w:val="5"/>
        </w:numPr>
        <w:tabs>
          <w:tab w:val="num" w:pos="425"/>
        </w:tabs>
        <w:spacing w:before="180" w:after="120"/>
        <w:ind w:left="0" w:firstLine="0"/>
        <w:rPr>
          <w:rFonts w:eastAsia="ＭＳ 明朝"/>
          <w:b/>
          <w:bCs/>
          <w:szCs w:val="24"/>
          <w:lang w:val="en-US"/>
        </w:rPr>
      </w:pPr>
      <w:r>
        <w:rPr>
          <w:rFonts w:eastAsia="ＭＳ 明朝"/>
          <w:b/>
          <w:bCs/>
          <w:szCs w:val="24"/>
          <w:lang w:val="en-US"/>
        </w:rPr>
        <w:t>Model transfer/delivery</w:t>
      </w:r>
    </w:p>
    <w:p w14:paraId="48A5D63D" w14:textId="30C92E75" w:rsidR="0069317B" w:rsidRPr="000E1075" w:rsidRDefault="0069317B" w:rsidP="00AD59B3">
      <w:pPr>
        <w:rPr>
          <w:lang w:val="en-US"/>
        </w:rPr>
      </w:pPr>
      <w:r>
        <w:rPr>
          <w:lang w:val="en-US"/>
        </w:rPr>
        <w:t>At the RAN1#11</w:t>
      </w:r>
      <w:r>
        <w:rPr>
          <w:rFonts w:hint="eastAsia"/>
          <w:lang w:val="en-US"/>
        </w:rPr>
        <w:t>7</w:t>
      </w:r>
      <w:r>
        <w:rPr>
          <w:lang w:val="en-US"/>
        </w:rPr>
        <w:t xml:space="preserve"> meeting, </w:t>
      </w:r>
      <w:r w:rsidR="00AD59B3">
        <w:rPr>
          <w:rFonts w:hint="eastAsia"/>
          <w:lang w:val="en-US"/>
        </w:rPr>
        <w:t xml:space="preserve">the following </w:t>
      </w:r>
      <w:r w:rsidR="00897D8F">
        <w:rPr>
          <w:rFonts w:hint="eastAsia"/>
          <w:lang w:val="en-US"/>
        </w:rPr>
        <w:t xml:space="preserve">two procedures of </w:t>
      </w:r>
      <w:r w:rsidR="000914E0">
        <w:rPr>
          <w:rFonts w:hint="eastAsia"/>
          <w:lang w:val="en-US"/>
        </w:rPr>
        <w:t>model delivery/</w:t>
      </w:r>
      <w:r w:rsidR="000914E0">
        <w:rPr>
          <w:lang w:val="en-US"/>
        </w:rPr>
        <w:t>transfer</w:t>
      </w:r>
      <w:r w:rsidR="000914E0">
        <w:rPr>
          <w:rFonts w:hint="eastAsia"/>
          <w:lang w:val="en-US"/>
        </w:rPr>
        <w:t xml:space="preserve"> </w:t>
      </w:r>
      <w:r w:rsidR="00897D8F">
        <w:rPr>
          <w:rFonts w:hint="eastAsia"/>
          <w:lang w:val="en-US"/>
        </w:rPr>
        <w:t>case z4 were agreed to further study</w:t>
      </w:r>
      <w:r w:rsidR="00AD59B3">
        <w:rPr>
          <w:rFonts w:hint="eastAsia"/>
          <w:lang w:val="en-US"/>
        </w:rPr>
        <w:t xml:space="preserve"> </w:t>
      </w:r>
      <w:r>
        <w:rPr>
          <w:lang w:val="en-US"/>
        </w:rPr>
        <w:t>[</w:t>
      </w:r>
      <w:r w:rsidR="0084473B">
        <w:rPr>
          <w:rFonts w:hint="eastAsia"/>
          <w:lang w:val="en-US"/>
        </w:rPr>
        <w:t>4</w:t>
      </w:r>
      <w:r>
        <w:rPr>
          <w:lang w:val="en-US"/>
        </w:rPr>
        <w:t xml:space="preserve">]. </w:t>
      </w:r>
    </w:p>
    <w:p w14:paraId="1D18C2D2" w14:textId="77777777" w:rsidR="0069317B" w:rsidRPr="001C0CFE" w:rsidRDefault="0069317B" w:rsidP="0069317B">
      <w:pPr>
        <w:rPr>
          <w:b/>
          <w:bCs/>
          <w:lang w:val="en-US"/>
        </w:rPr>
      </w:pPr>
      <w:r w:rsidRPr="00A56597">
        <w:rPr>
          <w:rFonts w:eastAsia="SimSun"/>
          <w:noProof/>
          <w:sz w:val="22"/>
          <w:szCs w:val="22"/>
        </w:rPr>
        <mc:AlternateContent>
          <mc:Choice Requires="wps">
            <w:drawing>
              <wp:inline distT="0" distB="0" distL="0" distR="0" wp14:anchorId="59F6B1E7" wp14:editId="6813CCEC">
                <wp:extent cx="6146800" cy="1404620"/>
                <wp:effectExtent l="0" t="0" r="25400" b="10160"/>
                <wp:docPr id="4"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46800" cy="1404620"/>
                        </a:xfrm>
                        <a:prstGeom prst="rect">
                          <a:avLst/>
                        </a:prstGeom>
                        <a:solidFill>
                          <a:srgbClr val="FFFFFF"/>
                        </a:solidFill>
                        <a:ln w="9525">
                          <a:solidFill>
                            <a:srgbClr val="000000"/>
                          </a:solidFill>
                          <a:miter lim="800000"/>
                          <a:headEnd/>
                          <a:tailEnd/>
                        </a:ln>
                      </wps:spPr>
                      <wps:txbx>
                        <w:txbxContent>
                          <w:p w14:paraId="412F48FE" w14:textId="77777777" w:rsidR="0069317B" w:rsidRPr="00C04D3B" w:rsidRDefault="0069317B" w:rsidP="0069317B">
                            <w:pPr>
                              <w:spacing w:before="60" w:line="300" w:lineRule="auto"/>
                              <w:contextualSpacing/>
                              <w:rPr>
                                <w:rFonts w:cs="Times"/>
                                <w:bCs/>
                                <w:szCs w:val="24"/>
                                <w:highlight w:val="green"/>
                                <w:lang w:eastAsia="en-US"/>
                              </w:rPr>
                            </w:pPr>
                            <w:r w:rsidRPr="00C04D3B">
                              <w:rPr>
                                <w:rFonts w:cs="Times"/>
                                <w:bCs/>
                                <w:szCs w:val="24"/>
                                <w:highlight w:val="green"/>
                                <w:lang w:eastAsia="en-US"/>
                              </w:rPr>
                              <w:t>Agreement</w:t>
                            </w:r>
                          </w:p>
                          <w:p w14:paraId="4E101868" w14:textId="77777777" w:rsidR="0069317B" w:rsidRPr="00C04D3B" w:rsidRDefault="0069317B" w:rsidP="0069317B">
                            <w:pPr>
                              <w:rPr>
                                <w:rFonts w:cs="Times"/>
                                <w:bCs/>
                                <w:szCs w:val="24"/>
                              </w:rPr>
                            </w:pPr>
                            <w:r w:rsidRPr="00C04D3B">
                              <w:rPr>
                                <w:rFonts w:cs="Times"/>
                                <w:bCs/>
                                <w:szCs w:val="24"/>
                              </w:rPr>
                              <w:t>From RAN1 perspective, for model delivery/transfer Case z4, further study the following alternatives (including the necessity</w:t>
                            </w:r>
                            <w:r w:rsidRPr="00C04D3B">
                              <w:rPr>
                                <w:rFonts w:eastAsia="DengXian" w:cs="Times"/>
                                <w:bCs/>
                                <w:szCs w:val="24"/>
                                <w:lang w:eastAsia="zh-CN"/>
                              </w:rPr>
                              <w:t>/feasibility</w:t>
                            </w:r>
                            <w:r w:rsidRPr="00C04D3B">
                              <w:rPr>
                                <w:rFonts w:cs="Times"/>
                                <w:bCs/>
                                <w:szCs w:val="24"/>
                              </w:rPr>
                              <w:t>/benefits):</w:t>
                            </w:r>
                          </w:p>
                          <w:p w14:paraId="5A852958" w14:textId="77777777" w:rsidR="0069317B" w:rsidRPr="00C04D3B" w:rsidRDefault="0069317B" w:rsidP="0069317B">
                            <w:pPr>
                              <w:pStyle w:val="aff6"/>
                              <w:numPr>
                                <w:ilvl w:val="0"/>
                                <w:numId w:val="36"/>
                              </w:numPr>
                              <w:spacing w:line="300" w:lineRule="auto"/>
                              <w:ind w:leftChars="0"/>
                              <w:contextualSpacing/>
                              <w:rPr>
                                <w:rFonts w:cs="Times"/>
                                <w:bCs/>
                                <w:szCs w:val="24"/>
                              </w:rPr>
                            </w:pPr>
                            <w:r w:rsidRPr="00C04D3B">
                              <w:rPr>
                                <w:rFonts w:cs="Times"/>
                                <w:bCs/>
                                <w:szCs w:val="24"/>
                              </w:rPr>
                              <w:t>Alt. A</w:t>
                            </w:r>
                          </w:p>
                          <w:p w14:paraId="418FED76" w14:textId="77777777" w:rsidR="0069317B" w:rsidRPr="00C04D3B" w:rsidRDefault="0069317B" w:rsidP="0069317B">
                            <w:pPr>
                              <w:pStyle w:val="aff6"/>
                              <w:numPr>
                                <w:ilvl w:val="1"/>
                                <w:numId w:val="36"/>
                              </w:numPr>
                              <w:spacing w:after="0" w:line="300" w:lineRule="auto"/>
                              <w:ind w:leftChars="0"/>
                              <w:contextualSpacing/>
                              <w:rPr>
                                <w:rFonts w:cs="Times"/>
                                <w:bCs/>
                                <w:szCs w:val="24"/>
                              </w:rPr>
                            </w:pPr>
                            <w:r w:rsidRPr="00C04D3B">
                              <w:rPr>
                                <w:rFonts w:cs="Times"/>
                                <w:bCs/>
                                <w:szCs w:val="24"/>
                              </w:rPr>
                              <w:t xml:space="preserve">Step A-1: UE </w:t>
                            </w:r>
                            <w:r w:rsidRPr="00C04D3B">
                              <w:rPr>
                                <w:rFonts w:eastAsia="DengXian" w:cs="Times"/>
                                <w:bCs/>
                                <w:szCs w:val="24"/>
                                <w:lang w:eastAsia="zh-CN"/>
                              </w:rPr>
                              <w:t xml:space="preserve">reports </w:t>
                            </w:r>
                            <w:r w:rsidRPr="00C04D3B">
                              <w:rPr>
                                <w:rFonts w:cs="Times"/>
                                <w:bCs/>
                                <w:szCs w:val="24"/>
                              </w:rPr>
                              <w:t xml:space="preserve">the supported known model structure(s) </w:t>
                            </w:r>
                            <w:r w:rsidRPr="00C04D3B">
                              <w:rPr>
                                <w:rFonts w:eastAsia="DengXian" w:cs="Times"/>
                                <w:bCs/>
                                <w:szCs w:val="24"/>
                                <w:lang w:eastAsia="zh-CN"/>
                              </w:rPr>
                              <w:t>to network</w:t>
                            </w:r>
                          </w:p>
                          <w:p w14:paraId="49958F33" w14:textId="77777777" w:rsidR="0069317B" w:rsidRPr="00C04D3B" w:rsidRDefault="0069317B" w:rsidP="0069317B">
                            <w:pPr>
                              <w:pStyle w:val="aff6"/>
                              <w:numPr>
                                <w:ilvl w:val="1"/>
                                <w:numId w:val="36"/>
                              </w:numPr>
                              <w:spacing w:after="0" w:line="300" w:lineRule="auto"/>
                              <w:ind w:leftChars="0"/>
                              <w:contextualSpacing/>
                              <w:rPr>
                                <w:rFonts w:cs="Times"/>
                                <w:bCs/>
                                <w:szCs w:val="24"/>
                              </w:rPr>
                            </w:pPr>
                            <w:r w:rsidRPr="00C04D3B">
                              <w:rPr>
                                <w:rFonts w:cs="Times"/>
                                <w:bCs/>
                                <w:szCs w:val="24"/>
                              </w:rPr>
                              <w:t>Step</w:t>
                            </w:r>
                            <w:r>
                              <w:rPr>
                                <w:rFonts w:cs="Times" w:hint="eastAsia"/>
                                <w:bCs/>
                                <w:szCs w:val="24"/>
                              </w:rPr>
                              <w:t xml:space="preserve"> </w:t>
                            </w:r>
                            <w:r w:rsidRPr="00C04D3B">
                              <w:rPr>
                                <w:rFonts w:cs="Times"/>
                                <w:bCs/>
                                <w:szCs w:val="24"/>
                              </w:rPr>
                              <w:t xml:space="preserve">A-2: </w:t>
                            </w:r>
                            <w:r w:rsidRPr="00C04D3B">
                              <w:rPr>
                                <w:rFonts w:eastAsia="SimSun" w:cs="Times"/>
                                <w:bCs/>
                                <w:iCs/>
                                <w:szCs w:val="24"/>
                                <w:lang w:eastAsia="zh-CN"/>
                              </w:rPr>
                              <w:t>NW transfers to UE the parameters for one or more of supported known model structure(s) reported in Step A-1</w:t>
                            </w:r>
                          </w:p>
                          <w:p w14:paraId="09A36E5F" w14:textId="77777777" w:rsidR="0069317B" w:rsidRPr="00C04D3B" w:rsidRDefault="0069317B" w:rsidP="0069317B">
                            <w:pPr>
                              <w:pStyle w:val="aff6"/>
                              <w:numPr>
                                <w:ilvl w:val="1"/>
                                <w:numId w:val="36"/>
                              </w:numPr>
                              <w:spacing w:after="0" w:line="300" w:lineRule="auto"/>
                              <w:ind w:leftChars="0"/>
                              <w:contextualSpacing/>
                              <w:rPr>
                                <w:rFonts w:cs="Times"/>
                                <w:bCs/>
                                <w:szCs w:val="24"/>
                              </w:rPr>
                            </w:pPr>
                            <w:r w:rsidRPr="00C04D3B">
                              <w:rPr>
                                <w:rFonts w:cs="Times"/>
                                <w:bCs/>
                                <w:szCs w:val="24"/>
                              </w:rPr>
                              <w:t>FFS: whether some additional step(s), and/or whether other information is needed</w:t>
                            </w:r>
                          </w:p>
                          <w:p w14:paraId="5DCDF9FE" w14:textId="77777777" w:rsidR="0069317B" w:rsidRPr="00C04D3B" w:rsidRDefault="0069317B" w:rsidP="0069317B">
                            <w:pPr>
                              <w:pStyle w:val="aff6"/>
                              <w:numPr>
                                <w:ilvl w:val="0"/>
                                <w:numId w:val="36"/>
                              </w:numPr>
                              <w:spacing w:after="0" w:line="300" w:lineRule="auto"/>
                              <w:ind w:leftChars="0"/>
                              <w:contextualSpacing/>
                              <w:rPr>
                                <w:rFonts w:cs="Times"/>
                                <w:bCs/>
                                <w:szCs w:val="24"/>
                              </w:rPr>
                            </w:pPr>
                            <w:r w:rsidRPr="00C04D3B">
                              <w:rPr>
                                <w:rFonts w:cs="Times"/>
                                <w:bCs/>
                                <w:szCs w:val="24"/>
                              </w:rPr>
                              <w:t xml:space="preserve">Alt. B </w:t>
                            </w:r>
                          </w:p>
                          <w:p w14:paraId="41FC6A0D" w14:textId="77777777" w:rsidR="0069317B" w:rsidRPr="00C04D3B" w:rsidRDefault="0069317B" w:rsidP="0069317B">
                            <w:pPr>
                              <w:pStyle w:val="aff6"/>
                              <w:numPr>
                                <w:ilvl w:val="1"/>
                                <w:numId w:val="36"/>
                              </w:numPr>
                              <w:spacing w:after="0" w:line="300" w:lineRule="auto"/>
                              <w:ind w:leftChars="0"/>
                              <w:contextualSpacing/>
                              <w:rPr>
                                <w:rFonts w:cs="Times"/>
                                <w:bCs/>
                                <w:szCs w:val="24"/>
                              </w:rPr>
                            </w:pPr>
                            <w:r w:rsidRPr="00C04D3B">
                              <w:rPr>
                                <w:rFonts w:cs="Times"/>
                                <w:bCs/>
                                <w:szCs w:val="24"/>
                              </w:rPr>
                              <w:t>Step B-0: UE reports to NW its support of model transfer/delivery case z4</w:t>
                            </w:r>
                          </w:p>
                          <w:p w14:paraId="0B7D5A54" w14:textId="77777777" w:rsidR="0069317B" w:rsidRPr="00C04D3B" w:rsidRDefault="0069317B" w:rsidP="0069317B">
                            <w:pPr>
                              <w:pStyle w:val="aff6"/>
                              <w:numPr>
                                <w:ilvl w:val="2"/>
                                <w:numId w:val="36"/>
                              </w:numPr>
                              <w:spacing w:after="0" w:line="300" w:lineRule="auto"/>
                              <w:ind w:leftChars="0"/>
                              <w:contextualSpacing/>
                              <w:rPr>
                                <w:rFonts w:cs="Times"/>
                                <w:bCs/>
                                <w:szCs w:val="24"/>
                              </w:rPr>
                            </w:pPr>
                            <w:r w:rsidRPr="00C04D3B">
                              <w:rPr>
                                <w:rFonts w:cs="Times"/>
                                <w:bCs/>
                                <w:szCs w:val="24"/>
                              </w:rPr>
                              <w:t>Note: Step B-0 may be before or after Step B-1</w:t>
                            </w:r>
                            <w:r w:rsidRPr="00C04D3B">
                              <w:rPr>
                                <w:rFonts w:eastAsia="DengXian" w:cs="Times"/>
                                <w:bCs/>
                                <w:szCs w:val="24"/>
                                <w:lang w:eastAsia="zh-CN"/>
                              </w:rPr>
                              <w:t>, or not necessary</w:t>
                            </w:r>
                          </w:p>
                          <w:p w14:paraId="62FF07AE" w14:textId="77777777" w:rsidR="0069317B" w:rsidRPr="00C04D3B" w:rsidRDefault="0069317B" w:rsidP="0069317B">
                            <w:pPr>
                              <w:pStyle w:val="aff6"/>
                              <w:numPr>
                                <w:ilvl w:val="1"/>
                                <w:numId w:val="36"/>
                              </w:numPr>
                              <w:spacing w:after="0" w:line="300" w:lineRule="auto"/>
                              <w:ind w:leftChars="0"/>
                              <w:contextualSpacing/>
                              <w:rPr>
                                <w:rFonts w:cs="Times"/>
                                <w:bCs/>
                                <w:szCs w:val="24"/>
                              </w:rPr>
                            </w:pPr>
                            <w:r w:rsidRPr="00C04D3B">
                              <w:rPr>
                                <w:rFonts w:cs="Times"/>
                                <w:bCs/>
                                <w:szCs w:val="24"/>
                              </w:rPr>
                              <w:t>Step B-1: NW indicates to UE the candidate known model structure(s)</w:t>
                            </w:r>
                          </w:p>
                          <w:p w14:paraId="6CD67CC5" w14:textId="77777777" w:rsidR="0069317B" w:rsidRPr="00C04D3B" w:rsidRDefault="0069317B" w:rsidP="0069317B">
                            <w:pPr>
                              <w:pStyle w:val="aff6"/>
                              <w:numPr>
                                <w:ilvl w:val="1"/>
                                <w:numId w:val="36"/>
                              </w:numPr>
                              <w:spacing w:after="0" w:line="300" w:lineRule="auto"/>
                              <w:ind w:leftChars="0"/>
                              <w:contextualSpacing/>
                              <w:rPr>
                                <w:rFonts w:cs="Times"/>
                                <w:bCs/>
                                <w:szCs w:val="24"/>
                              </w:rPr>
                            </w:pPr>
                            <w:r w:rsidRPr="00C04D3B">
                              <w:rPr>
                                <w:rFonts w:cs="Times"/>
                                <w:bCs/>
                                <w:szCs w:val="24"/>
                              </w:rPr>
                              <w:t>Step</w:t>
                            </w:r>
                            <w:r>
                              <w:rPr>
                                <w:rFonts w:cs="Times" w:hint="eastAsia"/>
                                <w:bCs/>
                                <w:szCs w:val="24"/>
                              </w:rPr>
                              <w:t xml:space="preserve"> </w:t>
                            </w:r>
                            <w:r w:rsidRPr="00C04D3B">
                              <w:rPr>
                                <w:rFonts w:cs="Times"/>
                                <w:bCs/>
                                <w:szCs w:val="24"/>
                              </w:rPr>
                              <w:t>B-2: UE reports to NW which model structure(s) out of the candidate known model structure(s) indicated in Step B-1 is supported</w:t>
                            </w:r>
                          </w:p>
                          <w:p w14:paraId="7B7D743E" w14:textId="77777777" w:rsidR="0069317B" w:rsidRPr="00C04D3B" w:rsidRDefault="0069317B" w:rsidP="0069317B">
                            <w:pPr>
                              <w:pStyle w:val="aff6"/>
                              <w:numPr>
                                <w:ilvl w:val="1"/>
                                <w:numId w:val="36"/>
                              </w:numPr>
                              <w:spacing w:after="0" w:line="300" w:lineRule="auto"/>
                              <w:ind w:leftChars="0"/>
                              <w:contextualSpacing/>
                              <w:rPr>
                                <w:rFonts w:cs="Times"/>
                                <w:bCs/>
                                <w:szCs w:val="24"/>
                              </w:rPr>
                            </w:pPr>
                            <w:r w:rsidRPr="00C04D3B">
                              <w:rPr>
                                <w:rFonts w:cs="Times"/>
                                <w:bCs/>
                                <w:szCs w:val="24"/>
                              </w:rPr>
                              <w:t>Step</w:t>
                            </w:r>
                            <w:r>
                              <w:rPr>
                                <w:rFonts w:cs="Times" w:hint="eastAsia"/>
                                <w:bCs/>
                                <w:szCs w:val="24"/>
                              </w:rPr>
                              <w:t xml:space="preserve"> </w:t>
                            </w:r>
                            <w:r w:rsidRPr="00C04D3B">
                              <w:rPr>
                                <w:rFonts w:cs="Times"/>
                                <w:bCs/>
                                <w:szCs w:val="24"/>
                              </w:rPr>
                              <w:t xml:space="preserve">B-3: </w:t>
                            </w:r>
                            <w:r w:rsidRPr="00C04D3B">
                              <w:rPr>
                                <w:rFonts w:eastAsia="SimSun" w:cs="Times"/>
                                <w:bCs/>
                                <w:iCs/>
                                <w:szCs w:val="24"/>
                                <w:lang w:eastAsia="zh-CN"/>
                              </w:rPr>
                              <w:t xml:space="preserve">NW transfers to UE the parameters for one or more of supported </w:t>
                            </w:r>
                            <w:r w:rsidRPr="00C04D3B">
                              <w:rPr>
                                <w:rFonts w:cs="Times"/>
                                <w:bCs/>
                                <w:szCs w:val="24"/>
                              </w:rPr>
                              <w:t xml:space="preserve">known model structure(s) </w:t>
                            </w:r>
                            <w:r w:rsidRPr="00C04D3B">
                              <w:rPr>
                                <w:rFonts w:eastAsia="SimSun" w:cs="Times"/>
                                <w:bCs/>
                                <w:iCs/>
                                <w:szCs w:val="24"/>
                                <w:lang w:eastAsia="zh-CN"/>
                              </w:rPr>
                              <w:t>reported in Step B-2</w:t>
                            </w:r>
                          </w:p>
                          <w:p w14:paraId="16E17745" w14:textId="77777777" w:rsidR="0069317B" w:rsidRPr="00C04D3B" w:rsidRDefault="0069317B" w:rsidP="0069317B">
                            <w:pPr>
                              <w:pStyle w:val="aff6"/>
                              <w:numPr>
                                <w:ilvl w:val="1"/>
                                <w:numId w:val="36"/>
                              </w:numPr>
                              <w:spacing w:after="0" w:line="300" w:lineRule="auto"/>
                              <w:ind w:leftChars="0"/>
                              <w:contextualSpacing/>
                              <w:rPr>
                                <w:rFonts w:cs="Times"/>
                                <w:bCs/>
                                <w:szCs w:val="24"/>
                              </w:rPr>
                            </w:pPr>
                            <w:r w:rsidRPr="00C04D3B">
                              <w:rPr>
                                <w:rFonts w:cs="Times"/>
                                <w:bCs/>
                                <w:szCs w:val="24"/>
                              </w:rPr>
                              <w:t>FFS:</w:t>
                            </w:r>
                            <w:r>
                              <w:rPr>
                                <w:rFonts w:cs="Times" w:hint="eastAsia"/>
                                <w:bCs/>
                                <w:szCs w:val="24"/>
                              </w:rPr>
                              <w:t xml:space="preserve"> </w:t>
                            </w:r>
                            <w:r w:rsidRPr="00C04D3B">
                              <w:rPr>
                                <w:rFonts w:cs="Times"/>
                                <w:bCs/>
                                <w:szCs w:val="24"/>
                              </w:rPr>
                              <w:t xml:space="preserve">whether some additional step(s), and/or whether other information is needed </w:t>
                            </w:r>
                          </w:p>
                          <w:p w14:paraId="62A95892" w14:textId="77777777" w:rsidR="0069317B" w:rsidRPr="00C04D3B" w:rsidRDefault="0069317B" w:rsidP="0069317B">
                            <w:pPr>
                              <w:pStyle w:val="aff6"/>
                              <w:numPr>
                                <w:ilvl w:val="0"/>
                                <w:numId w:val="36"/>
                              </w:numPr>
                              <w:spacing w:after="0" w:line="300" w:lineRule="auto"/>
                              <w:ind w:leftChars="0"/>
                              <w:contextualSpacing/>
                              <w:rPr>
                                <w:rFonts w:cs="Times"/>
                                <w:bCs/>
                                <w:szCs w:val="24"/>
                              </w:rPr>
                            </w:pPr>
                            <w:r w:rsidRPr="00C04D3B">
                              <w:rPr>
                                <w:rFonts w:cs="Times"/>
                                <w:bCs/>
                                <w:szCs w:val="24"/>
                              </w:rPr>
                              <w:t>Note: Other alternative(s) is not precluded</w:t>
                            </w:r>
                          </w:p>
                          <w:p w14:paraId="15B7D652" w14:textId="77777777" w:rsidR="0069317B" w:rsidRPr="00C04D3B" w:rsidRDefault="0069317B" w:rsidP="0069317B">
                            <w:pPr>
                              <w:pStyle w:val="aff6"/>
                              <w:numPr>
                                <w:ilvl w:val="0"/>
                                <w:numId w:val="36"/>
                              </w:numPr>
                              <w:spacing w:after="0" w:line="300" w:lineRule="auto"/>
                              <w:ind w:leftChars="0"/>
                              <w:contextualSpacing/>
                              <w:rPr>
                                <w:rFonts w:cs="Times"/>
                                <w:bCs/>
                                <w:szCs w:val="24"/>
                              </w:rPr>
                            </w:pPr>
                            <w:r w:rsidRPr="00C04D3B">
                              <w:rPr>
                                <w:rFonts w:cs="Times"/>
                                <w:bCs/>
                                <w:szCs w:val="24"/>
                              </w:rPr>
                              <w:t>Note:</w:t>
                            </w:r>
                            <w:r>
                              <w:rPr>
                                <w:rFonts w:cs="Times" w:hint="eastAsia"/>
                                <w:bCs/>
                                <w:szCs w:val="24"/>
                              </w:rPr>
                              <w:t xml:space="preserve"> </w:t>
                            </w:r>
                            <w:r w:rsidRPr="00C04D3B">
                              <w:rPr>
                                <w:rFonts w:cs="Times"/>
                                <w:bCs/>
                                <w:szCs w:val="24"/>
                              </w:rPr>
                              <w:t>Other method(s) of parameter exchange from NW to UE side is a separate discussion.</w:t>
                            </w:r>
                          </w:p>
                        </w:txbxContent>
                      </wps:txbx>
                      <wps:bodyPr rot="0" vert="horz" wrap="square" lIns="91440" tIns="45720" rIns="91440" bIns="45720" anchor="t" anchorCtr="0">
                        <a:spAutoFit/>
                      </wps:bodyPr>
                    </wps:wsp>
                  </a:graphicData>
                </a:graphic>
              </wp:inline>
            </w:drawing>
          </mc:Choice>
          <mc:Fallback>
            <w:pict>
              <v:shape w14:anchorId="59F6B1E7" id="_x0000_s1030" type="#_x0000_t202" style="width:484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">
                <v:textbox style="mso-fit-shape-to-text:t">
                  <w:txbxContent>
                    <w:p w14:paraId="412F48FE" w14:textId="77777777" w:rsidR="0069317B" w:rsidRPr="00C04D3B" w:rsidRDefault="0069317B" w:rsidP="0069317B">
                      <w:pPr>
                        <w:spacing w:before="60" w:line="300" w:lineRule="auto"/>
                        <w:contextualSpacing/>
                        <w:rPr>
                          <w:rFonts w:cs="Times"/>
                          <w:bCs/>
                          <w:szCs w:val="24"/>
                          <w:highlight w:val="green"/>
                          <w:lang w:eastAsia="en-US"/>
                        </w:rPr>
                      </w:pPr>
                      <w:r w:rsidRPr="00C04D3B">
                        <w:rPr>
                          <w:rFonts w:cs="Times"/>
                          <w:bCs/>
                          <w:szCs w:val="24"/>
                          <w:highlight w:val="green"/>
                          <w:lang w:eastAsia="en-US"/>
                        </w:rPr>
                        <w:t>Agreement</w:t>
                      </w:r>
                    </w:p>
                    <w:p w14:paraId="4E101868" w14:textId="77777777" w:rsidR="0069317B" w:rsidRPr="00C04D3B" w:rsidRDefault="0069317B" w:rsidP="0069317B">
                      <w:pPr>
                        <w:rPr>
                          <w:rFonts w:cs="Times"/>
                          <w:bCs/>
                          <w:szCs w:val="24"/>
                        </w:rPr>
                      </w:pPr>
                      <w:r w:rsidRPr="00C04D3B">
                        <w:rPr>
                          <w:rFonts w:cs="Times"/>
                          <w:bCs/>
                          <w:szCs w:val="24"/>
                        </w:rPr>
                        <w:t>From RAN1 perspective, for model delivery/transfer Case z4, further study the following alternatives (including the necessity</w:t>
                      </w:r>
                      <w:r w:rsidRPr="00C04D3B">
                        <w:rPr>
                          <w:rFonts w:eastAsia="DengXian" w:cs="Times"/>
                          <w:bCs/>
                          <w:szCs w:val="24"/>
                          <w:lang w:eastAsia="zh-CN"/>
                        </w:rPr>
                        <w:t>/feasibility</w:t>
                      </w:r>
                      <w:r w:rsidRPr="00C04D3B">
                        <w:rPr>
                          <w:rFonts w:cs="Times"/>
                          <w:bCs/>
                          <w:szCs w:val="24"/>
                        </w:rPr>
                        <w:t>/benefits):</w:t>
                      </w:r>
                    </w:p>
                    <w:p w14:paraId="5A852958" w14:textId="77777777" w:rsidR="0069317B" w:rsidRPr="00C04D3B" w:rsidRDefault="0069317B" w:rsidP="0069317B">
                      <w:pPr>
                        <w:pStyle w:val="aff6"/>
                        <w:numPr>
                          <w:ilvl w:val="0"/>
                          <w:numId w:val="36"/>
                        </w:numPr>
                        <w:spacing w:line="300" w:lineRule="auto"/>
                        <w:ind w:leftChars="0"/>
                        <w:contextualSpacing/>
                        <w:rPr>
                          <w:rFonts w:cs="Times"/>
                          <w:bCs/>
                          <w:szCs w:val="24"/>
                        </w:rPr>
                      </w:pPr>
                      <w:r w:rsidRPr="00C04D3B">
                        <w:rPr>
                          <w:rFonts w:cs="Times"/>
                          <w:bCs/>
                          <w:szCs w:val="24"/>
                        </w:rPr>
                        <w:t>Alt. A</w:t>
                      </w:r>
                    </w:p>
                    <w:p w14:paraId="418FED76" w14:textId="77777777" w:rsidR="0069317B" w:rsidRPr="00C04D3B" w:rsidRDefault="0069317B" w:rsidP="0069317B">
                      <w:pPr>
                        <w:pStyle w:val="aff6"/>
                        <w:numPr>
                          <w:ilvl w:val="1"/>
                          <w:numId w:val="36"/>
                        </w:numPr>
                        <w:spacing w:after="0" w:line="300" w:lineRule="auto"/>
                        <w:ind w:leftChars="0"/>
                        <w:contextualSpacing/>
                        <w:rPr>
                          <w:rFonts w:cs="Times"/>
                          <w:bCs/>
                          <w:szCs w:val="24"/>
                        </w:rPr>
                      </w:pPr>
                      <w:r w:rsidRPr="00C04D3B">
                        <w:rPr>
                          <w:rFonts w:cs="Times"/>
                          <w:bCs/>
                          <w:szCs w:val="24"/>
                        </w:rPr>
                        <w:t xml:space="preserve">Step A-1: UE </w:t>
                      </w:r>
                      <w:r w:rsidRPr="00C04D3B">
                        <w:rPr>
                          <w:rFonts w:eastAsia="DengXian" w:cs="Times"/>
                          <w:bCs/>
                          <w:szCs w:val="24"/>
                          <w:lang w:eastAsia="zh-CN"/>
                        </w:rPr>
                        <w:t xml:space="preserve">reports </w:t>
                      </w:r>
                      <w:r w:rsidRPr="00C04D3B">
                        <w:rPr>
                          <w:rFonts w:cs="Times"/>
                          <w:bCs/>
                          <w:szCs w:val="24"/>
                        </w:rPr>
                        <w:t xml:space="preserve">the supported known model structure(s) </w:t>
                      </w:r>
                      <w:r w:rsidRPr="00C04D3B">
                        <w:rPr>
                          <w:rFonts w:eastAsia="DengXian" w:cs="Times"/>
                          <w:bCs/>
                          <w:szCs w:val="24"/>
                          <w:lang w:eastAsia="zh-CN"/>
                        </w:rPr>
                        <w:t>to network</w:t>
                      </w:r>
                    </w:p>
                    <w:p w14:paraId="49958F33" w14:textId="77777777" w:rsidR="0069317B" w:rsidRPr="00C04D3B" w:rsidRDefault="0069317B" w:rsidP="0069317B">
                      <w:pPr>
                        <w:pStyle w:val="aff6"/>
                        <w:numPr>
                          <w:ilvl w:val="1"/>
                          <w:numId w:val="36"/>
                        </w:numPr>
                        <w:spacing w:after="0" w:line="300" w:lineRule="auto"/>
                        <w:ind w:leftChars="0"/>
                        <w:contextualSpacing/>
                        <w:rPr>
                          <w:rFonts w:cs="Times"/>
                          <w:bCs/>
                          <w:szCs w:val="24"/>
                        </w:rPr>
                      </w:pPr>
                      <w:r w:rsidRPr="00C04D3B">
                        <w:rPr>
                          <w:rFonts w:cs="Times"/>
                          <w:bCs/>
                          <w:szCs w:val="24"/>
                        </w:rPr>
                        <w:t>Step</w:t>
                      </w:r>
                      <w:r>
                        <w:rPr>
                          <w:rFonts w:cs="Times" w:hint="eastAsia"/>
                          <w:bCs/>
                          <w:szCs w:val="24"/>
                        </w:rPr>
                        <w:t xml:space="preserve"> </w:t>
                      </w:r>
                      <w:r w:rsidRPr="00C04D3B">
                        <w:rPr>
                          <w:rFonts w:cs="Times"/>
                          <w:bCs/>
                          <w:szCs w:val="24"/>
                        </w:rPr>
                        <w:t xml:space="preserve">A-2: </w:t>
                      </w:r>
                      <w:r w:rsidRPr="00C04D3B">
                        <w:rPr>
                          <w:rFonts w:eastAsia="SimSun" w:cs="Times"/>
                          <w:bCs/>
                          <w:iCs/>
                          <w:szCs w:val="24"/>
                          <w:lang w:eastAsia="zh-CN"/>
                        </w:rPr>
                        <w:t>NW transfers to UE the parameters for one or more of supported known model structure(s) reported in Step A-1</w:t>
                      </w:r>
                    </w:p>
                    <w:p w14:paraId="09A36E5F" w14:textId="77777777" w:rsidR="0069317B" w:rsidRPr="00C04D3B" w:rsidRDefault="0069317B" w:rsidP="0069317B">
                      <w:pPr>
                        <w:pStyle w:val="aff6"/>
                        <w:numPr>
                          <w:ilvl w:val="1"/>
                          <w:numId w:val="36"/>
                        </w:numPr>
                        <w:spacing w:after="0" w:line="300" w:lineRule="auto"/>
                        <w:ind w:leftChars="0"/>
                        <w:contextualSpacing/>
                        <w:rPr>
                          <w:rFonts w:cs="Times"/>
                          <w:bCs/>
                          <w:szCs w:val="24"/>
                        </w:rPr>
                      </w:pPr>
                      <w:r w:rsidRPr="00C04D3B">
                        <w:rPr>
                          <w:rFonts w:cs="Times"/>
                          <w:bCs/>
                          <w:szCs w:val="24"/>
                        </w:rPr>
                        <w:t>FFS: whether some additional step(s), and/or whether other information is needed</w:t>
                      </w:r>
                    </w:p>
                    <w:p w14:paraId="5DCDF9FE" w14:textId="77777777" w:rsidR="0069317B" w:rsidRPr="00C04D3B" w:rsidRDefault="0069317B" w:rsidP="0069317B">
                      <w:pPr>
                        <w:pStyle w:val="aff6"/>
                        <w:numPr>
                          <w:ilvl w:val="0"/>
                          <w:numId w:val="36"/>
                        </w:numPr>
                        <w:spacing w:after="0" w:line="300" w:lineRule="auto"/>
                        <w:ind w:leftChars="0"/>
                        <w:contextualSpacing/>
                        <w:rPr>
                          <w:rFonts w:cs="Times"/>
                          <w:bCs/>
                          <w:szCs w:val="24"/>
                        </w:rPr>
                      </w:pPr>
                      <w:r w:rsidRPr="00C04D3B">
                        <w:rPr>
                          <w:rFonts w:cs="Times"/>
                          <w:bCs/>
                          <w:szCs w:val="24"/>
                        </w:rPr>
                        <w:t xml:space="preserve">Alt. B </w:t>
                      </w:r>
                    </w:p>
                    <w:p w14:paraId="41FC6A0D" w14:textId="77777777" w:rsidR="0069317B" w:rsidRPr="00C04D3B" w:rsidRDefault="0069317B" w:rsidP="0069317B">
                      <w:pPr>
                        <w:pStyle w:val="aff6"/>
                        <w:numPr>
                          <w:ilvl w:val="1"/>
                          <w:numId w:val="36"/>
                        </w:numPr>
                        <w:spacing w:after="0" w:line="300" w:lineRule="auto"/>
                        <w:ind w:leftChars="0"/>
                        <w:contextualSpacing/>
                        <w:rPr>
                          <w:rFonts w:cs="Times"/>
                          <w:bCs/>
                          <w:szCs w:val="24"/>
                        </w:rPr>
                      </w:pPr>
                      <w:r w:rsidRPr="00C04D3B">
                        <w:rPr>
                          <w:rFonts w:cs="Times"/>
                          <w:bCs/>
                          <w:szCs w:val="24"/>
                        </w:rPr>
                        <w:t>Step B-0: UE reports to NW its support of model transfer/delivery case z4</w:t>
                      </w:r>
                    </w:p>
                    <w:p w14:paraId="0B7D5A54" w14:textId="77777777" w:rsidR="0069317B" w:rsidRPr="00C04D3B" w:rsidRDefault="0069317B" w:rsidP="0069317B">
                      <w:pPr>
                        <w:pStyle w:val="aff6"/>
                        <w:numPr>
                          <w:ilvl w:val="2"/>
                          <w:numId w:val="36"/>
                        </w:numPr>
                        <w:spacing w:after="0" w:line="300" w:lineRule="auto"/>
                        <w:ind w:leftChars="0"/>
                        <w:contextualSpacing/>
                        <w:rPr>
                          <w:rFonts w:cs="Times"/>
                          <w:bCs/>
                          <w:szCs w:val="24"/>
                        </w:rPr>
                      </w:pPr>
                      <w:r w:rsidRPr="00C04D3B">
                        <w:rPr>
                          <w:rFonts w:cs="Times"/>
                          <w:bCs/>
                          <w:szCs w:val="24"/>
                        </w:rPr>
                        <w:t>Note: Step B-0 may be before or after Step B-1</w:t>
                      </w:r>
                      <w:r w:rsidRPr="00C04D3B">
                        <w:rPr>
                          <w:rFonts w:eastAsia="DengXian" w:cs="Times"/>
                          <w:bCs/>
                          <w:szCs w:val="24"/>
                          <w:lang w:eastAsia="zh-CN"/>
                        </w:rPr>
                        <w:t>, or not necessary</w:t>
                      </w:r>
                    </w:p>
                    <w:p w14:paraId="62FF07AE" w14:textId="77777777" w:rsidR="0069317B" w:rsidRPr="00C04D3B" w:rsidRDefault="0069317B" w:rsidP="0069317B">
                      <w:pPr>
                        <w:pStyle w:val="aff6"/>
                        <w:numPr>
                          <w:ilvl w:val="1"/>
                          <w:numId w:val="36"/>
                        </w:numPr>
                        <w:spacing w:after="0" w:line="300" w:lineRule="auto"/>
                        <w:ind w:leftChars="0"/>
                        <w:contextualSpacing/>
                        <w:rPr>
                          <w:rFonts w:cs="Times"/>
                          <w:bCs/>
                          <w:szCs w:val="24"/>
                        </w:rPr>
                      </w:pPr>
                      <w:r w:rsidRPr="00C04D3B">
                        <w:rPr>
                          <w:rFonts w:cs="Times"/>
                          <w:bCs/>
                          <w:szCs w:val="24"/>
                        </w:rPr>
                        <w:t>Step B-1: NW indicates to UE the candidate known model structure(s)</w:t>
                      </w:r>
                    </w:p>
                    <w:p w14:paraId="6CD67CC5" w14:textId="77777777" w:rsidR="0069317B" w:rsidRPr="00C04D3B" w:rsidRDefault="0069317B" w:rsidP="0069317B">
                      <w:pPr>
                        <w:pStyle w:val="aff6"/>
                        <w:numPr>
                          <w:ilvl w:val="1"/>
                          <w:numId w:val="36"/>
                        </w:numPr>
                        <w:spacing w:after="0" w:line="300" w:lineRule="auto"/>
                        <w:ind w:leftChars="0"/>
                        <w:contextualSpacing/>
                        <w:rPr>
                          <w:rFonts w:cs="Times"/>
                          <w:bCs/>
                          <w:szCs w:val="24"/>
                        </w:rPr>
                      </w:pPr>
                      <w:r w:rsidRPr="00C04D3B">
                        <w:rPr>
                          <w:rFonts w:cs="Times"/>
                          <w:bCs/>
                          <w:szCs w:val="24"/>
                        </w:rPr>
                        <w:t>Step</w:t>
                      </w:r>
                      <w:r>
                        <w:rPr>
                          <w:rFonts w:cs="Times" w:hint="eastAsia"/>
                          <w:bCs/>
                          <w:szCs w:val="24"/>
                        </w:rPr>
                        <w:t xml:space="preserve"> </w:t>
                      </w:r>
                      <w:r w:rsidRPr="00C04D3B">
                        <w:rPr>
                          <w:rFonts w:cs="Times"/>
                          <w:bCs/>
                          <w:szCs w:val="24"/>
                        </w:rPr>
                        <w:t>B-2: UE reports to NW which model structure(s) out of the candidate known model structure(s) indicated in Step B-1 is supported</w:t>
                      </w:r>
                    </w:p>
                    <w:p w14:paraId="7B7D743E" w14:textId="77777777" w:rsidR="0069317B" w:rsidRPr="00C04D3B" w:rsidRDefault="0069317B" w:rsidP="0069317B">
                      <w:pPr>
                        <w:pStyle w:val="aff6"/>
                        <w:numPr>
                          <w:ilvl w:val="1"/>
                          <w:numId w:val="36"/>
                        </w:numPr>
                        <w:spacing w:after="0" w:line="300" w:lineRule="auto"/>
                        <w:ind w:leftChars="0"/>
                        <w:contextualSpacing/>
                        <w:rPr>
                          <w:rFonts w:cs="Times"/>
                          <w:bCs/>
                          <w:szCs w:val="24"/>
                        </w:rPr>
                      </w:pPr>
                      <w:r w:rsidRPr="00C04D3B">
                        <w:rPr>
                          <w:rFonts w:cs="Times"/>
                          <w:bCs/>
                          <w:szCs w:val="24"/>
                        </w:rPr>
                        <w:t>Step</w:t>
                      </w:r>
                      <w:r>
                        <w:rPr>
                          <w:rFonts w:cs="Times" w:hint="eastAsia"/>
                          <w:bCs/>
                          <w:szCs w:val="24"/>
                        </w:rPr>
                        <w:t xml:space="preserve"> </w:t>
                      </w:r>
                      <w:r w:rsidRPr="00C04D3B">
                        <w:rPr>
                          <w:rFonts w:cs="Times"/>
                          <w:bCs/>
                          <w:szCs w:val="24"/>
                        </w:rPr>
                        <w:t xml:space="preserve">B-3: </w:t>
                      </w:r>
                      <w:r w:rsidRPr="00C04D3B">
                        <w:rPr>
                          <w:rFonts w:eastAsia="SimSun" w:cs="Times"/>
                          <w:bCs/>
                          <w:iCs/>
                          <w:szCs w:val="24"/>
                          <w:lang w:eastAsia="zh-CN"/>
                        </w:rPr>
                        <w:t xml:space="preserve">NW transfers to UE the parameters for one or more of supported </w:t>
                      </w:r>
                      <w:r w:rsidRPr="00C04D3B">
                        <w:rPr>
                          <w:rFonts w:cs="Times"/>
                          <w:bCs/>
                          <w:szCs w:val="24"/>
                        </w:rPr>
                        <w:t xml:space="preserve">known model structure(s) </w:t>
                      </w:r>
                      <w:r w:rsidRPr="00C04D3B">
                        <w:rPr>
                          <w:rFonts w:eastAsia="SimSun" w:cs="Times"/>
                          <w:bCs/>
                          <w:iCs/>
                          <w:szCs w:val="24"/>
                          <w:lang w:eastAsia="zh-CN"/>
                        </w:rPr>
                        <w:t>reported in Step B-2</w:t>
                      </w:r>
                    </w:p>
                    <w:p w14:paraId="16E17745" w14:textId="77777777" w:rsidR="0069317B" w:rsidRPr="00C04D3B" w:rsidRDefault="0069317B" w:rsidP="0069317B">
                      <w:pPr>
                        <w:pStyle w:val="aff6"/>
                        <w:numPr>
                          <w:ilvl w:val="1"/>
                          <w:numId w:val="36"/>
                        </w:numPr>
                        <w:spacing w:after="0" w:line="300" w:lineRule="auto"/>
                        <w:ind w:leftChars="0"/>
                        <w:contextualSpacing/>
                        <w:rPr>
                          <w:rFonts w:cs="Times"/>
                          <w:bCs/>
                          <w:szCs w:val="24"/>
                        </w:rPr>
                      </w:pPr>
                      <w:r w:rsidRPr="00C04D3B">
                        <w:rPr>
                          <w:rFonts w:cs="Times"/>
                          <w:bCs/>
                          <w:szCs w:val="24"/>
                        </w:rPr>
                        <w:t>FFS:</w:t>
                      </w:r>
                      <w:r>
                        <w:rPr>
                          <w:rFonts w:cs="Times" w:hint="eastAsia"/>
                          <w:bCs/>
                          <w:szCs w:val="24"/>
                        </w:rPr>
                        <w:t xml:space="preserve"> </w:t>
                      </w:r>
                      <w:r w:rsidRPr="00C04D3B">
                        <w:rPr>
                          <w:rFonts w:cs="Times"/>
                          <w:bCs/>
                          <w:szCs w:val="24"/>
                        </w:rPr>
                        <w:t xml:space="preserve">whether some additional step(s), and/or whether other information is needed </w:t>
                      </w:r>
                    </w:p>
                    <w:p w14:paraId="62A95892" w14:textId="77777777" w:rsidR="0069317B" w:rsidRPr="00C04D3B" w:rsidRDefault="0069317B" w:rsidP="0069317B">
                      <w:pPr>
                        <w:pStyle w:val="aff6"/>
                        <w:numPr>
                          <w:ilvl w:val="0"/>
                          <w:numId w:val="36"/>
                        </w:numPr>
                        <w:spacing w:after="0" w:line="300" w:lineRule="auto"/>
                        <w:ind w:leftChars="0"/>
                        <w:contextualSpacing/>
                        <w:rPr>
                          <w:rFonts w:cs="Times"/>
                          <w:bCs/>
                          <w:szCs w:val="24"/>
                        </w:rPr>
                      </w:pPr>
                      <w:r w:rsidRPr="00C04D3B">
                        <w:rPr>
                          <w:rFonts w:cs="Times"/>
                          <w:bCs/>
                          <w:szCs w:val="24"/>
                        </w:rPr>
                        <w:t>Note: Other alternative(s) is not precluded</w:t>
                      </w:r>
                    </w:p>
                    <w:p w14:paraId="15B7D652" w14:textId="77777777" w:rsidR="0069317B" w:rsidRPr="00C04D3B" w:rsidRDefault="0069317B" w:rsidP="0069317B">
                      <w:pPr>
                        <w:pStyle w:val="aff6"/>
                        <w:numPr>
                          <w:ilvl w:val="0"/>
                          <w:numId w:val="36"/>
                        </w:numPr>
                        <w:spacing w:after="0" w:line="300" w:lineRule="auto"/>
                        <w:ind w:leftChars="0"/>
                        <w:contextualSpacing/>
                        <w:rPr>
                          <w:rFonts w:cs="Times"/>
                          <w:bCs/>
                          <w:szCs w:val="24"/>
                        </w:rPr>
                      </w:pPr>
                      <w:r w:rsidRPr="00C04D3B">
                        <w:rPr>
                          <w:rFonts w:cs="Times"/>
                          <w:bCs/>
                          <w:szCs w:val="24"/>
                        </w:rPr>
                        <w:t>Note:</w:t>
                      </w:r>
                      <w:r>
                        <w:rPr>
                          <w:rFonts w:cs="Times" w:hint="eastAsia"/>
                          <w:bCs/>
                          <w:szCs w:val="24"/>
                        </w:rPr>
                        <w:t xml:space="preserve"> </w:t>
                      </w:r>
                      <w:r w:rsidRPr="00C04D3B">
                        <w:rPr>
                          <w:rFonts w:cs="Times"/>
                          <w:bCs/>
                          <w:szCs w:val="24"/>
                        </w:rPr>
                        <w:t>Other method(s) of parameter exchange from NW to UE side is a separate discussion.</w:t>
                      </w:r>
                    </w:p>
                  </w:txbxContent>
                </v:textbox>
                <w10:anchorlock/>
              </v:shape>
            </w:pict>
          </mc:Fallback>
        </mc:AlternateContent>
      </w:r>
    </w:p>
    <w:p w14:paraId="0C7C8E7B" w14:textId="17F90BB5" w:rsidR="00CB2364" w:rsidRDefault="00DE7DCD" w:rsidP="00E50EC0">
      <w:pPr>
        <w:pStyle w:val="B2"/>
        <w:spacing w:before="240"/>
        <w:ind w:left="0" w:firstLine="0"/>
        <w:rPr>
          <w:lang w:val="en-US"/>
        </w:rPr>
      </w:pPr>
      <w:r>
        <w:rPr>
          <w:rFonts w:hint="eastAsia"/>
          <w:lang w:val="en-US"/>
        </w:rPr>
        <w:t xml:space="preserve">The difference </w:t>
      </w:r>
      <w:r w:rsidR="00A63503">
        <w:rPr>
          <w:rFonts w:hint="eastAsia"/>
          <w:lang w:val="en-US"/>
        </w:rPr>
        <w:t>between Alt A and Alt B is whether NW indicates the candidate known model structure</w:t>
      </w:r>
      <w:r w:rsidR="0022368E">
        <w:rPr>
          <w:rFonts w:hint="eastAsia"/>
          <w:lang w:val="en-US"/>
        </w:rPr>
        <w:t>s</w:t>
      </w:r>
      <w:r w:rsidR="00A63503">
        <w:rPr>
          <w:rFonts w:hint="eastAsia"/>
          <w:lang w:val="en-US"/>
        </w:rPr>
        <w:t xml:space="preserve"> before UE reports the supported model structure. </w:t>
      </w:r>
      <w:r w:rsidR="000D5C3D">
        <w:rPr>
          <w:rFonts w:hint="eastAsia"/>
          <w:lang w:val="en-US"/>
        </w:rPr>
        <w:t>Alt B requires</w:t>
      </w:r>
      <w:r w:rsidR="00D42750">
        <w:rPr>
          <w:rFonts w:hint="eastAsia"/>
          <w:lang w:val="en-US"/>
        </w:rPr>
        <w:t xml:space="preserve"> additional signaling</w:t>
      </w:r>
      <w:r w:rsidR="003A725B">
        <w:rPr>
          <w:rFonts w:hint="eastAsia"/>
          <w:lang w:val="en-US"/>
        </w:rPr>
        <w:t xml:space="preserve">, while </w:t>
      </w:r>
      <w:r w:rsidR="00C836B7">
        <w:rPr>
          <w:rFonts w:hint="eastAsia"/>
          <w:lang w:val="en-US"/>
        </w:rPr>
        <w:t>Alt B</w:t>
      </w:r>
      <w:r w:rsidR="003A725B">
        <w:rPr>
          <w:rFonts w:hint="eastAsia"/>
          <w:lang w:val="en-US"/>
        </w:rPr>
        <w:t xml:space="preserve"> </w:t>
      </w:r>
      <w:r w:rsidR="00C836B7">
        <w:rPr>
          <w:rFonts w:hint="eastAsia"/>
          <w:lang w:val="en-US"/>
        </w:rPr>
        <w:t>can</w:t>
      </w:r>
      <w:r w:rsidR="00D406EA">
        <w:rPr>
          <w:rFonts w:hint="eastAsia"/>
          <w:lang w:val="en-US"/>
        </w:rPr>
        <w:t xml:space="preserve"> reduce the</w:t>
      </w:r>
      <w:r w:rsidR="00D406EA" w:rsidRPr="00D406EA">
        <w:rPr>
          <w:lang w:val="en-US"/>
        </w:rPr>
        <w:t xml:space="preserve"> signaling overhead in Step </w:t>
      </w:r>
      <w:r w:rsidR="00D406EA">
        <w:rPr>
          <w:rFonts w:hint="eastAsia"/>
          <w:lang w:val="en-US"/>
        </w:rPr>
        <w:t>B</w:t>
      </w:r>
      <w:r w:rsidR="00D406EA" w:rsidRPr="00D406EA">
        <w:rPr>
          <w:lang w:val="en-US"/>
        </w:rPr>
        <w:t>-</w:t>
      </w:r>
      <w:r w:rsidR="00D406EA">
        <w:rPr>
          <w:rFonts w:hint="eastAsia"/>
          <w:lang w:val="en-US"/>
        </w:rPr>
        <w:t>2 compared to Step A-</w:t>
      </w:r>
      <w:r w:rsidR="003F2B9D">
        <w:rPr>
          <w:rFonts w:hint="eastAsia"/>
          <w:lang w:val="en-US"/>
        </w:rPr>
        <w:t xml:space="preserve">1. </w:t>
      </w:r>
      <w:r w:rsidR="00695020">
        <w:rPr>
          <w:rFonts w:hint="eastAsia"/>
          <w:lang w:val="en-US"/>
        </w:rPr>
        <w:t>This signaling overhead reduction becomes larger, as</w:t>
      </w:r>
      <w:r w:rsidR="005664BB">
        <w:rPr>
          <w:rFonts w:hint="eastAsia"/>
          <w:lang w:val="en-US"/>
        </w:rPr>
        <w:t xml:space="preserve"> </w:t>
      </w:r>
      <w:r w:rsidR="00811DA1">
        <w:rPr>
          <w:rFonts w:hint="eastAsia"/>
          <w:lang w:val="en-US"/>
        </w:rPr>
        <w:t>the number of candidate model structure is large. To analyze the gain</w:t>
      </w:r>
      <w:r w:rsidR="00CB2364">
        <w:rPr>
          <w:rFonts w:hint="eastAsia"/>
          <w:lang w:val="en-US"/>
        </w:rPr>
        <w:t xml:space="preserve"> of Alt B</w:t>
      </w:r>
      <w:r w:rsidR="00811DA1">
        <w:rPr>
          <w:rFonts w:hint="eastAsia"/>
          <w:lang w:val="en-US"/>
        </w:rPr>
        <w:t>,</w:t>
      </w:r>
      <w:r w:rsidR="00CB2364">
        <w:rPr>
          <w:rFonts w:hint="eastAsia"/>
          <w:lang w:val="en-US"/>
        </w:rPr>
        <w:t xml:space="preserve"> it is better to consider how many model structures are considered in case z4.</w:t>
      </w:r>
      <w:r w:rsidR="00490940" w:rsidRPr="00490940">
        <w:rPr>
          <w:rFonts w:hint="eastAsia"/>
          <w:lang w:val="en-US"/>
        </w:rPr>
        <w:t xml:space="preserve"> </w:t>
      </w:r>
      <w:r w:rsidR="00490940">
        <w:rPr>
          <w:rFonts w:hint="eastAsia"/>
          <w:lang w:val="en-US"/>
        </w:rPr>
        <w:t xml:space="preserve">One </w:t>
      </w:r>
      <w:r w:rsidR="00490940">
        <w:rPr>
          <w:lang w:val="en-US"/>
        </w:rPr>
        <w:t>approach</w:t>
      </w:r>
      <w:r w:rsidR="00490940">
        <w:rPr>
          <w:rFonts w:hint="eastAsia"/>
          <w:lang w:val="en-US"/>
        </w:rPr>
        <w:t xml:space="preserve"> to study the </w:t>
      </w:r>
      <w:r w:rsidR="00490940">
        <w:rPr>
          <w:lang w:val="en-US"/>
        </w:rPr>
        <w:t>necessary</w:t>
      </w:r>
      <w:r w:rsidR="00490940">
        <w:rPr>
          <w:rFonts w:hint="eastAsia"/>
          <w:lang w:val="en-US"/>
        </w:rPr>
        <w:t xml:space="preserve"> number of model structures is generalization capability of one model structure.</w:t>
      </w:r>
    </w:p>
    <w:p w14:paraId="408A4C92" w14:textId="5288C3F0" w:rsidR="006611FB" w:rsidRDefault="006611FB" w:rsidP="006611FB">
      <w:pPr>
        <w:pStyle w:val="B2"/>
        <w:spacing w:before="240"/>
        <w:ind w:left="0" w:firstLine="0"/>
        <w:rPr>
          <w:rFonts w:eastAsiaTheme="minorEastAsia"/>
          <w:b/>
          <w:bCs/>
          <w:color w:val="000000"/>
          <w:szCs w:val="24"/>
          <w:lang w:val="en-US"/>
        </w:rPr>
      </w:pPr>
      <w:r w:rsidRPr="00A93B88">
        <w:rPr>
          <w:rFonts w:eastAsiaTheme="minorEastAsia"/>
          <w:b/>
          <w:bCs/>
          <w:color w:val="000000"/>
          <w:szCs w:val="24"/>
          <w:u w:val="single"/>
          <w:lang w:val="x-none"/>
        </w:rPr>
        <w:t xml:space="preserve">Proposal </w:t>
      </w:r>
      <w:r w:rsidR="000D6C02">
        <w:rPr>
          <w:rFonts w:eastAsiaTheme="minorEastAsia" w:hint="eastAsia"/>
          <w:b/>
          <w:bCs/>
          <w:color w:val="000000"/>
          <w:szCs w:val="24"/>
          <w:u w:val="single"/>
          <w:lang w:val="x-none"/>
        </w:rPr>
        <w:t>4</w:t>
      </w:r>
      <w:r w:rsidRPr="00A93B88">
        <w:rPr>
          <w:rFonts w:eastAsiaTheme="minorEastAsia"/>
          <w:b/>
          <w:bCs/>
          <w:color w:val="000000"/>
          <w:szCs w:val="24"/>
          <w:lang w:val="en-US"/>
        </w:rPr>
        <w:t xml:space="preserve">: </w:t>
      </w:r>
      <w:r>
        <w:rPr>
          <w:rFonts w:eastAsiaTheme="minorEastAsia"/>
          <w:b/>
          <w:bCs/>
          <w:color w:val="000000"/>
          <w:szCs w:val="24"/>
          <w:lang w:val="en-US"/>
        </w:rPr>
        <w:t>D</w:t>
      </w:r>
      <w:r>
        <w:rPr>
          <w:rFonts w:eastAsiaTheme="minorEastAsia" w:hint="eastAsia"/>
          <w:b/>
          <w:bCs/>
          <w:color w:val="000000"/>
          <w:szCs w:val="24"/>
          <w:lang w:val="en-US"/>
        </w:rPr>
        <w:t xml:space="preserve">iscuss how many model structures should be standardized for model </w:t>
      </w:r>
      <w:r>
        <w:rPr>
          <w:rFonts w:eastAsiaTheme="minorEastAsia"/>
          <w:b/>
          <w:bCs/>
          <w:color w:val="000000"/>
          <w:szCs w:val="24"/>
          <w:lang w:val="en-US"/>
        </w:rPr>
        <w:t>transfer</w:t>
      </w:r>
      <w:r>
        <w:rPr>
          <w:rFonts w:eastAsiaTheme="minorEastAsia" w:hint="eastAsia"/>
          <w:b/>
          <w:bCs/>
          <w:color w:val="000000"/>
          <w:szCs w:val="24"/>
          <w:lang w:val="en-US"/>
        </w:rPr>
        <w:t xml:space="preserve"> case z4.</w:t>
      </w:r>
    </w:p>
    <w:p w14:paraId="66D55515" w14:textId="5B8CAE59" w:rsidR="00207FB4" w:rsidRDefault="00703E3A" w:rsidP="006611FB">
      <w:pPr>
        <w:pStyle w:val="B2"/>
        <w:spacing w:before="240"/>
        <w:ind w:left="0" w:firstLine="0"/>
        <w:rPr>
          <w:lang w:val="en-US"/>
        </w:rPr>
      </w:pPr>
      <w:r>
        <w:rPr>
          <w:rFonts w:hint="eastAsia"/>
          <w:lang w:val="en-US"/>
        </w:rPr>
        <w:t>I</w:t>
      </w:r>
      <w:r w:rsidR="00A737B3">
        <w:rPr>
          <w:rFonts w:hint="eastAsia"/>
          <w:lang w:val="en-US"/>
        </w:rPr>
        <w:t xml:space="preserve">t </w:t>
      </w:r>
      <w:r w:rsidR="00DD2CA5">
        <w:rPr>
          <w:rFonts w:hint="eastAsia"/>
          <w:lang w:val="en-US"/>
        </w:rPr>
        <w:t>is expected to be</w:t>
      </w:r>
      <w:r w:rsidR="00A737B3">
        <w:rPr>
          <w:rFonts w:hint="eastAsia"/>
          <w:lang w:val="en-US"/>
        </w:rPr>
        <w:t xml:space="preserve"> </w:t>
      </w:r>
      <w:r w:rsidR="00A737B3">
        <w:rPr>
          <w:lang w:val="en-US"/>
        </w:rPr>
        <w:t>controversial</w:t>
      </w:r>
      <w:r w:rsidR="00A737B3">
        <w:rPr>
          <w:rFonts w:hint="eastAsia"/>
          <w:lang w:val="en-US"/>
        </w:rPr>
        <w:t xml:space="preserve"> to decide what model structure should be standardized, if model </w:t>
      </w:r>
      <w:r w:rsidR="00A737B3">
        <w:rPr>
          <w:lang w:val="en-US"/>
        </w:rPr>
        <w:t>transfer</w:t>
      </w:r>
      <w:r w:rsidR="00A737B3">
        <w:rPr>
          <w:rFonts w:hint="eastAsia"/>
          <w:lang w:val="en-US"/>
        </w:rPr>
        <w:t xml:space="preserve"> case z4 is supported. </w:t>
      </w:r>
      <w:r w:rsidR="00776672">
        <w:rPr>
          <w:rFonts w:hint="eastAsia"/>
          <w:lang w:val="en-US"/>
        </w:rPr>
        <w:t xml:space="preserve">To achieve the consensus on it in RAN1 discussion, the approaches to determine what </w:t>
      </w:r>
      <w:r w:rsidR="003631BD">
        <w:rPr>
          <w:rFonts w:hint="eastAsia"/>
          <w:lang w:val="en-US"/>
        </w:rPr>
        <w:t xml:space="preserve">standardized model structure should be </w:t>
      </w:r>
      <w:r w:rsidR="00C90ECF">
        <w:rPr>
          <w:rFonts w:hint="eastAsia"/>
          <w:lang w:val="en-US"/>
        </w:rPr>
        <w:t>discussed</w:t>
      </w:r>
      <w:r w:rsidR="00776672">
        <w:rPr>
          <w:rFonts w:hint="eastAsia"/>
          <w:lang w:val="en-US"/>
        </w:rPr>
        <w:t xml:space="preserve">. </w:t>
      </w:r>
      <w:r w:rsidR="00A737B3">
        <w:rPr>
          <w:rFonts w:hint="eastAsia"/>
          <w:lang w:val="en-US"/>
        </w:rPr>
        <w:t xml:space="preserve">In our view, </w:t>
      </w:r>
      <w:r w:rsidR="00207FB4">
        <w:rPr>
          <w:rFonts w:hint="eastAsia"/>
          <w:lang w:val="en-US"/>
        </w:rPr>
        <w:t xml:space="preserve">the standardized model structure should be decided based on the performance and </w:t>
      </w:r>
      <w:r w:rsidR="003454F2">
        <w:rPr>
          <w:rFonts w:hint="eastAsia"/>
          <w:lang w:val="en-US"/>
        </w:rPr>
        <w:t>implementation feasibility.</w:t>
      </w:r>
      <w:r w:rsidR="003631BD">
        <w:rPr>
          <w:rFonts w:hint="eastAsia"/>
          <w:lang w:val="en-US"/>
        </w:rPr>
        <w:t xml:space="preserve"> However, companies often show the </w:t>
      </w:r>
      <w:r w:rsidR="003631BD">
        <w:rPr>
          <w:lang w:val="en-US"/>
        </w:rPr>
        <w:t>performance</w:t>
      </w:r>
      <w:r w:rsidR="003631BD">
        <w:rPr>
          <w:rFonts w:hint="eastAsia"/>
          <w:lang w:val="en-US"/>
        </w:rPr>
        <w:t xml:space="preserve"> gap in their evaluations</w:t>
      </w:r>
      <w:r w:rsidR="00C90ECF">
        <w:rPr>
          <w:rFonts w:hint="eastAsia"/>
          <w:lang w:val="en-US"/>
        </w:rPr>
        <w:t xml:space="preserve"> on each AI/ML use cases</w:t>
      </w:r>
      <w:r w:rsidR="003631BD">
        <w:rPr>
          <w:rFonts w:hint="eastAsia"/>
          <w:lang w:val="en-US"/>
        </w:rPr>
        <w:t xml:space="preserve">. </w:t>
      </w:r>
      <w:r w:rsidR="003454F2">
        <w:rPr>
          <w:rFonts w:hint="eastAsia"/>
          <w:lang w:val="en-US"/>
        </w:rPr>
        <w:t xml:space="preserve">To align the </w:t>
      </w:r>
      <w:r w:rsidR="003454F2">
        <w:rPr>
          <w:lang w:val="en-US"/>
        </w:rPr>
        <w:t>performance</w:t>
      </w:r>
      <w:r w:rsidR="003454F2">
        <w:rPr>
          <w:rFonts w:hint="eastAsia"/>
          <w:lang w:val="en-US"/>
        </w:rPr>
        <w:t xml:space="preserve"> </w:t>
      </w:r>
      <w:r w:rsidR="004E7325">
        <w:rPr>
          <w:rFonts w:hint="eastAsia"/>
          <w:lang w:val="en-US"/>
        </w:rPr>
        <w:t xml:space="preserve">evaluation </w:t>
      </w:r>
      <w:r w:rsidR="003454F2">
        <w:rPr>
          <w:rFonts w:hint="eastAsia"/>
          <w:lang w:val="en-US"/>
        </w:rPr>
        <w:t>on each model structure</w:t>
      </w:r>
      <w:r w:rsidR="00C90ECF">
        <w:rPr>
          <w:rFonts w:hint="eastAsia"/>
          <w:lang w:val="en-US"/>
        </w:rPr>
        <w:t xml:space="preserve"> over companies</w:t>
      </w:r>
      <w:r w:rsidR="003454F2">
        <w:rPr>
          <w:rFonts w:hint="eastAsia"/>
          <w:lang w:val="en-US"/>
        </w:rPr>
        <w:t xml:space="preserve">, </w:t>
      </w:r>
      <w:r w:rsidR="004E7325">
        <w:rPr>
          <w:rFonts w:hint="eastAsia"/>
          <w:lang w:val="en-US"/>
        </w:rPr>
        <w:t xml:space="preserve">further </w:t>
      </w:r>
      <w:r>
        <w:rPr>
          <w:rFonts w:hint="eastAsia"/>
          <w:lang w:val="en-US"/>
        </w:rPr>
        <w:t xml:space="preserve">simulation calibration </w:t>
      </w:r>
      <w:r w:rsidR="00C90ECF">
        <w:rPr>
          <w:rFonts w:hint="eastAsia"/>
          <w:lang w:val="en-US"/>
        </w:rPr>
        <w:t xml:space="preserve">campaigns </w:t>
      </w:r>
      <w:r>
        <w:rPr>
          <w:rFonts w:hint="eastAsia"/>
          <w:lang w:val="en-US"/>
        </w:rPr>
        <w:t>should be considered to evaluate the model structure</w:t>
      </w:r>
      <w:r w:rsidR="004E7325">
        <w:rPr>
          <w:rFonts w:hint="eastAsia"/>
          <w:lang w:val="en-US"/>
        </w:rPr>
        <w:t xml:space="preserve">, such as </w:t>
      </w:r>
      <w:r w:rsidR="00C90ECF">
        <w:rPr>
          <w:rFonts w:hint="eastAsia"/>
          <w:lang w:val="en-US"/>
        </w:rPr>
        <w:t xml:space="preserve">sharing </w:t>
      </w:r>
      <w:r w:rsidR="004E7325">
        <w:rPr>
          <w:rFonts w:hint="eastAsia"/>
          <w:lang w:val="en-US"/>
        </w:rPr>
        <w:t>model and dataset over companies</w:t>
      </w:r>
      <w:r>
        <w:rPr>
          <w:rFonts w:hint="eastAsia"/>
          <w:lang w:val="en-US"/>
        </w:rPr>
        <w:t>.</w:t>
      </w:r>
      <w:r w:rsidR="003454F2">
        <w:rPr>
          <w:rFonts w:hint="eastAsia"/>
          <w:lang w:val="en-US"/>
        </w:rPr>
        <w:t xml:space="preserve"> </w:t>
      </w:r>
    </w:p>
    <w:p w14:paraId="0AA03F7C" w14:textId="7DCE9EB6" w:rsidR="004E7325" w:rsidRDefault="004E7325" w:rsidP="004E7325">
      <w:pPr>
        <w:pStyle w:val="B2"/>
        <w:spacing w:before="240"/>
        <w:ind w:left="0" w:firstLine="0"/>
        <w:rPr>
          <w:rFonts w:eastAsiaTheme="minorEastAsia"/>
          <w:b/>
          <w:bCs/>
          <w:color w:val="000000"/>
          <w:szCs w:val="24"/>
          <w:lang w:val="en-US"/>
        </w:rPr>
      </w:pPr>
      <w:r w:rsidRPr="00A93B88">
        <w:rPr>
          <w:rFonts w:eastAsiaTheme="minorEastAsia"/>
          <w:b/>
          <w:bCs/>
          <w:color w:val="000000"/>
          <w:szCs w:val="24"/>
          <w:u w:val="single"/>
          <w:lang w:val="x-none"/>
        </w:rPr>
        <w:t xml:space="preserve">Proposal </w:t>
      </w:r>
      <w:r w:rsidR="000D6C02">
        <w:rPr>
          <w:rFonts w:eastAsiaTheme="minorEastAsia" w:hint="eastAsia"/>
          <w:b/>
          <w:bCs/>
          <w:color w:val="000000"/>
          <w:szCs w:val="24"/>
          <w:u w:val="single"/>
          <w:lang w:val="x-none"/>
        </w:rPr>
        <w:t>5</w:t>
      </w:r>
      <w:r w:rsidRPr="00A93B88">
        <w:rPr>
          <w:rFonts w:eastAsiaTheme="minorEastAsia"/>
          <w:b/>
          <w:bCs/>
          <w:color w:val="000000"/>
          <w:szCs w:val="24"/>
          <w:lang w:val="en-US"/>
        </w:rPr>
        <w:t xml:space="preserve">: </w:t>
      </w:r>
      <w:r>
        <w:rPr>
          <w:rFonts w:eastAsiaTheme="minorEastAsia"/>
          <w:b/>
          <w:bCs/>
          <w:color w:val="000000"/>
          <w:szCs w:val="24"/>
          <w:lang w:val="en-US"/>
        </w:rPr>
        <w:t>D</w:t>
      </w:r>
      <w:r>
        <w:rPr>
          <w:rFonts w:eastAsiaTheme="minorEastAsia" w:hint="eastAsia"/>
          <w:b/>
          <w:bCs/>
          <w:color w:val="000000"/>
          <w:szCs w:val="24"/>
          <w:lang w:val="en-US"/>
        </w:rPr>
        <w:t xml:space="preserve">iscuss </w:t>
      </w:r>
      <w:r w:rsidR="007764C7">
        <w:rPr>
          <w:rFonts w:eastAsiaTheme="minorEastAsia" w:hint="eastAsia"/>
          <w:b/>
          <w:bCs/>
          <w:color w:val="000000"/>
          <w:szCs w:val="24"/>
          <w:lang w:val="en-US"/>
        </w:rPr>
        <w:t>the approaches to determine which model structures should be standardized. One practical approach is simulation evaluation with</w:t>
      </w:r>
      <w:r w:rsidR="009A1D38">
        <w:rPr>
          <w:rFonts w:eastAsiaTheme="minorEastAsia" w:hint="eastAsia"/>
          <w:b/>
          <w:bCs/>
          <w:color w:val="000000"/>
          <w:szCs w:val="24"/>
          <w:lang w:val="en-US"/>
        </w:rPr>
        <w:t xml:space="preserve"> </w:t>
      </w:r>
      <w:r w:rsidR="00C90ECF">
        <w:rPr>
          <w:rFonts w:eastAsiaTheme="minorEastAsia" w:hint="eastAsia"/>
          <w:b/>
          <w:bCs/>
          <w:color w:val="000000"/>
          <w:szCs w:val="24"/>
          <w:lang w:val="en-US"/>
        </w:rPr>
        <w:t xml:space="preserve">the </w:t>
      </w:r>
      <w:r w:rsidR="009A1D38">
        <w:rPr>
          <w:rFonts w:eastAsiaTheme="minorEastAsia" w:hint="eastAsia"/>
          <w:b/>
          <w:bCs/>
          <w:color w:val="000000"/>
          <w:szCs w:val="24"/>
          <w:lang w:val="en-US"/>
        </w:rPr>
        <w:t xml:space="preserve">calibration over </w:t>
      </w:r>
      <w:r w:rsidR="009A1D38">
        <w:rPr>
          <w:rFonts w:eastAsiaTheme="minorEastAsia"/>
          <w:b/>
          <w:bCs/>
          <w:color w:val="000000"/>
          <w:szCs w:val="24"/>
          <w:lang w:val="en-US"/>
        </w:rPr>
        <w:t>companies</w:t>
      </w:r>
      <w:r w:rsidR="009A1D38">
        <w:rPr>
          <w:rFonts w:eastAsiaTheme="minorEastAsia" w:hint="eastAsia"/>
          <w:b/>
          <w:bCs/>
          <w:color w:val="000000"/>
          <w:szCs w:val="24"/>
          <w:lang w:val="en-US"/>
        </w:rPr>
        <w:t xml:space="preserve">. </w:t>
      </w:r>
    </w:p>
    <w:p w14:paraId="3315B93D" w14:textId="55EF8146" w:rsidR="00F63687" w:rsidRDefault="009A1D38" w:rsidP="009A1D38">
      <w:pPr>
        <w:pStyle w:val="B2"/>
        <w:spacing w:before="240"/>
        <w:ind w:left="0" w:firstLine="0"/>
        <w:rPr>
          <w:lang w:val="en-US"/>
        </w:rPr>
      </w:pPr>
      <w:r>
        <w:rPr>
          <w:rFonts w:hint="eastAsia"/>
          <w:lang w:val="en-US"/>
        </w:rPr>
        <w:t>In case z4 model tran</w:t>
      </w:r>
      <w:r w:rsidR="00F63687">
        <w:rPr>
          <w:rFonts w:hint="eastAsia"/>
          <w:lang w:val="en-US"/>
        </w:rPr>
        <w:t>s</w:t>
      </w:r>
      <w:r>
        <w:rPr>
          <w:rFonts w:hint="eastAsia"/>
          <w:lang w:val="en-US"/>
        </w:rPr>
        <w:t>fer, open format</w:t>
      </w:r>
      <w:r w:rsidR="00C90ECF">
        <w:rPr>
          <w:rFonts w:hint="eastAsia"/>
          <w:lang w:val="en-US"/>
        </w:rPr>
        <w:t>s</w:t>
      </w:r>
      <w:r>
        <w:rPr>
          <w:rFonts w:hint="eastAsia"/>
          <w:lang w:val="en-US"/>
        </w:rPr>
        <w:t xml:space="preserve"> </w:t>
      </w:r>
      <w:proofErr w:type="gramStart"/>
      <w:r w:rsidR="00C90ECF">
        <w:rPr>
          <w:rFonts w:hint="eastAsia"/>
          <w:lang w:val="en-US"/>
        </w:rPr>
        <w:t>are</w:t>
      </w:r>
      <w:r>
        <w:rPr>
          <w:rFonts w:hint="eastAsia"/>
          <w:lang w:val="en-US"/>
        </w:rPr>
        <w:t xml:space="preserve"> considered</w:t>
      </w:r>
      <w:r w:rsidR="00F63687">
        <w:rPr>
          <w:rFonts w:hint="eastAsia"/>
          <w:lang w:val="en-US"/>
        </w:rPr>
        <w:t xml:space="preserve"> to be</w:t>
      </w:r>
      <w:proofErr w:type="gramEnd"/>
      <w:r w:rsidR="00F63687">
        <w:rPr>
          <w:rFonts w:hint="eastAsia"/>
          <w:lang w:val="en-US"/>
        </w:rPr>
        <w:t xml:space="preserve"> used</w:t>
      </w:r>
      <w:r>
        <w:rPr>
          <w:rFonts w:hint="eastAsia"/>
          <w:lang w:val="en-US"/>
        </w:rPr>
        <w:t xml:space="preserve">. </w:t>
      </w:r>
      <w:r w:rsidR="00F63687">
        <w:rPr>
          <w:rFonts w:hint="eastAsia"/>
          <w:lang w:val="en-US"/>
        </w:rPr>
        <w:t xml:space="preserve">The open </w:t>
      </w:r>
      <w:r w:rsidR="00F63687">
        <w:rPr>
          <w:lang w:val="en-US"/>
        </w:rPr>
        <w:t>format</w:t>
      </w:r>
      <w:r w:rsidR="00F63687">
        <w:rPr>
          <w:rFonts w:hint="eastAsia"/>
          <w:lang w:val="en-US"/>
        </w:rPr>
        <w:t xml:space="preserve"> can be categorized into existing model formats, such as ONNX, or a new 3GPP open format. </w:t>
      </w:r>
      <w:r w:rsidR="006E44D8">
        <w:rPr>
          <w:rFonts w:hint="eastAsia"/>
          <w:lang w:val="en-US"/>
        </w:rPr>
        <w:t xml:space="preserve">To make some progress on this discussion, the pros and cons of each format should be </w:t>
      </w:r>
      <w:r w:rsidR="006E44D8">
        <w:rPr>
          <w:lang w:val="en-US"/>
        </w:rPr>
        <w:t>studied</w:t>
      </w:r>
      <w:r w:rsidR="006E44D8">
        <w:rPr>
          <w:rFonts w:hint="eastAsia"/>
          <w:lang w:val="en-US"/>
        </w:rPr>
        <w:t>.</w:t>
      </w:r>
    </w:p>
    <w:p w14:paraId="62CDAAF4" w14:textId="259A2793" w:rsidR="003818C6" w:rsidRDefault="006E44D8" w:rsidP="00E50EC0">
      <w:pPr>
        <w:pStyle w:val="B2"/>
        <w:spacing w:before="240"/>
        <w:ind w:left="0" w:firstLine="0"/>
        <w:rPr>
          <w:rFonts w:eastAsiaTheme="minorEastAsia"/>
          <w:b/>
          <w:bCs/>
          <w:color w:val="000000"/>
          <w:szCs w:val="24"/>
        </w:rPr>
      </w:pPr>
      <w:r w:rsidRPr="00A93B88">
        <w:rPr>
          <w:rFonts w:eastAsiaTheme="minorEastAsia"/>
          <w:b/>
          <w:bCs/>
          <w:color w:val="000000"/>
          <w:szCs w:val="24"/>
          <w:u w:val="single"/>
          <w:lang w:val="x-none"/>
        </w:rPr>
        <w:t xml:space="preserve">Proposal </w:t>
      </w:r>
      <w:r w:rsidR="000D6C02">
        <w:rPr>
          <w:rFonts w:eastAsiaTheme="minorEastAsia" w:hint="eastAsia"/>
          <w:b/>
          <w:bCs/>
          <w:color w:val="000000"/>
          <w:szCs w:val="24"/>
          <w:u w:val="single"/>
          <w:lang w:val="x-none"/>
        </w:rPr>
        <w:t>6</w:t>
      </w:r>
      <w:r w:rsidRPr="00A93B88">
        <w:rPr>
          <w:rFonts w:eastAsiaTheme="minorEastAsia"/>
          <w:b/>
          <w:bCs/>
          <w:color w:val="000000"/>
          <w:szCs w:val="24"/>
          <w:lang w:val="en-US"/>
        </w:rPr>
        <w:t xml:space="preserve">: </w:t>
      </w:r>
      <w:r w:rsidR="008B012D" w:rsidRPr="008B012D">
        <w:rPr>
          <w:rFonts w:eastAsiaTheme="minorEastAsia"/>
          <w:b/>
          <w:bCs/>
          <w:color w:val="000000"/>
          <w:szCs w:val="24"/>
        </w:rPr>
        <w:t>Study the pros and cons of using the existing model format (e.g., ONNX) or introducing new 3GPP format</w:t>
      </w:r>
      <w:r w:rsidR="00DF7115">
        <w:rPr>
          <w:rFonts w:eastAsiaTheme="minorEastAsia" w:hint="eastAsia"/>
          <w:b/>
          <w:bCs/>
          <w:color w:val="000000"/>
          <w:szCs w:val="24"/>
        </w:rPr>
        <w:t>.</w:t>
      </w:r>
    </w:p>
    <w:p w14:paraId="736375BD" w14:textId="3676BD74" w:rsidR="006D02C5" w:rsidRDefault="006D02C5" w:rsidP="008E5817">
      <w:pPr>
        <w:pStyle w:val="1"/>
        <w:numPr>
          <w:ilvl w:val="0"/>
          <w:numId w:val="5"/>
        </w:numPr>
        <w:tabs>
          <w:tab w:val="num" w:pos="425"/>
        </w:tabs>
        <w:spacing w:before="180" w:after="120"/>
        <w:ind w:left="0" w:firstLine="0"/>
        <w:rPr>
          <w:rFonts w:eastAsia="ＭＳ 明朝"/>
          <w:b/>
          <w:bCs/>
          <w:szCs w:val="24"/>
          <w:lang w:val="en-US"/>
        </w:rPr>
      </w:pPr>
      <w:r w:rsidRPr="00FC1604">
        <w:rPr>
          <w:rFonts w:eastAsia="ＭＳ 明朝" w:hint="eastAsia"/>
          <w:b/>
          <w:bCs/>
          <w:szCs w:val="24"/>
          <w:lang w:val="en-US"/>
        </w:rPr>
        <w:t>Conclusion</w:t>
      </w:r>
    </w:p>
    <w:p w14:paraId="3CA6A6A0" w14:textId="5BD4EE91" w:rsidR="001D7D27" w:rsidRDefault="001D7D27" w:rsidP="00F634FF">
      <w:pPr>
        <w:rPr>
          <w:rFonts w:eastAsia="SimSun"/>
          <w:szCs w:val="24"/>
          <w:lang w:eastAsia="zh-CN"/>
        </w:rPr>
      </w:pPr>
      <w:r w:rsidRPr="00B5422D">
        <w:rPr>
          <w:rFonts w:eastAsia="SimSun"/>
          <w:szCs w:val="24"/>
          <w:lang w:eastAsia="zh-CN"/>
        </w:rPr>
        <w:t xml:space="preserve">In this </w:t>
      </w:r>
      <w:r w:rsidR="008231AA" w:rsidRPr="00B5422D">
        <w:rPr>
          <w:rFonts w:eastAsia="SimSun"/>
          <w:szCs w:val="24"/>
          <w:lang w:eastAsia="zh-CN"/>
        </w:rPr>
        <w:t>contribution</w:t>
      </w:r>
      <w:r w:rsidRPr="00B5422D">
        <w:rPr>
          <w:rFonts w:eastAsia="SimSun"/>
          <w:szCs w:val="24"/>
          <w:lang w:eastAsia="zh-CN"/>
        </w:rPr>
        <w:t xml:space="preserve">, </w:t>
      </w:r>
      <w:r w:rsidR="00687D6B" w:rsidRPr="00B5422D">
        <w:rPr>
          <w:rFonts w:eastAsia="SimSun"/>
          <w:szCs w:val="24"/>
          <w:lang w:eastAsia="zh-CN"/>
        </w:rPr>
        <w:t xml:space="preserve">the </w:t>
      </w:r>
      <w:r w:rsidRPr="00B5422D">
        <w:rPr>
          <w:rFonts w:eastAsia="SimSun"/>
          <w:szCs w:val="24"/>
          <w:lang w:eastAsia="zh-CN"/>
        </w:rPr>
        <w:t>following observations and proposals</w:t>
      </w:r>
      <w:r w:rsidR="00687D6B" w:rsidRPr="00B5422D">
        <w:rPr>
          <w:rFonts w:eastAsia="SimSun"/>
          <w:szCs w:val="24"/>
          <w:lang w:eastAsia="zh-CN"/>
        </w:rPr>
        <w:t xml:space="preserve"> are made,</w:t>
      </w:r>
    </w:p>
    <w:p w14:paraId="4D02C6E9" w14:textId="77777777" w:rsidR="00E50EC0" w:rsidRDefault="00E50EC0" w:rsidP="00E50EC0">
      <w:pPr>
        <w:pStyle w:val="B2"/>
        <w:spacing w:before="240" w:after="0"/>
        <w:ind w:left="0" w:firstLine="0"/>
        <w:rPr>
          <w:rFonts w:eastAsiaTheme="minorEastAsia"/>
          <w:b/>
          <w:bCs/>
          <w:color w:val="000000"/>
          <w:szCs w:val="24"/>
          <w:lang w:val="en-US"/>
        </w:rPr>
      </w:pPr>
      <w:r>
        <w:rPr>
          <w:rFonts w:eastAsiaTheme="minorEastAsia"/>
          <w:b/>
          <w:bCs/>
          <w:color w:val="000000"/>
          <w:szCs w:val="24"/>
          <w:u w:val="single"/>
          <w:lang w:val="x-none"/>
        </w:rPr>
        <w:t>Observation 1</w:t>
      </w:r>
      <w:r w:rsidRPr="00A93B88">
        <w:rPr>
          <w:rFonts w:eastAsiaTheme="minorEastAsia"/>
          <w:b/>
          <w:bCs/>
          <w:color w:val="000000"/>
          <w:szCs w:val="24"/>
          <w:lang w:val="en-US"/>
        </w:rPr>
        <w:t xml:space="preserve">: </w:t>
      </w:r>
      <w:r>
        <w:rPr>
          <w:rFonts w:eastAsiaTheme="minorEastAsia"/>
          <w:b/>
          <w:bCs/>
          <w:color w:val="000000"/>
          <w:szCs w:val="24"/>
          <w:lang w:val="en-US"/>
        </w:rPr>
        <w:t>For the support of scenario/site specific models, the following aspects should be considered.</w:t>
      </w:r>
    </w:p>
    <w:p w14:paraId="7E95B879" w14:textId="77777777" w:rsidR="00E50EC0" w:rsidRDefault="00E50EC0" w:rsidP="00E50EC0">
      <w:pPr>
        <w:pStyle w:val="B2"/>
        <w:spacing w:before="240"/>
        <w:ind w:left="0" w:firstLine="0"/>
        <w:rPr>
          <w:rFonts w:eastAsiaTheme="minorEastAsia"/>
          <w:b/>
          <w:bCs/>
          <w:color w:val="000000"/>
          <w:szCs w:val="24"/>
          <w:lang w:val="en-US"/>
        </w:rPr>
      </w:pPr>
      <w:r>
        <w:rPr>
          <w:rFonts w:eastAsiaTheme="minorEastAsia" w:hint="eastAsia"/>
          <w:b/>
          <w:bCs/>
          <w:color w:val="000000"/>
          <w:szCs w:val="24"/>
          <w:lang w:val="en-US"/>
        </w:rPr>
        <w:t>・</w:t>
      </w:r>
      <w:r>
        <w:rPr>
          <w:rFonts w:eastAsiaTheme="minorEastAsia" w:hint="eastAsia"/>
          <w:b/>
          <w:bCs/>
          <w:color w:val="000000"/>
          <w:szCs w:val="24"/>
          <w:lang w:val="en-US"/>
        </w:rPr>
        <w:t>(</w:t>
      </w:r>
      <w:r>
        <w:rPr>
          <w:rFonts w:eastAsiaTheme="minorEastAsia"/>
          <w:b/>
          <w:bCs/>
          <w:color w:val="000000"/>
          <w:szCs w:val="24"/>
          <w:lang w:val="en-US"/>
        </w:rPr>
        <w:t>Training phase) H</w:t>
      </w:r>
      <w:r w:rsidRPr="000371BB">
        <w:rPr>
          <w:rFonts w:eastAsiaTheme="minorEastAsia"/>
          <w:b/>
          <w:bCs/>
          <w:color w:val="000000"/>
          <w:szCs w:val="24"/>
          <w:lang w:val="en-US"/>
        </w:rPr>
        <w:t>ow to prepare scenario/site specific models</w:t>
      </w:r>
      <w:r>
        <w:rPr>
          <w:rFonts w:eastAsiaTheme="minorEastAsia"/>
          <w:b/>
          <w:bCs/>
          <w:color w:val="000000"/>
          <w:szCs w:val="24"/>
          <w:lang w:val="en-US"/>
        </w:rPr>
        <w:t xml:space="preserve">. In other words, </w:t>
      </w:r>
      <w:r w:rsidRPr="000371BB">
        <w:rPr>
          <w:rFonts w:eastAsiaTheme="minorEastAsia"/>
          <w:b/>
          <w:bCs/>
          <w:color w:val="000000"/>
          <w:szCs w:val="24"/>
          <w:lang w:val="en-US"/>
        </w:rPr>
        <w:t>how to prepare models specific to additional condition</w:t>
      </w:r>
      <w:r>
        <w:rPr>
          <w:rFonts w:eastAsiaTheme="minorEastAsia"/>
          <w:b/>
          <w:bCs/>
          <w:color w:val="000000"/>
          <w:szCs w:val="24"/>
          <w:lang w:val="en-US"/>
        </w:rPr>
        <w:t>.</w:t>
      </w:r>
    </w:p>
    <w:p w14:paraId="50D3065F" w14:textId="77777777" w:rsidR="00E50EC0" w:rsidRPr="000371BB" w:rsidRDefault="00E50EC0" w:rsidP="00E50EC0">
      <w:pPr>
        <w:pStyle w:val="B2"/>
        <w:spacing w:before="240"/>
        <w:ind w:left="0" w:firstLine="0"/>
        <w:rPr>
          <w:lang w:val="en-US"/>
        </w:rPr>
      </w:pPr>
      <w:r>
        <w:rPr>
          <w:rFonts w:eastAsiaTheme="minorEastAsia" w:hint="eastAsia"/>
          <w:b/>
          <w:bCs/>
          <w:color w:val="000000"/>
          <w:szCs w:val="24"/>
          <w:lang w:val="en-US"/>
        </w:rPr>
        <w:t>・</w:t>
      </w:r>
      <w:r>
        <w:rPr>
          <w:rFonts w:eastAsiaTheme="minorEastAsia" w:hint="eastAsia"/>
          <w:b/>
          <w:bCs/>
          <w:color w:val="000000"/>
          <w:szCs w:val="24"/>
          <w:lang w:val="en-US"/>
        </w:rPr>
        <w:t>(</w:t>
      </w:r>
      <w:r>
        <w:rPr>
          <w:rFonts w:eastAsiaTheme="minorEastAsia"/>
          <w:b/>
          <w:bCs/>
          <w:color w:val="000000"/>
          <w:szCs w:val="24"/>
          <w:lang w:val="en-US"/>
        </w:rPr>
        <w:t>Inference phase) H</w:t>
      </w:r>
      <w:r w:rsidRPr="000371BB">
        <w:rPr>
          <w:rFonts w:eastAsiaTheme="minorEastAsia"/>
          <w:b/>
          <w:bCs/>
          <w:color w:val="000000"/>
          <w:szCs w:val="24"/>
          <w:lang w:val="en-US"/>
        </w:rPr>
        <w:t xml:space="preserve">ow to </w:t>
      </w:r>
      <w:r>
        <w:rPr>
          <w:rFonts w:eastAsiaTheme="minorEastAsia"/>
          <w:b/>
          <w:bCs/>
          <w:color w:val="000000"/>
          <w:szCs w:val="24"/>
          <w:lang w:val="en-US"/>
        </w:rPr>
        <w:t>select</w:t>
      </w:r>
      <w:r w:rsidRPr="000371BB">
        <w:rPr>
          <w:rFonts w:eastAsiaTheme="minorEastAsia"/>
          <w:b/>
          <w:bCs/>
          <w:color w:val="000000"/>
          <w:szCs w:val="24"/>
          <w:lang w:val="en-US"/>
        </w:rPr>
        <w:t xml:space="preserve"> </w:t>
      </w:r>
      <w:r>
        <w:rPr>
          <w:rFonts w:eastAsiaTheme="minorEastAsia"/>
          <w:b/>
          <w:bCs/>
          <w:color w:val="000000"/>
          <w:szCs w:val="24"/>
          <w:lang w:val="en-US"/>
        </w:rPr>
        <w:t xml:space="preserve">an </w:t>
      </w:r>
      <w:r w:rsidRPr="000371BB">
        <w:rPr>
          <w:rFonts w:eastAsiaTheme="minorEastAsia"/>
          <w:b/>
          <w:bCs/>
          <w:color w:val="000000"/>
          <w:szCs w:val="24"/>
          <w:lang w:val="en-US"/>
        </w:rPr>
        <w:t>appropriate scenario/site specific model among prepared models</w:t>
      </w:r>
      <w:r>
        <w:rPr>
          <w:rFonts w:eastAsiaTheme="minorEastAsia"/>
          <w:b/>
          <w:bCs/>
          <w:color w:val="000000"/>
          <w:szCs w:val="24"/>
          <w:lang w:val="en-US"/>
        </w:rPr>
        <w:t xml:space="preserve">. In other words, how to ensure </w:t>
      </w:r>
      <w:r w:rsidRPr="000371BB">
        <w:rPr>
          <w:rFonts w:eastAsiaTheme="minorEastAsia"/>
          <w:b/>
          <w:bCs/>
          <w:color w:val="000000"/>
          <w:szCs w:val="24"/>
          <w:lang w:val="en-US"/>
        </w:rPr>
        <w:t xml:space="preserve">consistency between </w:t>
      </w:r>
      <w:r>
        <w:rPr>
          <w:rFonts w:eastAsiaTheme="minorEastAsia"/>
          <w:b/>
          <w:bCs/>
          <w:color w:val="000000"/>
          <w:szCs w:val="24"/>
          <w:lang w:val="en-US"/>
        </w:rPr>
        <w:t xml:space="preserve">NW side additional conditions and UE side model. </w:t>
      </w:r>
    </w:p>
    <w:p w14:paraId="4FAB0B3C" w14:textId="77777777" w:rsidR="00E50EC0" w:rsidRDefault="00E50EC0" w:rsidP="00E50EC0">
      <w:pPr>
        <w:pStyle w:val="B2"/>
        <w:spacing w:before="240" w:after="0"/>
        <w:ind w:left="0" w:firstLine="0"/>
        <w:rPr>
          <w:rFonts w:eastAsiaTheme="minorEastAsia"/>
          <w:b/>
          <w:bCs/>
          <w:color w:val="000000"/>
          <w:szCs w:val="24"/>
          <w:lang w:val="en-US"/>
        </w:rPr>
      </w:pPr>
      <w:r>
        <w:rPr>
          <w:rFonts w:eastAsiaTheme="minorEastAsia"/>
          <w:b/>
          <w:bCs/>
          <w:color w:val="000000"/>
          <w:szCs w:val="24"/>
          <w:u w:val="single"/>
          <w:lang w:val="x-none"/>
        </w:rPr>
        <w:t>Observation 2</w:t>
      </w:r>
      <w:r w:rsidRPr="00A93B88">
        <w:rPr>
          <w:rFonts w:eastAsiaTheme="minorEastAsia"/>
          <w:b/>
          <w:bCs/>
          <w:color w:val="000000"/>
          <w:szCs w:val="24"/>
          <w:lang w:val="en-US"/>
        </w:rPr>
        <w:t xml:space="preserve">: </w:t>
      </w:r>
      <w:r>
        <w:rPr>
          <w:rFonts w:eastAsiaTheme="minorEastAsia"/>
          <w:b/>
          <w:bCs/>
          <w:color w:val="000000"/>
          <w:szCs w:val="24"/>
          <w:lang w:val="en-US"/>
        </w:rPr>
        <w:t>Model identification changes management granularity from associated ID to model ID, which increases NW management burden and NW awareness of UE side performance.</w:t>
      </w:r>
    </w:p>
    <w:p w14:paraId="64356C4C" w14:textId="2A23D3F2" w:rsidR="00F051BF" w:rsidRPr="00F051BF" w:rsidRDefault="00F051BF" w:rsidP="00E50EC0">
      <w:pPr>
        <w:pStyle w:val="B2"/>
        <w:spacing w:before="240" w:after="0"/>
        <w:ind w:left="0" w:firstLine="0"/>
        <w:rPr>
          <w:rFonts w:eastAsiaTheme="minorEastAsia"/>
          <w:b/>
          <w:bCs/>
          <w:color w:val="000000"/>
          <w:szCs w:val="24"/>
          <w:lang w:val="en-US"/>
        </w:rPr>
      </w:pPr>
      <w:r>
        <w:rPr>
          <w:rFonts w:eastAsiaTheme="minorEastAsia" w:hint="eastAsia"/>
          <w:b/>
          <w:bCs/>
          <w:color w:val="000000"/>
          <w:szCs w:val="24"/>
          <w:u w:val="single"/>
          <w:lang w:val="x-none"/>
        </w:rPr>
        <w:t>Observation</w:t>
      </w:r>
      <w:r>
        <w:rPr>
          <w:rFonts w:eastAsiaTheme="minorEastAsia"/>
          <w:b/>
          <w:bCs/>
          <w:color w:val="000000"/>
          <w:szCs w:val="24"/>
          <w:u w:val="single"/>
          <w:lang w:val="x-none"/>
        </w:rPr>
        <w:t xml:space="preserve"> </w:t>
      </w:r>
      <w:r>
        <w:rPr>
          <w:rFonts w:eastAsiaTheme="minorEastAsia" w:hint="eastAsia"/>
          <w:b/>
          <w:bCs/>
          <w:color w:val="000000"/>
          <w:szCs w:val="24"/>
          <w:u w:val="single"/>
          <w:lang w:val="x-none"/>
        </w:rPr>
        <w:t>3</w:t>
      </w:r>
      <w:r w:rsidRPr="00A93B88">
        <w:rPr>
          <w:rFonts w:eastAsiaTheme="minorEastAsia"/>
          <w:b/>
          <w:bCs/>
          <w:color w:val="000000"/>
          <w:szCs w:val="24"/>
          <w:lang w:val="en-US"/>
        </w:rPr>
        <w:t xml:space="preserve">: </w:t>
      </w:r>
      <w:r>
        <w:rPr>
          <w:rFonts w:eastAsiaTheme="minorEastAsia" w:hint="eastAsia"/>
          <w:b/>
          <w:bCs/>
          <w:color w:val="000000"/>
          <w:szCs w:val="24"/>
          <w:lang w:val="en-US"/>
        </w:rPr>
        <w:t xml:space="preserve">MI-Option1 is useful for dataset categorization based on NW side additional condition, which helps UE side offline engineering in direction A and C. </w:t>
      </w:r>
    </w:p>
    <w:p w14:paraId="30AC15C2" w14:textId="01E6D669" w:rsidR="0022736A" w:rsidRPr="0022736A" w:rsidRDefault="0022736A" w:rsidP="00DF7115">
      <w:pPr>
        <w:pStyle w:val="B2"/>
        <w:spacing w:before="240"/>
        <w:ind w:left="0" w:firstLine="0"/>
        <w:rPr>
          <w:rFonts w:eastAsiaTheme="minorEastAsia"/>
          <w:b/>
          <w:bCs/>
          <w:color w:val="000000"/>
          <w:szCs w:val="24"/>
          <w:lang w:val="en-US"/>
        </w:rPr>
      </w:pPr>
      <w:r w:rsidRPr="002D7929">
        <w:rPr>
          <w:rFonts w:eastAsiaTheme="minorEastAsia"/>
          <w:b/>
          <w:bCs/>
          <w:color w:val="000000"/>
          <w:szCs w:val="24"/>
          <w:u w:val="single"/>
          <w:lang w:val="x-none"/>
        </w:rPr>
        <w:t xml:space="preserve">Observation </w:t>
      </w:r>
      <w:r w:rsidRPr="002D7929">
        <w:rPr>
          <w:rFonts w:eastAsiaTheme="minorEastAsia" w:hint="eastAsia"/>
          <w:b/>
          <w:bCs/>
          <w:color w:val="000000"/>
          <w:szCs w:val="24"/>
          <w:u w:val="single"/>
          <w:lang w:val="x-none"/>
        </w:rPr>
        <w:t>4</w:t>
      </w:r>
      <w:r w:rsidRPr="002D7929">
        <w:rPr>
          <w:rFonts w:eastAsiaTheme="minorEastAsia"/>
          <w:b/>
          <w:bCs/>
          <w:color w:val="000000"/>
          <w:szCs w:val="24"/>
          <w:lang w:val="en-US"/>
        </w:rPr>
        <w:t>: ID-X can be the sam</w:t>
      </w:r>
      <w:r w:rsidRPr="00B05C7C">
        <w:rPr>
          <w:rFonts w:eastAsiaTheme="minorEastAsia"/>
          <w:b/>
          <w:bCs/>
          <w:color w:val="000000"/>
          <w:szCs w:val="24"/>
          <w:lang w:val="en-US"/>
        </w:rPr>
        <w:t>e as model ID and associated ID, where model ID and associated ID represent one NW logical model and NW side additional condition associated with NW logical model, respectively.</w:t>
      </w:r>
    </w:p>
    <w:p w14:paraId="0F16EA71" w14:textId="4A34591B" w:rsidR="004C6E13" w:rsidRPr="00E50EC0" w:rsidRDefault="004C6E13" w:rsidP="004C6E13">
      <w:pPr>
        <w:spacing w:before="240"/>
        <w:rPr>
          <w:b/>
          <w:bCs/>
          <w:lang w:val="en-US"/>
        </w:rPr>
      </w:pPr>
      <w:r>
        <w:rPr>
          <w:rFonts w:eastAsiaTheme="minorEastAsia"/>
          <w:b/>
          <w:bCs/>
          <w:color w:val="000000"/>
          <w:szCs w:val="24"/>
          <w:u w:val="single"/>
          <w:lang w:val="x-none"/>
        </w:rPr>
        <w:t xml:space="preserve">Observation </w:t>
      </w:r>
      <w:r w:rsidR="0022736A">
        <w:rPr>
          <w:rFonts w:eastAsiaTheme="minorEastAsia" w:hint="eastAsia"/>
          <w:b/>
          <w:bCs/>
          <w:color w:val="000000"/>
          <w:szCs w:val="24"/>
          <w:u w:val="single"/>
          <w:lang w:val="x-none"/>
        </w:rPr>
        <w:t>5</w:t>
      </w:r>
      <w:r w:rsidRPr="00A93B88">
        <w:rPr>
          <w:rFonts w:eastAsiaTheme="minorEastAsia"/>
          <w:b/>
          <w:bCs/>
          <w:color w:val="000000"/>
          <w:szCs w:val="24"/>
          <w:lang w:val="en-US"/>
        </w:rPr>
        <w:t xml:space="preserve">: </w:t>
      </w:r>
      <w:r>
        <w:rPr>
          <w:rFonts w:eastAsiaTheme="minorEastAsia"/>
          <w:b/>
          <w:bCs/>
          <w:color w:val="000000"/>
          <w:szCs w:val="24"/>
          <w:lang w:val="en-US"/>
        </w:rPr>
        <w:t>MI-Option</w:t>
      </w:r>
      <w:r>
        <w:rPr>
          <w:rFonts w:eastAsiaTheme="minorEastAsia" w:hint="eastAsia"/>
          <w:b/>
          <w:bCs/>
          <w:color w:val="000000"/>
          <w:szCs w:val="24"/>
          <w:lang w:val="en-US"/>
        </w:rPr>
        <w:t>3</w:t>
      </w:r>
      <w:r>
        <w:rPr>
          <w:rFonts w:eastAsiaTheme="minorEastAsia"/>
          <w:b/>
          <w:bCs/>
          <w:color w:val="000000"/>
          <w:szCs w:val="24"/>
          <w:lang w:val="en-US"/>
        </w:rPr>
        <w:t xml:space="preserve"> is applicable with two-sided model and one-sided model, where t</w:t>
      </w:r>
      <w:r w:rsidRPr="00E50EC0">
        <w:rPr>
          <w:b/>
          <w:bCs/>
          <w:lang w:val="en-US"/>
        </w:rPr>
        <w:t xml:space="preserve">he procedure of </w:t>
      </w:r>
      <w:r w:rsidRPr="00E50EC0">
        <w:rPr>
          <w:rFonts w:hint="eastAsia"/>
          <w:b/>
          <w:bCs/>
          <w:lang w:val="en-US"/>
        </w:rPr>
        <w:t>M</w:t>
      </w:r>
      <w:r w:rsidRPr="00E50EC0">
        <w:rPr>
          <w:b/>
          <w:bCs/>
          <w:lang w:val="en-US"/>
        </w:rPr>
        <w:t>I-Option</w:t>
      </w:r>
      <w:r>
        <w:rPr>
          <w:rFonts w:hint="eastAsia"/>
          <w:b/>
          <w:bCs/>
          <w:lang w:val="en-US"/>
        </w:rPr>
        <w:t>3</w:t>
      </w:r>
      <w:r w:rsidRPr="00E50EC0">
        <w:rPr>
          <w:b/>
          <w:bCs/>
          <w:lang w:val="en-US"/>
        </w:rPr>
        <w:t xml:space="preserve"> can be described as follows:</w:t>
      </w:r>
    </w:p>
    <w:p w14:paraId="7D2C9889" w14:textId="77777777" w:rsidR="004C6E13" w:rsidRPr="00E50EC0" w:rsidRDefault="004C6E13" w:rsidP="004C6E13">
      <w:pPr>
        <w:rPr>
          <w:b/>
          <w:bCs/>
          <w:lang w:val="en-US"/>
        </w:rPr>
      </w:pPr>
      <w:r w:rsidRPr="00E50EC0">
        <w:rPr>
          <w:b/>
          <w:bCs/>
          <w:lang w:val="en-US"/>
        </w:rPr>
        <w:t>Step1: NW side obtains the information about supportable model at UE device.</w:t>
      </w:r>
    </w:p>
    <w:p w14:paraId="32E4B568" w14:textId="77777777" w:rsidR="004C6E13" w:rsidRPr="00E50EC0" w:rsidRDefault="004C6E13" w:rsidP="004C6E13">
      <w:pPr>
        <w:rPr>
          <w:b/>
          <w:bCs/>
          <w:lang w:val="en-US"/>
        </w:rPr>
      </w:pPr>
      <w:r w:rsidRPr="00E50EC0">
        <w:rPr>
          <w:b/>
          <w:bCs/>
          <w:lang w:val="en-US"/>
        </w:rPr>
        <w:t>Step2: AI/ML models are developed and stored at NW side.</w:t>
      </w:r>
    </w:p>
    <w:p w14:paraId="1D33A341" w14:textId="780AB9E5" w:rsidR="00CE531A" w:rsidRDefault="004C6E13" w:rsidP="004C6E13">
      <w:pPr>
        <w:rPr>
          <w:b/>
          <w:bCs/>
          <w:lang w:val="en-US"/>
        </w:rPr>
      </w:pPr>
      <w:r w:rsidRPr="00E50EC0">
        <w:rPr>
          <w:b/>
          <w:bCs/>
          <w:lang w:val="en-US"/>
        </w:rPr>
        <w:t>Step3: NW transfers the developed model with model ID.</w:t>
      </w:r>
    </w:p>
    <w:p w14:paraId="7BBAA09F" w14:textId="77777777" w:rsidR="0022736A" w:rsidRPr="0022736A" w:rsidRDefault="0022736A" w:rsidP="004C6E13">
      <w:pPr>
        <w:rPr>
          <w:b/>
          <w:bCs/>
          <w:lang w:val="en-US"/>
        </w:rPr>
      </w:pPr>
    </w:p>
    <w:p w14:paraId="0DFEA551" w14:textId="561FCE21" w:rsidR="00E50EC0" w:rsidRDefault="00E50EC0" w:rsidP="00E50EC0">
      <w:pPr>
        <w:pStyle w:val="B2"/>
        <w:spacing w:before="240"/>
        <w:ind w:left="0" w:firstLine="0"/>
        <w:rPr>
          <w:rFonts w:eastAsiaTheme="minorEastAsia"/>
          <w:b/>
          <w:bCs/>
          <w:color w:val="000000"/>
          <w:szCs w:val="24"/>
          <w:lang w:val="en-US"/>
        </w:rPr>
      </w:pPr>
      <w:r w:rsidRPr="00A93B88">
        <w:rPr>
          <w:rFonts w:eastAsiaTheme="minorEastAsia"/>
          <w:b/>
          <w:bCs/>
          <w:color w:val="000000"/>
          <w:szCs w:val="24"/>
          <w:u w:val="single"/>
          <w:lang w:val="x-none"/>
        </w:rPr>
        <w:t xml:space="preserve">Proposal </w:t>
      </w:r>
      <w:r>
        <w:rPr>
          <w:rFonts w:eastAsiaTheme="minorEastAsia"/>
          <w:b/>
          <w:bCs/>
          <w:color w:val="000000"/>
          <w:szCs w:val="24"/>
          <w:u w:val="single"/>
          <w:lang w:val="x-none"/>
        </w:rPr>
        <w:t>1</w:t>
      </w:r>
      <w:r w:rsidRPr="00A93B88">
        <w:rPr>
          <w:rFonts w:eastAsiaTheme="minorEastAsia"/>
          <w:b/>
          <w:bCs/>
          <w:color w:val="000000"/>
          <w:szCs w:val="24"/>
          <w:lang w:val="en-US"/>
        </w:rPr>
        <w:t xml:space="preserve">: </w:t>
      </w:r>
      <w:r>
        <w:rPr>
          <w:rFonts w:eastAsiaTheme="minorEastAsia"/>
          <w:b/>
          <w:bCs/>
          <w:color w:val="000000"/>
          <w:szCs w:val="24"/>
          <w:lang w:val="en-US"/>
        </w:rPr>
        <w:t>3GPP should consider the framework to support scenario/site specific model.</w:t>
      </w:r>
    </w:p>
    <w:p w14:paraId="6A7B6EDD" w14:textId="5851329D" w:rsidR="00C90ECF" w:rsidRDefault="00E50EC0" w:rsidP="00E50EC0">
      <w:pPr>
        <w:pStyle w:val="B2"/>
        <w:spacing w:before="240" w:after="0"/>
        <w:ind w:left="0" w:firstLine="0"/>
        <w:rPr>
          <w:rFonts w:eastAsiaTheme="minorEastAsia"/>
          <w:b/>
          <w:bCs/>
          <w:color w:val="000000"/>
          <w:szCs w:val="24"/>
          <w:lang w:val="en-US"/>
        </w:rPr>
      </w:pPr>
      <w:r>
        <w:rPr>
          <w:rFonts w:eastAsiaTheme="minorEastAsia"/>
          <w:b/>
          <w:bCs/>
          <w:color w:val="000000"/>
          <w:szCs w:val="24"/>
          <w:u w:val="single"/>
          <w:lang w:val="x-none"/>
        </w:rPr>
        <w:t>Proposal 2</w:t>
      </w:r>
      <w:r w:rsidRPr="00A93B88">
        <w:rPr>
          <w:rFonts w:eastAsiaTheme="minorEastAsia"/>
          <w:b/>
          <w:bCs/>
          <w:color w:val="000000"/>
          <w:szCs w:val="24"/>
          <w:lang w:val="en-US"/>
        </w:rPr>
        <w:t xml:space="preserve">: </w:t>
      </w:r>
      <w:r>
        <w:rPr>
          <w:rFonts w:eastAsiaTheme="minorEastAsia"/>
          <w:b/>
          <w:bCs/>
          <w:color w:val="000000"/>
          <w:szCs w:val="24"/>
          <w:lang w:val="en-US"/>
        </w:rPr>
        <w:t>Future compatibility with model transfer and model storage at NW side should be taken into consideration after they are supported in 3GPP.</w:t>
      </w:r>
    </w:p>
    <w:p w14:paraId="39263518" w14:textId="79C6E0FE" w:rsidR="00F051BF" w:rsidRPr="00C90ECF" w:rsidRDefault="00F051BF" w:rsidP="00E50EC0">
      <w:pPr>
        <w:pStyle w:val="B2"/>
        <w:spacing w:before="240"/>
        <w:ind w:left="0" w:firstLine="0"/>
        <w:rPr>
          <w:rFonts w:eastAsiaTheme="minorEastAsia"/>
          <w:b/>
          <w:bCs/>
          <w:color w:val="000000"/>
          <w:szCs w:val="24"/>
          <w:lang w:val="en-US"/>
        </w:rPr>
      </w:pPr>
      <w:r>
        <w:rPr>
          <w:rFonts w:eastAsiaTheme="minorEastAsia" w:hint="eastAsia"/>
          <w:b/>
          <w:bCs/>
          <w:color w:val="000000"/>
          <w:szCs w:val="24"/>
          <w:u w:val="single"/>
          <w:lang w:val="x-none"/>
        </w:rPr>
        <w:t>Proposal</w:t>
      </w:r>
      <w:r>
        <w:rPr>
          <w:rFonts w:eastAsiaTheme="minorEastAsia"/>
          <w:b/>
          <w:bCs/>
          <w:color w:val="000000"/>
          <w:szCs w:val="24"/>
          <w:u w:val="single"/>
          <w:lang w:val="x-none"/>
        </w:rPr>
        <w:t xml:space="preserve"> </w:t>
      </w:r>
      <w:r>
        <w:rPr>
          <w:rFonts w:eastAsiaTheme="minorEastAsia" w:hint="eastAsia"/>
          <w:b/>
          <w:bCs/>
          <w:color w:val="000000"/>
          <w:szCs w:val="24"/>
          <w:u w:val="single"/>
          <w:lang w:val="x-none"/>
        </w:rPr>
        <w:t>3</w:t>
      </w:r>
      <w:r w:rsidRPr="00A93B88">
        <w:rPr>
          <w:rFonts w:eastAsiaTheme="minorEastAsia"/>
          <w:b/>
          <w:bCs/>
          <w:color w:val="000000"/>
          <w:szCs w:val="24"/>
          <w:lang w:val="en-US"/>
        </w:rPr>
        <w:t xml:space="preserve">: </w:t>
      </w:r>
      <w:r>
        <w:rPr>
          <w:rFonts w:eastAsiaTheme="minorEastAsia" w:hint="eastAsia"/>
          <w:b/>
          <w:bCs/>
          <w:color w:val="000000"/>
          <w:szCs w:val="24"/>
          <w:lang w:val="en-US"/>
        </w:rPr>
        <w:t>Since MI-Option1 does not help two-side model pairing, MI-Option1 should be used together with other MI-Options (e.g., MI-Option 2/3/4)</w:t>
      </w:r>
      <w:r w:rsidR="0036152B">
        <w:rPr>
          <w:rFonts w:eastAsiaTheme="minorEastAsia" w:hint="eastAsia"/>
          <w:b/>
          <w:bCs/>
          <w:color w:val="000000"/>
          <w:szCs w:val="24"/>
          <w:lang w:val="en-US"/>
        </w:rPr>
        <w:t xml:space="preserve"> for two-sided model</w:t>
      </w:r>
      <w:r>
        <w:rPr>
          <w:rFonts w:eastAsiaTheme="minorEastAsia" w:hint="eastAsia"/>
          <w:b/>
          <w:bCs/>
          <w:color w:val="000000"/>
          <w:szCs w:val="24"/>
          <w:lang w:val="en-US"/>
        </w:rPr>
        <w:t>.</w:t>
      </w:r>
    </w:p>
    <w:p w14:paraId="105C1961" w14:textId="5C8760E9" w:rsidR="00C90ECF" w:rsidRPr="00C90ECF" w:rsidRDefault="00C90ECF" w:rsidP="00E50EC0">
      <w:pPr>
        <w:pStyle w:val="B2"/>
        <w:spacing w:before="240"/>
        <w:ind w:left="0" w:firstLine="0"/>
        <w:rPr>
          <w:rFonts w:eastAsiaTheme="minorEastAsia"/>
          <w:b/>
          <w:bCs/>
          <w:color w:val="000000"/>
          <w:szCs w:val="24"/>
          <w:lang w:val="en-US"/>
        </w:rPr>
      </w:pPr>
      <w:r w:rsidRPr="00A93B88">
        <w:rPr>
          <w:rFonts w:eastAsiaTheme="minorEastAsia"/>
          <w:b/>
          <w:bCs/>
          <w:color w:val="000000"/>
          <w:szCs w:val="24"/>
          <w:u w:val="single"/>
          <w:lang w:val="x-none"/>
        </w:rPr>
        <w:t xml:space="preserve">Proposal </w:t>
      </w:r>
      <w:r>
        <w:rPr>
          <w:rFonts w:eastAsiaTheme="minorEastAsia"/>
          <w:b/>
          <w:bCs/>
          <w:color w:val="000000"/>
          <w:szCs w:val="24"/>
          <w:u w:val="single"/>
          <w:lang w:val="x-none"/>
        </w:rPr>
        <w:t>4</w:t>
      </w:r>
      <w:r w:rsidRPr="00A93B88">
        <w:rPr>
          <w:rFonts w:eastAsiaTheme="minorEastAsia"/>
          <w:b/>
          <w:bCs/>
          <w:color w:val="000000"/>
          <w:szCs w:val="24"/>
          <w:lang w:val="en-US"/>
        </w:rPr>
        <w:t xml:space="preserve">: </w:t>
      </w:r>
      <w:r>
        <w:rPr>
          <w:rFonts w:eastAsiaTheme="minorEastAsia"/>
          <w:b/>
          <w:bCs/>
          <w:color w:val="000000"/>
          <w:szCs w:val="24"/>
          <w:lang w:val="en-US"/>
        </w:rPr>
        <w:t>Deprioritize case z1, unless explicit gain of case z1 compared to case y with UE side training is observed.</w:t>
      </w:r>
    </w:p>
    <w:p w14:paraId="1A65A0C2" w14:textId="1798B596" w:rsidR="00C90ECF" w:rsidRPr="00C90ECF" w:rsidRDefault="00C90ECF" w:rsidP="00E50EC0">
      <w:pPr>
        <w:pStyle w:val="B2"/>
        <w:spacing w:before="240"/>
        <w:ind w:left="0" w:firstLine="0"/>
        <w:rPr>
          <w:rFonts w:eastAsiaTheme="minorEastAsia"/>
          <w:b/>
          <w:bCs/>
          <w:color w:val="000000"/>
          <w:szCs w:val="24"/>
          <w:lang w:val="en-US"/>
        </w:rPr>
      </w:pPr>
      <w:r w:rsidRPr="00A93B88">
        <w:rPr>
          <w:rFonts w:eastAsiaTheme="minorEastAsia"/>
          <w:b/>
          <w:bCs/>
          <w:color w:val="000000"/>
          <w:szCs w:val="24"/>
          <w:u w:val="single"/>
          <w:lang w:val="x-none"/>
        </w:rPr>
        <w:t xml:space="preserve">Proposal </w:t>
      </w:r>
      <w:r>
        <w:rPr>
          <w:rFonts w:eastAsiaTheme="minorEastAsia" w:hint="eastAsia"/>
          <w:b/>
          <w:bCs/>
          <w:color w:val="000000"/>
          <w:szCs w:val="24"/>
          <w:u w:val="single"/>
          <w:lang w:val="x-none"/>
        </w:rPr>
        <w:t>5</w:t>
      </w:r>
      <w:r w:rsidRPr="00A93B88">
        <w:rPr>
          <w:rFonts w:eastAsiaTheme="minorEastAsia"/>
          <w:b/>
          <w:bCs/>
          <w:color w:val="000000"/>
          <w:szCs w:val="24"/>
          <w:lang w:val="en-US"/>
        </w:rPr>
        <w:t xml:space="preserve">: </w:t>
      </w:r>
      <w:r>
        <w:rPr>
          <w:rFonts w:eastAsiaTheme="minorEastAsia" w:hint="eastAsia"/>
          <w:b/>
          <w:bCs/>
          <w:color w:val="000000"/>
          <w:szCs w:val="24"/>
          <w:lang w:val="en-US"/>
        </w:rPr>
        <w:t>UE should report the indication that transferred model is ready for inference, when the compiling is necessary for transferred model.</w:t>
      </w:r>
    </w:p>
    <w:p w14:paraId="47D2F26F" w14:textId="44827A70" w:rsidR="00C90ECF" w:rsidRPr="00C90ECF" w:rsidRDefault="00C90ECF" w:rsidP="00E50EC0">
      <w:pPr>
        <w:pStyle w:val="B2"/>
        <w:spacing w:before="240"/>
        <w:ind w:left="0" w:firstLine="0"/>
        <w:rPr>
          <w:rFonts w:eastAsiaTheme="minorEastAsia"/>
          <w:b/>
          <w:bCs/>
          <w:color w:val="000000"/>
          <w:szCs w:val="24"/>
          <w:lang w:val="en-US"/>
        </w:rPr>
      </w:pPr>
      <w:r w:rsidRPr="00A93B88">
        <w:rPr>
          <w:rFonts w:eastAsiaTheme="minorEastAsia"/>
          <w:b/>
          <w:bCs/>
          <w:color w:val="000000"/>
          <w:szCs w:val="24"/>
          <w:u w:val="single"/>
          <w:lang w:val="x-none"/>
        </w:rPr>
        <w:t xml:space="preserve">Proposal </w:t>
      </w:r>
      <w:r w:rsidR="0022736A">
        <w:rPr>
          <w:rFonts w:eastAsiaTheme="minorEastAsia" w:hint="eastAsia"/>
          <w:b/>
          <w:bCs/>
          <w:color w:val="000000"/>
          <w:szCs w:val="24"/>
          <w:u w:val="single"/>
          <w:lang w:val="x-none"/>
        </w:rPr>
        <w:t>4</w:t>
      </w:r>
      <w:r w:rsidRPr="00A93B88">
        <w:rPr>
          <w:rFonts w:eastAsiaTheme="minorEastAsia"/>
          <w:b/>
          <w:bCs/>
          <w:color w:val="000000"/>
          <w:szCs w:val="24"/>
          <w:lang w:val="en-US"/>
        </w:rPr>
        <w:t xml:space="preserve">: </w:t>
      </w:r>
      <w:r>
        <w:rPr>
          <w:rFonts w:eastAsiaTheme="minorEastAsia"/>
          <w:b/>
          <w:bCs/>
          <w:color w:val="000000"/>
          <w:szCs w:val="24"/>
          <w:lang w:val="en-US"/>
        </w:rPr>
        <w:t>D</w:t>
      </w:r>
      <w:r>
        <w:rPr>
          <w:rFonts w:eastAsiaTheme="minorEastAsia" w:hint="eastAsia"/>
          <w:b/>
          <w:bCs/>
          <w:color w:val="000000"/>
          <w:szCs w:val="24"/>
          <w:lang w:val="en-US"/>
        </w:rPr>
        <w:t xml:space="preserve">iscuss how many model structures should be standardized for model </w:t>
      </w:r>
      <w:r>
        <w:rPr>
          <w:rFonts w:eastAsiaTheme="minorEastAsia"/>
          <w:b/>
          <w:bCs/>
          <w:color w:val="000000"/>
          <w:szCs w:val="24"/>
          <w:lang w:val="en-US"/>
        </w:rPr>
        <w:t>transfer</w:t>
      </w:r>
      <w:r>
        <w:rPr>
          <w:rFonts w:eastAsiaTheme="minorEastAsia" w:hint="eastAsia"/>
          <w:b/>
          <w:bCs/>
          <w:color w:val="000000"/>
          <w:szCs w:val="24"/>
          <w:lang w:val="en-US"/>
        </w:rPr>
        <w:t xml:space="preserve"> case z4.</w:t>
      </w:r>
    </w:p>
    <w:p w14:paraId="60A63272" w14:textId="016E99F5" w:rsidR="00C90ECF" w:rsidRPr="00C90ECF" w:rsidRDefault="00C90ECF" w:rsidP="00E50EC0">
      <w:pPr>
        <w:pStyle w:val="B2"/>
        <w:spacing w:before="240"/>
        <w:ind w:left="0" w:firstLine="0"/>
        <w:rPr>
          <w:rFonts w:eastAsiaTheme="minorEastAsia"/>
          <w:b/>
          <w:bCs/>
          <w:color w:val="000000"/>
          <w:szCs w:val="24"/>
          <w:lang w:val="en-US"/>
        </w:rPr>
      </w:pPr>
      <w:r w:rsidRPr="00A93B88">
        <w:rPr>
          <w:rFonts w:eastAsiaTheme="minorEastAsia"/>
          <w:b/>
          <w:bCs/>
          <w:color w:val="000000"/>
          <w:szCs w:val="24"/>
          <w:u w:val="single"/>
          <w:lang w:val="x-none"/>
        </w:rPr>
        <w:t xml:space="preserve">Proposal </w:t>
      </w:r>
      <w:r w:rsidR="0022736A">
        <w:rPr>
          <w:rFonts w:eastAsiaTheme="minorEastAsia" w:hint="eastAsia"/>
          <w:b/>
          <w:bCs/>
          <w:color w:val="000000"/>
          <w:szCs w:val="24"/>
          <w:u w:val="single"/>
          <w:lang w:val="x-none"/>
        </w:rPr>
        <w:t>5</w:t>
      </w:r>
      <w:r w:rsidRPr="00A93B88">
        <w:rPr>
          <w:rFonts w:eastAsiaTheme="minorEastAsia"/>
          <w:b/>
          <w:bCs/>
          <w:color w:val="000000"/>
          <w:szCs w:val="24"/>
          <w:lang w:val="en-US"/>
        </w:rPr>
        <w:t xml:space="preserve">: </w:t>
      </w:r>
      <w:r>
        <w:rPr>
          <w:rFonts w:eastAsiaTheme="minorEastAsia"/>
          <w:b/>
          <w:bCs/>
          <w:color w:val="000000"/>
          <w:szCs w:val="24"/>
          <w:lang w:val="en-US"/>
        </w:rPr>
        <w:t>D</w:t>
      </w:r>
      <w:r>
        <w:rPr>
          <w:rFonts w:eastAsiaTheme="minorEastAsia" w:hint="eastAsia"/>
          <w:b/>
          <w:bCs/>
          <w:color w:val="000000"/>
          <w:szCs w:val="24"/>
          <w:lang w:val="en-US"/>
        </w:rPr>
        <w:t xml:space="preserve">iscuss the approaches to determine which model structures should be standardized. One practical approach is simulation evaluation with the calibration over </w:t>
      </w:r>
      <w:r>
        <w:rPr>
          <w:rFonts w:eastAsiaTheme="minorEastAsia"/>
          <w:b/>
          <w:bCs/>
          <w:color w:val="000000"/>
          <w:szCs w:val="24"/>
          <w:lang w:val="en-US"/>
        </w:rPr>
        <w:t>companies</w:t>
      </w:r>
      <w:r>
        <w:rPr>
          <w:rFonts w:eastAsiaTheme="minorEastAsia" w:hint="eastAsia"/>
          <w:b/>
          <w:bCs/>
          <w:color w:val="000000"/>
          <w:szCs w:val="24"/>
          <w:lang w:val="en-US"/>
        </w:rPr>
        <w:t xml:space="preserve">. </w:t>
      </w:r>
    </w:p>
    <w:p w14:paraId="081597D9" w14:textId="09C0A2C5" w:rsidR="00DF7115" w:rsidRPr="00DF7115" w:rsidRDefault="00C90ECF" w:rsidP="0022736A">
      <w:pPr>
        <w:pStyle w:val="B2"/>
        <w:spacing w:before="240"/>
        <w:ind w:left="0" w:firstLine="0"/>
        <w:rPr>
          <w:rFonts w:eastAsiaTheme="minorEastAsia"/>
          <w:b/>
          <w:bCs/>
          <w:color w:val="000000"/>
          <w:szCs w:val="24"/>
        </w:rPr>
      </w:pPr>
      <w:r w:rsidRPr="00A93B88">
        <w:rPr>
          <w:rFonts w:eastAsiaTheme="minorEastAsia"/>
          <w:b/>
          <w:bCs/>
          <w:color w:val="000000"/>
          <w:szCs w:val="24"/>
          <w:u w:val="single"/>
          <w:lang w:val="x-none"/>
        </w:rPr>
        <w:t xml:space="preserve">Proposal </w:t>
      </w:r>
      <w:r w:rsidR="0022736A">
        <w:rPr>
          <w:rFonts w:eastAsiaTheme="minorEastAsia" w:hint="eastAsia"/>
          <w:b/>
          <w:bCs/>
          <w:color w:val="000000"/>
          <w:szCs w:val="24"/>
          <w:u w:val="single"/>
          <w:lang w:val="x-none"/>
        </w:rPr>
        <w:t>6</w:t>
      </w:r>
      <w:r w:rsidRPr="00A93B88">
        <w:rPr>
          <w:rFonts w:eastAsiaTheme="minorEastAsia"/>
          <w:b/>
          <w:bCs/>
          <w:color w:val="000000"/>
          <w:szCs w:val="24"/>
          <w:lang w:val="en-US"/>
        </w:rPr>
        <w:t xml:space="preserve">: </w:t>
      </w:r>
      <w:r w:rsidRPr="008B012D">
        <w:rPr>
          <w:rFonts w:eastAsiaTheme="minorEastAsia"/>
          <w:b/>
          <w:bCs/>
          <w:color w:val="000000"/>
          <w:szCs w:val="24"/>
        </w:rPr>
        <w:t>Study the pros and cons of using the existing model format (e.g., ONNX) or introducing new 3GPP format</w:t>
      </w:r>
      <w:r w:rsidR="00DF7115">
        <w:rPr>
          <w:rFonts w:eastAsiaTheme="minorEastAsia" w:hint="eastAsia"/>
          <w:b/>
          <w:bCs/>
          <w:color w:val="000000"/>
          <w:szCs w:val="24"/>
        </w:rPr>
        <w:t>.</w:t>
      </w:r>
      <w:r w:rsidR="00DF7115">
        <w:rPr>
          <w:rFonts w:eastAsiaTheme="minorEastAsia" w:hint="eastAsia"/>
          <w:b/>
          <w:bCs/>
          <w:color w:val="000000"/>
          <w:szCs w:val="24"/>
          <w:lang w:val="en-US"/>
        </w:rPr>
        <w:t xml:space="preserve"> </w:t>
      </w:r>
    </w:p>
    <w:p w14:paraId="1A7CEF1A" w14:textId="611068AF" w:rsidR="007E607B" w:rsidRPr="00122AF0" w:rsidRDefault="009E3AC0" w:rsidP="00122AF0">
      <w:pPr>
        <w:pStyle w:val="1"/>
        <w:spacing w:before="180" w:after="120"/>
        <w:rPr>
          <w:rFonts w:eastAsia="ＭＳ 明朝"/>
          <w:b/>
          <w:bCs/>
          <w:szCs w:val="24"/>
          <w:lang w:val="en-US"/>
        </w:rPr>
      </w:pPr>
      <w:r w:rsidRPr="00EE092A">
        <w:rPr>
          <w:rFonts w:eastAsia="ＭＳ 明朝"/>
          <w:b/>
          <w:bCs/>
          <w:szCs w:val="24"/>
          <w:lang w:val="en-US"/>
        </w:rPr>
        <w:t>References</w:t>
      </w:r>
    </w:p>
    <w:p w14:paraId="12833A57" w14:textId="4BC2B4EF" w:rsidR="00E50EC0" w:rsidRPr="00E50EC0" w:rsidRDefault="00687D6B" w:rsidP="00E50EC0">
      <w:pPr>
        <w:pStyle w:val="aff6"/>
        <w:numPr>
          <w:ilvl w:val="0"/>
          <w:numId w:val="26"/>
        </w:numPr>
        <w:spacing w:afterLines="50"/>
        <w:ind w:leftChars="0"/>
        <w:rPr>
          <w:rFonts w:eastAsia="SimSun"/>
          <w:sz w:val="22"/>
          <w:lang w:eastAsia="zh-CN"/>
        </w:rPr>
      </w:pPr>
      <w:r w:rsidRPr="00687D6B">
        <w:rPr>
          <w:rFonts w:eastAsia="SimSun"/>
          <w:sz w:val="22"/>
          <w:lang w:eastAsia="zh-CN"/>
        </w:rPr>
        <w:t>RP-2</w:t>
      </w:r>
      <w:r w:rsidR="008B283C">
        <w:rPr>
          <w:rFonts w:eastAsiaTheme="minorEastAsia" w:hint="eastAsia"/>
          <w:sz w:val="22"/>
        </w:rPr>
        <w:t>42399</w:t>
      </w:r>
      <w:r w:rsidRPr="00687D6B">
        <w:rPr>
          <w:rFonts w:eastAsia="SimSun"/>
          <w:sz w:val="22"/>
          <w:lang w:eastAsia="zh-CN"/>
        </w:rPr>
        <w:t>, “</w:t>
      </w:r>
      <w:r w:rsidR="00707732">
        <w:rPr>
          <w:rFonts w:eastAsiaTheme="minorEastAsia" w:hint="eastAsia"/>
          <w:sz w:val="22"/>
        </w:rPr>
        <w:t>Revised</w:t>
      </w:r>
      <w:r w:rsidRPr="00687D6B">
        <w:rPr>
          <w:rFonts w:eastAsia="SimSun"/>
          <w:sz w:val="22"/>
          <w:lang w:eastAsia="zh-CN"/>
        </w:rPr>
        <w:t xml:space="preserve"> WID on Artificial Intelligence (AI)/Machine Learning (ML) for NR Air Interface”, </w:t>
      </w:r>
      <w:r w:rsidR="00E50EC0" w:rsidRPr="009A6425">
        <w:rPr>
          <w:sz w:val="22"/>
          <w:szCs w:val="22"/>
          <w:lang w:val="en-US"/>
        </w:rPr>
        <w:t>Moderator (</w:t>
      </w:r>
      <w:r w:rsidRPr="00687D6B">
        <w:rPr>
          <w:rFonts w:eastAsia="SimSun"/>
          <w:sz w:val="22"/>
          <w:lang w:eastAsia="zh-CN"/>
        </w:rPr>
        <w:t>Qualcomm</w:t>
      </w:r>
      <w:r w:rsidR="00E50EC0">
        <w:rPr>
          <w:rFonts w:eastAsia="SimSun"/>
          <w:sz w:val="22"/>
          <w:lang w:eastAsia="zh-CN"/>
        </w:rPr>
        <w:t>)</w:t>
      </w:r>
      <w:r w:rsidRPr="00687D6B">
        <w:rPr>
          <w:rFonts w:eastAsia="SimSun"/>
          <w:sz w:val="22"/>
          <w:lang w:eastAsia="zh-CN"/>
        </w:rPr>
        <w:t xml:space="preserve">, </w:t>
      </w:r>
      <w:r w:rsidR="00AD7A32">
        <w:rPr>
          <w:rFonts w:eastAsiaTheme="minorEastAsia" w:hint="eastAsia"/>
          <w:sz w:val="22"/>
        </w:rPr>
        <w:t>Sep</w:t>
      </w:r>
      <w:r w:rsidRPr="00687D6B">
        <w:rPr>
          <w:rFonts w:eastAsia="SimSun"/>
          <w:sz w:val="22"/>
          <w:lang w:eastAsia="zh-CN"/>
        </w:rPr>
        <w:t>. 202</w:t>
      </w:r>
      <w:r w:rsidR="008B283C">
        <w:rPr>
          <w:rFonts w:eastAsiaTheme="minorEastAsia" w:hint="eastAsia"/>
          <w:sz w:val="22"/>
        </w:rPr>
        <w:t>4</w:t>
      </w:r>
      <w:r w:rsidRPr="00687D6B">
        <w:rPr>
          <w:rFonts w:eastAsia="SimSun"/>
          <w:sz w:val="22"/>
          <w:lang w:eastAsia="zh-CN"/>
        </w:rPr>
        <w:t>.</w:t>
      </w:r>
    </w:p>
    <w:p w14:paraId="577E27D2" w14:textId="194A585D" w:rsidR="00687D6B" w:rsidRDefault="000A5326" w:rsidP="000371BB">
      <w:pPr>
        <w:pStyle w:val="aff6"/>
        <w:numPr>
          <w:ilvl w:val="0"/>
          <w:numId w:val="26"/>
        </w:numPr>
        <w:spacing w:after="0" w:line="360" w:lineRule="auto"/>
        <w:ind w:leftChars="0"/>
        <w:rPr>
          <w:bCs/>
          <w:sz w:val="22"/>
          <w:szCs w:val="22"/>
        </w:rPr>
      </w:pPr>
      <w:r w:rsidRPr="000A5326">
        <w:rPr>
          <w:sz w:val="22"/>
          <w:szCs w:val="22"/>
        </w:rPr>
        <w:t>R1-2401573</w:t>
      </w:r>
      <w:r w:rsidR="000371BB">
        <w:rPr>
          <w:sz w:val="22"/>
          <w:szCs w:val="22"/>
        </w:rPr>
        <w:t>, “</w:t>
      </w:r>
      <w:bookmarkStart w:id="9" w:name="_Toc101357053"/>
      <w:r>
        <w:rPr>
          <w:sz w:val="22"/>
        </w:rPr>
        <w:t>Final Summary for o</w:t>
      </w:r>
      <w:bookmarkEnd w:id="9"/>
      <w:r>
        <w:rPr>
          <w:sz w:val="22"/>
        </w:rPr>
        <w:t>ther aspects of AI/ML model and data</w:t>
      </w:r>
      <w:r w:rsidR="000371BB">
        <w:rPr>
          <w:sz w:val="22"/>
          <w:szCs w:val="22"/>
        </w:rPr>
        <w:t xml:space="preserve">”, </w:t>
      </w:r>
      <w:r w:rsidR="00E50EC0" w:rsidRPr="009A6425">
        <w:rPr>
          <w:sz w:val="22"/>
          <w:szCs w:val="22"/>
          <w:lang w:val="en-US"/>
        </w:rPr>
        <w:t>Moderator (</w:t>
      </w:r>
      <w:r w:rsidR="00E50EC0">
        <w:rPr>
          <w:sz w:val="22"/>
          <w:szCs w:val="22"/>
          <w:lang w:val="en-US"/>
        </w:rPr>
        <w:t>OPPO</w:t>
      </w:r>
      <w:r w:rsidR="00E50EC0" w:rsidRPr="009A6425">
        <w:rPr>
          <w:sz w:val="22"/>
          <w:szCs w:val="22"/>
          <w:lang w:val="en-US"/>
        </w:rPr>
        <w:t>)</w:t>
      </w:r>
      <w:r w:rsidR="00E50EC0">
        <w:rPr>
          <w:sz w:val="22"/>
          <w:szCs w:val="22"/>
          <w:lang w:val="en-US"/>
        </w:rPr>
        <w:t xml:space="preserve">, </w:t>
      </w:r>
      <w:r>
        <w:rPr>
          <w:sz w:val="22"/>
          <w:szCs w:val="22"/>
        </w:rPr>
        <w:t>Mar</w:t>
      </w:r>
      <w:r w:rsidR="000371BB">
        <w:rPr>
          <w:sz w:val="22"/>
          <w:szCs w:val="22"/>
        </w:rPr>
        <w:t>. 202</w:t>
      </w:r>
      <w:r>
        <w:rPr>
          <w:sz w:val="22"/>
          <w:szCs w:val="22"/>
        </w:rPr>
        <w:t>4</w:t>
      </w:r>
      <w:r w:rsidR="000371BB">
        <w:rPr>
          <w:bCs/>
          <w:sz w:val="22"/>
          <w:szCs w:val="22"/>
        </w:rPr>
        <w:t>.</w:t>
      </w:r>
    </w:p>
    <w:p w14:paraId="11DADF3E" w14:textId="73D2D1AD" w:rsidR="006E7124" w:rsidRDefault="00E50EC0" w:rsidP="006E7124">
      <w:pPr>
        <w:pStyle w:val="aff6"/>
        <w:numPr>
          <w:ilvl w:val="0"/>
          <w:numId w:val="26"/>
        </w:numPr>
        <w:spacing w:after="0" w:line="360" w:lineRule="auto"/>
        <w:ind w:leftChars="0"/>
        <w:rPr>
          <w:bCs/>
          <w:sz w:val="22"/>
          <w:szCs w:val="22"/>
        </w:rPr>
      </w:pPr>
      <w:r w:rsidRPr="004114EC">
        <w:rPr>
          <w:sz w:val="22"/>
          <w:szCs w:val="22"/>
        </w:rPr>
        <w:t>R1-2403490</w:t>
      </w:r>
      <w:r>
        <w:rPr>
          <w:sz w:val="22"/>
          <w:szCs w:val="22"/>
        </w:rPr>
        <w:t>, “</w:t>
      </w:r>
      <w:r w:rsidRPr="004114EC">
        <w:rPr>
          <w:sz w:val="22"/>
          <w:szCs w:val="22"/>
        </w:rPr>
        <w:t>Summary#2 for other aspects of AI/ML model and data</w:t>
      </w:r>
      <w:r>
        <w:rPr>
          <w:sz w:val="22"/>
          <w:szCs w:val="22"/>
        </w:rPr>
        <w:t>”,</w:t>
      </w:r>
      <w:r w:rsidRPr="004114EC">
        <w:rPr>
          <w:sz w:val="22"/>
          <w:szCs w:val="22"/>
        </w:rPr>
        <w:t xml:space="preserve"> Moderator (OPPO)</w:t>
      </w:r>
      <w:r>
        <w:rPr>
          <w:sz w:val="22"/>
          <w:szCs w:val="22"/>
        </w:rPr>
        <w:t>, Apr. 2024</w:t>
      </w:r>
      <w:r>
        <w:rPr>
          <w:bCs/>
          <w:sz w:val="22"/>
          <w:szCs w:val="22"/>
        </w:rPr>
        <w:t>.</w:t>
      </w:r>
    </w:p>
    <w:p w14:paraId="31E3F28E" w14:textId="042E1825" w:rsidR="006E7124" w:rsidRPr="00A23418" w:rsidRDefault="00C55922" w:rsidP="006E7124">
      <w:pPr>
        <w:pStyle w:val="aff6"/>
        <w:numPr>
          <w:ilvl w:val="0"/>
          <w:numId w:val="26"/>
        </w:numPr>
        <w:spacing w:after="0" w:line="360" w:lineRule="auto"/>
        <w:ind w:leftChars="0"/>
        <w:rPr>
          <w:bCs/>
          <w:sz w:val="22"/>
          <w:szCs w:val="22"/>
        </w:rPr>
      </w:pPr>
      <w:r w:rsidRPr="00C55922">
        <w:rPr>
          <w:sz w:val="22"/>
          <w:szCs w:val="22"/>
        </w:rPr>
        <w:t>R1-2405505</w:t>
      </w:r>
      <w:r w:rsidR="006E7124">
        <w:rPr>
          <w:sz w:val="22"/>
          <w:szCs w:val="22"/>
        </w:rPr>
        <w:t>, “</w:t>
      </w:r>
      <w:r w:rsidR="006E7124" w:rsidRPr="004114EC">
        <w:rPr>
          <w:sz w:val="22"/>
          <w:szCs w:val="22"/>
        </w:rPr>
        <w:t>Summary#</w:t>
      </w:r>
      <w:r>
        <w:rPr>
          <w:rFonts w:hint="eastAsia"/>
          <w:sz w:val="22"/>
          <w:szCs w:val="22"/>
        </w:rPr>
        <w:t>5</w:t>
      </w:r>
      <w:r w:rsidR="006E7124" w:rsidRPr="004114EC">
        <w:rPr>
          <w:sz w:val="22"/>
          <w:szCs w:val="22"/>
        </w:rPr>
        <w:t xml:space="preserve"> for other aspects of AI/ML model and data</w:t>
      </w:r>
      <w:r w:rsidR="006E7124">
        <w:rPr>
          <w:sz w:val="22"/>
          <w:szCs w:val="22"/>
        </w:rPr>
        <w:t>”,</w:t>
      </w:r>
      <w:r w:rsidR="006E7124" w:rsidRPr="004114EC">
        <w:rPr>
          <w:sz w:val="22"/>
          <w:szCs w:val="22"/>
        </w:rPr>
        <w:t xml:space="preserve"> Moderator (OPPO)</w:t>
      </w:r>
      <w:r w:rsidR="006E7124">
        <w:rPr>
          <w:sz w:val="22"/>
          <w:szCs w:val="22"/>
        </w:rPr>
        <w:t xml:space="preserve">, </w:t>
      </w:r>
      <w:r w:rsidR="00A23418">
        <w:rPr>
          <w:rFonts w:hint="eastAsia"/>
          <w:sz w:val="22"/>
          <w:szCs w:val="22"/>
        </w:rPr>
        <w:t>Aug</w:t>
      </w:r>
      <w:r w:rsidR="006E7124">
        <w:rPr>
          <w:sz w:val="22"/>
          <w:szCs w:val="22"/>
        </w:rPr>
        <w:t>. 2024</w:t>
      </w:r>
      <w:r w:rsidR="006E7124">
        <w:rPr>
          <w:bCs/>
          <w:sz w:val="22"/>
          <w:szCs w:val="22"/>
        </w:rPr>
        <w:t>.</w:t>
      </w:r>
    </w:p>
    <w:p w14:paraId="1C1401AD" w14:textId="386CB45F" w:rsidR="00260037" w:rsidRDefault="00260037" w:rsidP="006E7124">
      <w:pPr>
        <w:pStyle w:val="aff6"/>
        <w:numPr>
          <w:ilvl w:val="0"/>
          <w:numId w:val="26"/>
        </w:numPr>
        <w:spacing w:after="0" w:line="360" w:lineRule="auto"/>
        <w:ind w:leftChars="0"/>
        <w:rPr>
          <w:bCs/>
          <w:sz w:val="22"/>
          <w:szCs w:val="22"/>
        </w:rPr>
      </w:pPr>
      <w:r w:rsidRPr="00A23418">
        <w:rPr>
          <w:rFonts w:hint="eastAsia"/>
          <w:bCs/>
          <w:sz w:val="22"/>
          <w:szCs w:val="22"/>
        </w:rPr>
        <w:t>R1-</w:t>
      </w:r>
      <w:r w:rsidR="00292AB2" w:rsidRPr="00A23418">
        <w:rPr>
          <w:rFonts w:hint="eastAsia"/>
          <w:bCs/>
          <w:sz w:val="22"/>
          <w:szCs w:val="22"/>
        </w:rPr>
        <w:t>2</w:t>
      </w:r>
      <w:r w:rsidR="003D2770" w:rsidRPr="00A23418">
        <w:rPr>
          <w:rFonts w:hint="eastAsia"/>
          <w:bCs/>
          <w:sz w:val="22"/>
          <w:szCs w:val="22"/>
        </w:rPr>
        <w:t>4</w:t>
      </w:r>
      <w:r w:rsidR="00292AB2" w:rsidRPr="00A23418">
        <w:rPr>
          <w:rFonts w:hint="eastAsia"/>
          <w:bCs/>
          <w:sz w:val="22"/>
          <w:szCs w:val="22"/>
        </w:rPr>
        <w:t>0</w:t>
      </w:r>
      <w:r w:rsidR="003D2770" w:rsidRPr="00A23418">
        <w:rPr>
          <w:rFonts w:hint="eastAsia"/>
          <w:bCs/>
          <w:sz w:val="22"/>
          <w:szCs w:val="22"/>
        </w:rPr>
        <w:t>9</w:t>
      </w:r>
      <w:r w:rsidR="00292AB2" w:rsidRPr="00A23418">
        <w:rPr>
          <w:rFonts w:hint="eastAsia"/>
          <w:bCs/>
          <w:sz w:val="22"/>
          <w:szCs w:val="22"/>
        </w:rPr>
        <w:t>1</w:t>
      </w:r>
      <w:r w:rsidR="003D2770" w:rsidRPr="00A23418">
        <w:rPr>
          <w:rFonts w:hint="eastAsia"/>
          <w:bCs/>
          <w:sz w:val="22"/>
          <w:szCs w:val="22"/>
        </w:rPr>
        <w:t>7</w:t>
      </w:r>
      <w:r w:rsidR="00292AB2" w:rsidRPr="00A23418">
        <w:rPr>
          <w:rFonts w:hint="eastAsia"/>
          <w:bCs/>
          <w:sz w:val="22"/>
          <w:szCs w:val="22"/>
        </w:rPr>
        <w:t xml:space="preserve">1, </w:t>
      </w:r>
      <w:r w:rsidR="00526F41" w:rsidRPr="00A23418">
        <w:rPr>
          <w:bCs/>
          <w:sz w:val="22"/>
          <w:szCs w:val="22"/>
        </w:rPr>
        <w:t>“Summary#4 for other aspects of AI/ML model and data”</w:t>
      </w:r>
      <w:r w:rsidR="00526F41" w:rsidRPr="00A23418">
        <w:rPr>
          <w:rFonts w:hint="eastAsia"/>
          <w:bCs/>
          <w:sz w:val="22"/>
          <w:szCs w:val="22"/>
        </w:rPr>
        <w:t xml:space="preserve"> </w:t>
      </w:r>
      <w:r w:rsidR="00526F41" w:rsidRPr="00A23418">
        <w:rPr>
          <w:sz w:val="22"/>
          <w:szCs w:val="22"/>
        </w:rPr>
        <w:t xml:space="preserve">Moderator (OPPO), </w:t>
      </w:r>
      <w:r w:rsidR="00A23418" w:rsidRPr="00A23418">
        <w:rPr>
          <w:rFonts w:hint="eastAsia"/>
          <w:sz w:val="22"/>
          <w:szCs w:val="22"/>
        </w:rPr>
        <w:t>Oct</w:t>
      </w:r>
      <w:r w:rsidR="00526F41" w:rsidRPr="00A23418">
        <w:rPr>
          <w:sz w:val="22"/>
          <w:szCs w:val="22"/>
        </w:rPr>
        <w:t>. 2024</w:t>
      </w:r>
      <w:r w:rsidR="00526F41" w:rsidRPr="00A23418">
        <w:rPr>
          <w:bCs/>
          <w:sz w:val="22"/>
          <w:szCs w:val="22"/>
        </w:rPr>
        <w:t>.</w:t>
      </w:r>
    </w:p>
    <w:p w14:paraId="29CEC385" w14:textId="18D0D64B" w:rsidR="009D4091" w:rsidRPr="00A23418" w:rsidRDefault="00CD3BE6" w:rsidP="00305F6D">
      <w:pPr>
        <w:pStyle w:val="aff6"/>
        <w:numPr>
          <w:ilvl w:val="0"/>
          <w:numId w:val="26"/>
        </w:numPr>
        <w:spacing w:after="0" w:line="360" w:lineRule="auto"/>
        <w:ind w:leftChars="0"/>
        <w:rPr>
          <w:bCs/>
          <w:sz w:val="22"/>
          <w:szCs w:val="22"/>
        </w:rPr>
      </w:pPr>
      <w:r w:rsidRPr="00CD3BE6">
        <w:rPr>
          <w:bCs/>
          <w:sz w:val="22"/>
          <w:szCs w:val="22"/>
        </w:rPr>
        <w:t>R1-2410778</w:t>
      </w:r>
      <w:r w:rsidRPr="00A23418">
        <w:rPr>
          <w:rFonts w:hint="eastAsia"/>
          <w:bCs/>
          <w:sz w:val="22"/>
          <w:szCs w:val="22"/>
        </w:rPr>
        <w:t xml:space="preserve">, </w:t>
      </w:r>
      <w:r w:rsidRPr="00A23418">
        <w:rPr>
          <w:bCs/>
          <w:sz w:val="22"/>
          <w:szCs w:val="22"/>
        </w:rPr>
        <w:t>“Summary#4 for other aspects of AI/ML model and data”</w:t>
      </w:r>
      <w:r w:rsidRPr="00A23418">
        <w:rPr>
          <w:rFonts w:hint="eastAsia"/>
          <w:bCs/>
          <w:sz w:val="22"/>
          <w:szCs w:val="22"/>
        </w:rPr>
        <w:t xml:space="preserve"> </w:t>
      </w:r>
      <w:r w:rsidRPr="00A23418">
        <w:rPr>
          <w:sz w:val="22"/>
          <w:szCs w:val="22"/>
        </w:rPr>
        <w:t xml:space="preserve">Moderator (OPPO), </w:t>
      </w:r>
      <w:r w:rsidR="00A455C5">
        <w:rPr>
          <w:rFonts w:hint="eastAsia"/>
          <w:sz w:val="22"/>
          <w:szCs w:val="22"/>
        </w:rPr>
        <w:t>Nov</w:t>
      </w:r>
      <w:r w:rsidRPr="00A23418">
        <w:rPr>
          <w:sz w:val="22"/>
          <w:szCs w:val="22"/>
        </w:rPr>
        <w:t>. 2024</w:t>
      </w:r>
      <w:r w:rsidRPr="00A23418">
        <w:rPr>
          <w:bCs/>
          <w:sz w:val="22"/>
          <w:szCs w:val="22"/>
        </w:rPr>
        <w:t>.</w:t>
      </w:r>
    </w:p>
    <w:sectPr w:rsidR="009D4091" w:rsidRPr="00A23418">
      <w:footerReference w:type="default" r:id="rId10"/>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E8AABF" w14:textId="77777777" w:rsidR="00A02ACF" w:rsidRDefault="00A02ACF">
      <w:r>
        <w:separator/>
      </w:r>
    </w:p>
  </w:endnote>
  <w:endnote w:type="continuationSeparator" w:id="0">
    <w:p w14:paraId="49F0A3EC" w14:textId="77777777" w:rsidR="00A02ACF" w:rsidRDefault="00A02ACF">
      <w:r>
        <w:continuationSeparator/>
      </w:r>
    </w:p>
  </w:endnote>
  <w:endnote w:type="continuationNotice" w:id="1">
    <w:p w14:paraId="752F250F" w14:textId="77777777" w:rsidR="00A02ACF" w:rsidRDefault="00A02AC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ＭＳ 明朝">
    <w:altName w:val="MS Mincho"/>
    <w:panose1 w:val="02020609040205080304"/>
    <w:charset w:val="80"/>
    <w:family w:val="roma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5C9493" w14:textId="23CEA06D" w:rsidR="00F06435" w:rsidRPr="00000924" w:rsidRDefault="00F06435">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sidR="00027018">
      <w:rPr>
        <w:rStyle w:val="af9"/>
        <w:rFonts w:eastAsia="ＭＳ ゴシック"/>
        <w:noProof/>
      </w:rPr>
      <w:t>2</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sidR="00027018">
      <w:rPr>
        <w:rStyle w:val="af9"/>
        <w:rFonts w:eastAsia="ＭＳ ゴシック"/>
        <w:noProof/>
      </w:rPr>
      <w:t>4</w:t>
    </w:r>
    <w:r>
      <w:rPr>
        <w:rStyle w:val="af9"/>
        <w:rFonts w:eastAsia="ＭＳ ゴシック"/>
      </w:rPr>
      <w:fldChar w:fldCharType="end"/>
    </w:r>
    <w:r>
      <w:rPr>
        <w:rStyle w:val="af9"/>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6BA282" w14:textId="77777777" w:rsidR="00A02ACF" w:rsidRDefault="00A02ACF">
      <w:r>
        <w:separator/>
      </w:r>
    </w:p>
  </w:footnote>
  <w:footnote w:type="continuationSeparator" w:id="0">
    <w:p w14:paraId="2A4217F3" w14:textId="77777777" w:rsidR="00A02ACF" w:rsidRDefault="00A02ACF">
      <w:r>
        <w:continuationSeparator/>
      </w:r>
    </w:p>
  </w:footnote>
  <w:footnote w:type="continuationNotice" w:id="1">
    <w:p w14:paraId="69B26453" w14:textId="77777777" w:rsidR="00A02ACF" w:rsidRDefault="00A02AC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6A357A9"/>
    <w:multiLevelType w:val="multilevel"/>
    <w:tmpl w:val="D15AE0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7EE5F6A"/>
    <w:multiLevelType w:val="hybridMultilevel"/>
    <w:tmpl w:val="60FC32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8F140C1"/>
    <w:multiLevelType w:val="hybridMultilevel"/>
    <w:tmpl w:val="0DF82826"/>
    <w:lvl w:ilvl="0" w:tplc="94B4423C">
      <w:start w:val="1"/>
      <w:numFmt w:val="bullet"/>
      <w:lvlText w:val="o"/>
      <w:lvlJc w:val="left"/>
      <w:pPr>
        <w:ind w:left="420" w:hanging="420"/>
      </w:pPr>
      <w:rPr>
        <w:rFonts w:ascii="Courier New" w:hAnsi="Courier New" w:cs="Courier New" w:hint="default"/>
      </w:rPr>
    </w:lvl>
    <w:lvl w:ilvl="1" w:tplc="9FCE20F6">
      <w:start w:val="1"/>
      <w:numFmt w:val="bullet"/>
      <w:lvlText w:val="-"/>
      <w:lvlJc w:val="left"/>
      <w:pPr>
        <w:ind w:left="840" w:hanging="420"/>
      </w:pPr>
      <w:rPr>
        <w:rFonts w:ascii="Times New Roman" w:hAnsi="Times New Roman"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097909D9"/>
    <w:multiLevelType w:val="hybridMultilevel"/>
    <w:tmpl w:val="0C6E4120"/>
    <w:lvl w:ilvl="0" w:tplc="6F4AA489">
      <w:start w:val="1"/>
      <w:numFmt w:val="bullet"/>
      <w:lvlText w:val=""/>
      <w:lvlJc w:val="left"/>
      <w:pPr>
        <w:ind w:left="440" w:hanging="440"/>
      </w:pPr>
      <w:rPr>
        <w:rFonts w:ascii="Symbol" w:hAnsi="Symbol" w:cs="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115B030B"/>
    <w:multiLevelType w:val="multilevel"/>
    <w:tmpl w:val="115B03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72A6E48"/>
    <w:multiLevelType w:val="multilevel"/>
    <w:tmpl w:val="0A50DAC8"/>
    <w:lvl w:ilvl="0">
      <w:start w:val="1"/>
      <w:numFmt w:val="decimal"/>
      <w:lvlText w:val="[%1]"/>
      <w:lvlJc w:val="left"/>
      <w:pPr>
        <w:tabs>
          <w:tab w:val="num" w:pos="420"/>
        </w:tabs>
        <w:ind w:left="420" w:hanging="420"/>
      </w:pPr>
      <w:rPr>
        <w:rFonts w:hint="default"/>
        <w:sz w:val="21"/>
        <w:szCs w:val="18"/>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15:restartNumberingAfterBreak="0">
    <w:nsid w:val="181C1432"/>
    <w:multiLevelType w:val="hybridMultilevel"/>
    <w:tmpl w:val="C980CC14"/>
    <w:lvl w:ilvl="0" w:tplc="B734FAA4">
      <w:start w:val="1"/>
      <w:numFmt w:val="bullet"/>
      <w:lvlText w:val=""/>
      <w:lvlJc w:val="left"/>
      <w:pPr>
        <w:tabs>
          <w:tab w:val="num" w:pos="360"/>
        </w:tabs>
        <w:ind w:left="360" w:hanging="360"/>
      </w:pPr>
      <w:rPr>
        <w:rFonts w:ascii="Wingdings" w:hAnsi="Wingdings" w:hint="default"/>
      </w:rPr>
    </w:lvl>
    <w:lvl w:ilvl="1" w:tplc="11D095F8">
      <w:start w:val="1"/>
      <w:numFmt w:val="bullet"/>
      <w:lvlText w:val=""/>
      <w:lvlJc w:val="left"/>
      <w:pPr>
        <w:tabs>
          <w:tab w:val="num" w:pos="1080"/>
        </w:tabs>
        <w:ind w:left="1080" w:hanging="360"/>
      </w:pPr>
      <w:rPr>
        <w:rFonts w:ascii="Wingdings" w:hAnsi="Wingdings" w:hint="default"/>
      </w:rPr>
    </w:lvl>
    <w:lvl w:ilvl="2" w:tplc="F7F8724A" w:tentative="1">
      <w:start w:val="1"/>
      <w:numFmt w:val="bullet"/>
      <w:lvlText w:val=""/>
      <w:lvlJc w:val="left"/>
      <w:pPr>
        <w:tabs>
          <w:tab w:val="num" w:pos="1800"/>
        </w:tabs>
        <w:ind w:left="1800" w:hanging="360"/>
      </w:pPr>
      <w:rPr>
        <w:rFonts w:ascii="Wingdings" w:hAnsi="Wingdings" w:hint="default"/>
      </w:rPr>
    </w:lvl>
    <w:lvl w:ilvl="3" w:tplc="018A577E" w:tentative="1">
      <w:start w:val="1"/>
      <w:numFmt w:val="bullet"/>
      <w:lvlText w:val=""/>
      <w:lvlJc w:val="left"/>
      <w:pPr>
        <w:tabs>
          <w:tab w:val="num" w:pos="2520"/>
        </w:tabs>
        <w:ind w:left="2520" w:hanging="360"/>
      </w:pPr>
      <w:rPr>
        <w:rFonts w:ascii="Wingdings" w:hAnsi="Wingdings" w:hint="default"/>
      </w:rPr>
    </w:lvl>
    <w:lvl w:ilvl="4" w:tplc="0E145128" w:tentative="1">
      <w:start w:val="1"/>
      <w:numFmt w:val="bullet"/>
      <w:lvlText w:val=""/>
      <w:lvlJc w:val="left"/>
      <w:pPr>
        <w:tabs>
          <w:tab w:val="num" w:pos="3240"/>
        </w:tabs>
        <w:ind w:left="3240" w:hanging="360"/>
      </w:pPr>
      <w:rPr>
        <w:rFonts w:ascii="Wingdings" w:hAnsi="Wingdings" w:hint="default"/>
      </w:rPr>
    </w:lvl>
    <w:lvl w:ilvl="5" w:tplc="02280E94" w:tentative="1">
      <w:start w:val="1"/>
      <w:numFmt w:val="bullet"/>
      <w:lvlText w:val=""/>
      <w:lvlJc w:val="left"/>
      <w:pPr>
        <w:tabs>
          <w:tab w:val="num" w:pos="3960"/>
        </w:tabs>
        <w:ind w:left="3960" w:hanging="360"/>
      </w:pPr>
      <w:rPr>
        <w:rFonts w:ascii="Wingdings" w:hAnsi="Wingdings" w:hint="default"/>
      </w:rPr>
    </w:lvl>
    <w:lvl w:ilvl="6" w:tplc="C93A5920" w:tentative="1">
      <w:start w:val="1"/>
      <w:numFmt w:val="bullet"/>
      <w:lvlText w:val=""/>
      <w:lvlJc w:val="left"/>
      <w:pPr>
        <w:tabs>
          <w:tab w:val="num" w:pos="4680"/>
        </w:tabs>
        <w:ind w:left="4680" w:hanging="360"/>
      </w:pPr>
      <w:rPr>
        <w:rFonts w:ascii="Wingdings" w:hAnsi="Wingdings" w:hint="default"/>
      </w:rPr>
    </w:lvl>
    <w:lvl w:ilvl="7" w:tplc="85707C62" w:tentative="1">
      <w:start w:val="1"/>
      <w:numFmt w:val="bullet"/>
      <w:lvlText w:val=""/>
      <w:lvlJc w:val="left"/>
      <w:pPr>
        <w:tabs>
          <w:tab w:val="num" w:pos="5400"/>
        </w:tabs>
        <w:ind w:left="5400" w:hanging="360"/>
      </w:pPr>
      <w:rPr>
        <w:rFonts w:ascii="Wingdings" w:hAnsi="Wingdings" w:hint="default"/>
      </w:rPr>
    </w:lvl>
    <w:lvl w:ilvl="8" w:tplc="52422DB0"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18B46DE9"/>
    <w:multiLevelType w:val="hybridMultilevel"/>
    <w:tmpl w:val="8D403A04"/>
    <w:lvl w:ilvl="0" w:tplc="04090005">
      <w:start w:val="1"/>
      <w:numFmt w:val="bullet"/>
      <w:lvlText w:val=""/>
      <w:lvlJc w:val="left"/>
      <w:pPr>
        <w:ind w:left="420" w:hanging="420"/>
      </w:pPr>
      <w:rPr>
        <w:rFonts w:ascii="Wingdings" w:hAnsi="Wingdings" w:hint="default"/>
      </w:rPr>
    </w:lvl>
    <w:lvl w:ilvl="1" w:tplc="0212E1B6">
      <w:numFmt w:val="bullet"/>
      <w:lvlText w:val="・"/>
      <w:lvlJc w:val="left"/>
      <w:pPr>
        <w:ind w:left="780" w:hanging="360"/>
      </w:pPr>
      <w:rPr>
        <w:rFonts w:ascii="ＭＳ ゴシック" w:eastAsia="ＭＳ ゴシック" w:hAnsi="ＭＳ ゴシック" w:cs="Times New Roman" w:hint="eastAsia"/>
      </w:rPr>
    </w:lvl>
    <w:lvl w:ilvl="2" w:tplc="5C6C2CFC">
      <w:numFmt w:val="bullet"/>
      <w:lvlText w:val="-"/>
      <w:lvlJc w:val="left"/>
      <w:pPr>
        <w:ind w:left="1260" w:hanging="420"/>
      </w:pPr>
      <w:rPr>
        <w:rFonts w:ascii="Times New Roman" w:eastAsia="Times New Roman" w:hAnsi="Times New Roman" w:cs="Times New Roman"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2" w15:restartNumberingAfterBreak="0">
    <w:nsid w:val="1A0315F5"/>
    <w:multiLevelType w:val="hybridMultilevel"/>
    <w:tmpl w:val="8C1A4ABA"/>
    <w:lvl w:ilvl="0" w:tplc="042C5E1C">
      <w:numFmt w:val="bullet"/>
      <w:lvlText w:val="-"/>
      <w:lvlJc w:val="left"/>
      <w:pPr>
        <w:tabs>
          <w:tab w:val="num" w:pos="360"/>
        </w:tabs>
        <w:ind w:left="360" w:hanging="360"/>
      </w:pPr>
      <w:rPr>
        <w:rFonts w:ascii="Arial" w:eastAsia="ＭＳ Ｐゴシック" w:hAnsi="Arial" w:hint="default"/>
      </w:rPr>
    </w:lvl>
    <w:lvl w:ilvl="1" w:tplc="FFFFFFFF">
      <w:start w:val="1"/>
      <w:numFmt w:val="bullet"/>
      <w:lvlText w:val=""/>
      <w:lvlJc w:val="left"/>
      <w:pPr>
        <w:tabs>
          <w:tab w:val="num" w:pos="1080"/>
        </w:tabs>
        <w:ind w:left="1080" w:hanging="360"/>
      </w:pPr>
      <w:rPr>
        <w:rFonts w:ascii="Wingdings" w:hAnsi="Wingdings"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Wingdings" w:hAnsi="Wingdings" w:hint="default"/>
      </w:rPr>
    </w:lvl>
    <w:lvl w:ilvl="4" w:tplc="FFFFFFFF" w:tentative="1">
      <w:start w:val="1"/>
      <w:numFmt w:val="bullet"/>
      <w:lvlText w:val=""/>
      <w:lvlJc w:val="left"/>
      <w:pPr>
        <w:tabs>
          <w:tab w:val="num" w:pos="3240"/>
        </w:tabs>
        <w:ind w:left="3240" w:hanging="360"/>
      </w:pPr>
      <w:rPr>
        <w:rFonts w:ascii="Wingdings" w:hAnsi="Wingdings"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Wingdings" w:hAnsi="Wingdings" w:hint="default"/>
      </w:rPr>
    </w:lvl>
    <w:lvl w:ilvl="7" w:tplc="FFFFFFFF" w:tentative="1">
      <w:start w:val="1"/>
      <w:numFmt w:val="bullet"/>
      <w:lvlText w:val=""/>
      <w:lvlJc w:val="left"/>
      <w:pPr>
        <w:tabs>
          <w:tab w:val="num" w:pos="5400"/>
        </w:tabs>
        <w:ind w:left="5400" w:hanging="360"/>
      </w:pPr>
      <w:rPr>
        <w:rFonts w:ascii="Wingdings" w:hAnsi="Wingdings"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1CEA6C78"/>
    <w:multiLevelType w:val="hybridMultilevel"/>
    <w:tmpl w:val="221873F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1E4E4DFB"/>
    <w:multiLevelType w:val="hybridMultilevel"/>
    <w:tmpl w:val="553EA590"/>
    <w:lvl w:ilvl="0" w:tplc="FFFFFFFF">
      <w:start w:val="1"/>
      <w:numFmt w:val="bullet"/>
      <w:lvlText w:val="o"/>
      <w:lvlJc w:val="left"/>
      <w:pPr>
        <w:ind w:left="420" w:hanging="420"/>
      </w:pPr>
      <w:rPr>
        <w:rFonts w:ascii="Courier New" w:hAnsi="Courier New" w:cs="Courier New" w:hint="default"/>
      </w:rPr>
    </w:lvl>
    <w:lvl w:ilvl="1" w:tplc="9FCE20F6">
      <w:start w:val="1"/>
      <w:numFmt w:val="bullet"/>
      <w:lvlText w:val="-"/>
      <w:lvlJc w:val="left"/>
      <w:pPr>
        <w:ind w:left="840" w:hanging="420"/>
      </w:pPr>
      <w:rPr>
        <w:rFonts w:ascii="Times New Roman" w:hAnsi="Times New Roman"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6"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2BC30F2F"/>
    <w:multiLevelType w:val="hybridMultilevel"/>
    <w:tmpl w:val="A59608A4"/>
    <w:lvl w:ilvl="0" w:tplc="6F4AA489">
      <w:start w:val="1"/>
      <w:numFmt w:val="bullet"/>
      <w:lvlText w:val=""/>
      <w:lvlJc w:val="left"/>
      <w:pPr>
        <w:ind w:left="440" w:hanging="440"/>
      </w:pPr>
      <w:rPr>
        <w:rFonts w:ascii="Symbol" w:hAnsi="Symbol" w:cs="Symbol"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6"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8" w15:restartNumberingAfterBreak="0">
    <w:nsid w:val="4BC20E80"/>
    <w:multiLevelType w:val="hybridMultilevel"/>
    <w:tmpl w:val="47086AAE"/>
    <w:lvl w:ilvl="0" w:tplc="4E30E8AA">
      <w:numFmt w:val="bullet"/>
      <w:lvlText w:val=""/>
      <w:lvlJc w:val="left"/>
      <w:pPr>
        <w:ind w:left="-2020" w:hanging="360"/>
      </w:pPr>
      <w:rPr>
        <w:rFonts w:ascii="Symbol" w:eastAsia="Malgun Gothic" w:hAnsi="Symbol" w:cs="Times New Roman" w:hint="default"/>
      </w:rPr>
    </w:lvl>
    <w:lvl w:ilvl="1" w:tplc="04090003">
      <w:start w:val="1"/>
      <w:numFmt w:val="bullet"/>
      <w:lvlText w:val="o"/>
      <w:lvlJc w:val="left"/>
      <w:pPr>
        <w:ind w:left="-1300" w:hanging="360"/>
      </w:pPr>
      <w:rPr>
        <w:rFonts w:ascii="Courier New" w:hAnsi="Courier New" w:cs="Courier New" w:hint="default"/>
      </w:rPr>
    </w:lvl>
    <w:lvl w:ilvl="2" w:tplc="04090005">
      <w:start w:val="1"/>
      <w:numFmt w:val="bullet"/>
      <w:lvlText w:val=""/>
      <w:lvlJc w:val="left"/>
      <w:pPr>
        <w:ind w:left="-580" w:hanging="360"/>
      </w:pPr>
      <w:rPr>
        <w:rFonts w:ascii="Wingdings" w:hAnsi="Wingdings" w:hint="default"/>
      </w:rPr>
    </w:lvl>
    <w:lvl w:ilvl="3" w:tplc="04090001">
      <w:start w:val="1"/>
      <w:numFmt w:val="bullet"/>
      <w:lvlText w:val=""/>
      <w:lvlJc w:val="left"/>
      <w:pPr>
        <w:ind w:left="140" w:hanging="360"/>
      </w:pPr>
      <w:rPr>
        <w:rFonts w:ascii="Symbol" w:hAnsi="Symbol" w:hint="default"/>
      </w:rPr>
    </w:lvl>
    <w:lvl w:ilvl="4" w:tplc="04090003">
      <w:start w:val="1"/>
      <w:numFmt w:val="bullet"/>
      <w:lvlText w:val="o"/>
      <w:lvlJc w:val="left"/>
      <w:pPr>
        <w:ind w:left="860" w:hanging="360"/>
      </w:pPr>
      <w:rPr>
        <w:rFonts w:ascii="Courier New" w:hAnsi="Courier New" w:cs="Courier New" w:hint="default"/>
      </w:rPr>
    </w:lvl>
    <w:lvl w:ilvl="5" w:tplc="04090005">
      <w:start w:val="1"/>
      <w:numFmt w:val="bullet"/>
      <w:lvlText w:val=""/>
      <w:lvlJc w:val="left"/>
      <w:pPr>
        <w:ind w:left="1580" w:hanging="360"/>
      </w:pPr>
      <w:rPr>
        <w:rFonts w:ascii="Wingdings" w:hAnsi="Wingdings" w:hint="default"/>
      </w:rPr>
    </w:lvl>
    <w:lvl w:ilvl="6" w:tplc="04090001">
      <w:start w:val="1"/>
      <w:numFmt w:val="bullet"/>
      <w:lvlText w:val=""/>
      <w:lvlJc w:val="left"/>
      <w:pPr>
        <w:ind w:left="2300" w:hanging="360"/>
      </w:pPr>
      <w:rPr>
        <w:rFonts w:ascii="Symbol" w:hAnsi="Symbol" w:hint="default"/>
      </w:rPr>
    </w:lvl>
    <w:lvl w:ilvl="7" w:tplc="04090003">
      <w:start w:val="1"/>
      <w:numFmt w:val="bullet"/>
      <w:lvlText w:val="o"/>
      <w:lvlJc w:val="left"/>
      <w:pPr>
        <w:ind w:left="3020" w:hanging="360"/>
      </w:pPr>
      <w:rPr>
        <w:rFonts w:ascii="Courier New" w:hAnsi="Courier New" w:cs="Courier New" w:hint="default"/>
      </w:rPr>
    </w:lvl>
    <w:lvl w:ilvl="8" w:tplc="04090005">
      <w:start w:val="1"/>
      <w:numFmt w:val="bullet"/>
      <w:lvlText w:val=""/>
      <w:lvlJc w:val="left"/>
      <w:pPr>
        <w:ind w:left="3740" w:hanging="360"/>
      </w:pPr>
      <w:rPr>
        <w:rFonts w:ascii="Wingdings" w:hAnsi="Wingdings" w:hint="default"/>
      </w:rPr>
    </w:lvl>
  </w:abstractNum>
  <w:abstractNum w:abstractNumId="29" w15:restartNumberingAfterBreak="0">
    <w:nsid w:val="4EFB40F6"/>
    <w:multiLevelType w:val="hybridMultilevel"/>
    <w:tmpl w:val="DE90D9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31" w15:restartNumberingAfterBreak="0">
    <w:nsid w:val="52BF1D56"/>
    <w:multiLevelType w:val="hybridMultilevel"/>
    <w:tmpl w:val="6B2026B0"/>
    <w:lvl w:ilvl="0" w:tplc="4E5CA9E4">
      <w:numFmt w:val="bullet"/>
      <w:lvlText w:val="-"/>
      <w:lvlJc w:val="left"/>
      <w:pPr>
        <w:ind w:left="720" w:hanging="360"/>
      </w:pPr>
      <w:rPr>
        <w:rFonts w:ascii="Times New Roman" w:eastAsia="ＭＳ 明朝"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3"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4" w15:restartNumberingAfterBreak="0">
    <w:nsid w:val="5A40026E"/>
    <w:multiLevelType w:val="hybridMultilevel"/>
    <w:tmpl w:val="B6BA70AC"/>
    <w:lvl w:ilvl="0" w:tplc="5C6C2CFC">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5BF87510"/>
    <w:multiLevelType w:val="hybridMultilevel"/>
    <w:tmpl w:val="3132D114"/>
    <w:lvl w:ilvl="0" w:tplc="042C5E1C">
      <w:numFmt w:val="bullet"/>
      <w:lvlText w:val="-"/>
      <w:lvlJc w:val="left"/>
      <w:pPr>
        <w:ind w:left="440" w:hanging="440"/>
      </w:pPr>
      <w:rPr>
        <w:rFonts w:ascii="Arial" w:eastAsia="ＭＳ Ｐゴシック" w:hAnsi="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D8B1F58"/>
    <w:multiLevelType w:val="hybridMultilevel"/>
    <w:tmpl w:val="47BC626A"/>
    <w:lvl w:ilvl="0" w:tplc="04090001">
      <w:start w:val="1"/>
      <w:numFmt w:val="bullet"/>
      <w:lvlText w:val=""/>
      <w:lvlJc w:val="left"/>
      <w:pPr>
        <w:ind w:left="0" w:hanging="360"/>
      </w:pPr>
      <w:rPr>
        <w:rFonts w:ascii="Symbol" w:hAnsi="Symbol"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4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304969482">
    <w:abstractNumId w:val="1"/>
  </w:num>
  <w:num w:numId="2" w16cid:durableId="360084940">
    <w:abstractNumId w:val="37"/>
  </w:num>
  <w:num w:numId="3" w16cid:durableId="826941289">
    <w:abstractNumId w:val="21"/>
  </w:num>
  <w:num w:numId="4" w16cid:durableId="1448157377">
    <w:abstractNumId w:val="40"/>
  </w:num>
  <w:num w:numId="5" w16cid:durableId="1797480670">
    <w:abstractNumId w:val="33"/>
  </w:num>
  <w:num w:numId="6" w16cid:durableId="703017917">
    <w:abstractNumId w:val="0"/>
    <w:lvlOverride w:ilvl="0">
      <w:startOverride w:val="1"/>
    </w:lvlOverride>
  </w:num>
  <w:num w:numId="7" w16cid:durableId="29118071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632057857">
    <w:abstractNumId w:val="42"/>
  </w:num>
  <w:num w:numId="9" w16cid:durableId="1084642728">
    <w:abstractNumId w:val="27"/>
  </w:num>
  <w:num w:numId="10" w16cid:durableId="1063719380">
    <w:abstractNumId w:val="39"/>
  </w:num>
  <w:num w:numId="11" w16cid:durableId="1294020336">
    <w:abstractNumId w:val="23"/>
    <w:lvlOverride w:ilvl="0">
      <w:startOverride w:val="1"/>
    </w:lvlOverride>
  </w:num>
  <w:num w:numId="12" w16cid:durableId="955915112">
    <w:abstractNumId w:val="36"/>
  </w:num>
  <w:num w:numId="13" w16cid:durableId="118837127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089493841">
    <w:abstractNumId w:val="19"/>
  </w:num>
  <w:num w:numId="15" w16cid:durableId="2073576972">
    <w:abstractNumId w:val="2"/>
  </w:num>
  <w:num w:numId="16" w16cid:durableId="1027291482">
    <w:abstractNumId w:val="3"/>
  </w:num>
  <w:num w:numId="17" w16cid:durableId="1323970752">
    <w:abstractNumId w:val="38"/>
  </w:num>
  <w:num w:numId="18" w16cid:durableId="37604670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982346164">
    <w:abstractNumId w:val="32"/>
    <w:lvlOverride w:ilvl="0">
      <w:startOverride w:val="1"/>
    </w:lvlOverride>
  </w:num>
  <w:num w:numId="20" w16cid:durableId="532116749">
    <w:abstractNumId w:val="24"/>
    <w:lvlOverride w:ilvl="0">
      <w:startOverride w:val="1"/>
    </w:lvlOverride>
    <w:lvlOverride w:ilvl="1"/>
    <w:lvlOverride w:ilvl="2"/>
    <w:lvlOverride w:ilvl="3"/>
    <w:lvlOverride w:ilvl="4"/>
    <w:lvlOverride w:ilvl="5"/>
    <w:lvlOverride w:ilvl="6"/>
    <w:lvlOverride w:ilvl="7"/>
    <w:lvlOverride w:ilvl="8"/>
  </w:num>
  <w:num w:numId="21" w16cid:durableId="1551648300">
    <w:abstractNumId w:val="20"/>
  </w:num>
  <w:num w:numId="22" w16cid:durableId="1241407152">
    <w:abstractNumId w:val="22"/>
  </w:num>
  <w:num w:numId="23" w16cid:durableId="2038309027">
    <w:abstractNumId w:val="18"/>
  </w:num>
  <w:num w:numId="24" w16cid:durableId="156024071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577982752">
    <w:abstractNumId w:val="16"/>
  </w:num>
  <w:num w:numId="26" w16cid:durableId="321006629">
    <w:abstractNumId w:val="9"/>
  </w:num>
  <w:num w:numId="27" w16cid:durableId="466893674">
    <w:abstractNumId w:val="34"/>
  </w:num>
  <w:num w:numId="28" w16cid:durableId="1110468393">
    <w:abstractNumId w:val="31"/>
  </w:num>
  <w:num w:numId="29" w16cid:durableId="83384235">
    <w:abstractNumId w:val="6"/>
  </w:num>
  <w:num w:numId="30" w16cid:durableId="156580359">
    <w:abstractNumId w:val="14"/>
  </w:num>
  <w:num w:numId="31" w16cid:durableId="545331660">
    <w:abstractNumId w:val="11"/>
  </w:num>
  <w:num w:numId="32" w16cid:durableId="1413507629">
    <w:abstractNumId w:val="10"/>
  </w:num>
  <w:num w:numId="33" w16cid:durableId="752556808">
    <w:abstractNumId w:val="15"/>
  </w:num>
  <w:num w:numId="34" w16cid:durableId="1854569605">
    <w:abstractNumId w:val="35"/>
  </w:num>
  <w:num w:numId="35" w16cid:durableId="64187027">
    <w:abstractNumId w:val="12"/>
  </w:num>
  <w:num w:numId="36" w16cid:durableId="1450472818">
    <w:abstractNumId w:val="4"/>
  </w:num>
  <w:num w:numId="37" w16cid:durableId="1668822948">
    <w:abstractNumId w:val="5"/>
  </w:num>
  <w:num w:numId="38" w16cid:durableId="1588342742">
    <w:abstractNumId w:val="7"/>
  </w:num>
  <w:num w:numId="39" w16cid:durableId="1634364037">
    <w:abstractNumId w:val="41"/>
  </w:num>
  <w:num w:numId="40" w16cid:durableId="2121945434">
    <w:abstractNumId w:val="13"/>
  </w:num>
  <w:num w:numId="41" w16cid:durableId="1669868634">
    <w:abstractNumId w:val="28"/>
  </w:num>
  <w:num w:numId="42" w16cid:durableId="799540898">
    <w:abstractNumId w:val="17"/>
  </w:num>
  <w:num w:numId="43" w16cid:durableId="588932972">
    <w:abstractNumId w:val="29"/>
  </w:num>
  <w:num w:numId="44" w16cid:durableId="1585334285">
    <w:abstractNumId w:val="8"/>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9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zh-CN" w:vendorID="64" w:dllVersion="5" w:nlCheck="1" w:checkStyle="1"/>
  <w:activeWritingStyle w:appName="MSWord" w:lang="ja-JP"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0F32"/>
    <w:rsid w:val="000010AD"/>
    <w:rsid w:val="000010F0"/>
    <w:rsid w:val="000014F0"/>
    <w:rsid w:val="00001633"/>
    <w:rsid w:val="00001781"/>
    <w:rsid w:val="00001837"/>
    <w:rsid w:val="00001984"/>
    <w:rsid w:val="00001A6D"/>
    <w:rsid w:val="00001A81"/>
    <w:rsid w:val="00001BCB"/>
    <w:rsid w:val="00001BF1"/>
    <w:rsid w:val="0000228E"/>
    <w:rsid w:val="00002536"/>
    <w:rsid w:val="0000255B"/>
    <w:rsid w:val="00002938"/>
    <w:rsid w:val="00002AFC"/>
    <w:rsid w:val="00002E18"/>
    <w:rsid w:val="000031A0"/>
    <w:rsid w:val="000038CC"/>
    <w:rsid w:val="00003973"/>
    <w:rsid w:val="00003A56"/>
    <w:rsid w:val="00003AD3"/>
    <w:rsid w:val="00003AE4"/>
    <w:rsid w:val="00003B06"/>
    <w:rsid w:val="00003F7F"/>
    <w:rsid w:val="00004016"/>
    <w:rsid w:val="000041B5"/>
    <w:rsid w:val="000044B4"/>
    <w:rsid w:val="000047A6"/>
    <w:rsid w:val="00004C7C"/>
    <w:rsid w:val="00004DDA"/>
    <w:rsid w:val="00004FCC"/>
    <w:rsid w:val="00005227"/>
    <w:rsid w:val="0000530F"/>
    <w:rsid w:val="00005493"/>
    <w:rsid w:val="000055A7"/>
    <w:rsid w:val="00005638"/>
    <w:rsid w:val="00005B74"/>
    <w:rsid w:val="00005C60"/>
    <w:rsid w:val="00005ED9"/>
    <w:rsid w:val="00006007"/>
    <w:rsid w:val="0000600D"/>
    <w:rsid w:val="00006248"/>
    <w:rsid w:val="00006D37"/>
    <w:rsid w:val="00006FAD"/>
    <w:rsid w:val="000070FC"/>
    <w:rsid w:val="00007526"/>
    <w:rsid w:val="00007533"/>
    <w:rsid w:val="000075B2"/>
    <w:rsid w:val="00007AD6"/>
    <w:rsid w:val="00007B03"/>
    <w:rsid w:val="00007C49"/>
    <w:rsid w:val="00007CF7"/>
    <w:rsid w:val="00007EB9"/>
    <w:rsid w:val="00007F20"/>
    <w:rsid w:val="0001012D"/>
    <w:rsid w:val="00010241"/>
    <w:rsid w:val="0001044C"/>
    <w:rsid w:val="0001050B"/>
    <w:rsid w:val="0001066C"/>
    <w:rsid w:val="00010B6C"/>
    <w:rsid w:val="00010F30"/>
    <w:rsid w:val="0001193B"/>
    <w:rsid w:val="00011941"/>
    <w:rsid w:val="000119D3"/>
    <w:rsid w:val="00011F54"/>
    <w:rsid w:val="0001227C"/>
    <w:rsid w:val="0001241A"/>
    <w:rsid w:val="0001251B"/>
    <w:rsid w:val="0001297C"/>
    <w:rsid w:val="00012DFF"/>
    <w:rsid w:val="00012E98"/>
    <w:rsid w:val="00012EF7"/>
    <w:rsid w:val="00012EF9"/>
    <w:rsid w:val="00013156"/>
    <w:rsid w:val="000133F0"/>
    <w:rsid w:val="000139A9"/>
    <w:rsid w:val="000139BC"/>
    <w:rsid w:val="0001469E"/>
    <w:rsid w:val="00014CDE"/>
    <w:rsid w:val="00015001"/>
    <w:rsid w:val="00015287"/>
    <w:rsid w:val="000153FF"/>
    <w:rsid w:val="0001551B"/>
    <w:rsid w:val="000158B1"/>
    <w:rsid w:val="00015DDF"/>
    <w:rsid w:val="00015E97"/>
    <w:rsid w:val="0001603A"/>
    <w:rsid w:val="00016341"/>
    <w:rsid w:val="000164FB"/>
    <w:rsid w:val="00016574"/>
    <w:rsid w:val="00016820"/>
    <w:rsid w:val="00016846"/>
    <w:rsid w:val="0001687D"/>
    <w:rsid w:val="00016A6D"/>
    <w:rsid w:val="00016BE7"/>
    <w:rsid w:val="0001734F"/>
    <w:rsid w:val="0001738E"/>
    <w:rsid w:val="00017396"/>
    <w:rsid w:val="000173ED"/>
    <w:rsid w:val="00017504"/>
    <w:rsid w:val="00017A68"/>
    <w:rsid w:val="00017C75"/>
    <w:rsid w:val="00020500"/>
    <w:rsid w:val="0002083F"/>
    <w:rsid w:val="000208F2"/>
    <w:rsid w:val="00020911"/>
    <w:rsid w:val="00020A2F"/>
    <w:rsid w:val="00020B89"/>
    <w:rsid w:val="00020D76"/>
    <w:rsid w:val="00020E1C"/>
    <w:rsid w:val="000213DD"/>
    <w:rsid w:val="00021545"/>
    <w:rsid w:val="00021602"/>
    <w:rsid w:val="000216F1"/>
    <w:rsid w:val="00021716"/>
    <w:rsid w:val="000218BF"/>
    <w:rsid w:val="00021954"/>
    <w:rsid w:val="000219CD"/>
    <w:rsid w:val="00021AF7"/>
    <w:rsid w:val="00021B57"/>
    <w:rsid w:val="00022278"/>
    <w:rsid w:val="0002230F"/>
    <w:rsid w:val="000223D0"/>
    <w:rsid w:val="00022E12"/>
    <w:rsid w:val="000233B3"/>
    <w:rsid w:val="000233B7"/>
    <w:rsid w:val="000236FE"/>
    <w:rsid w:val="00023917"/>
    <w:rsid w:val="00023B2A"/>
    <w:rsid w:val="00023C8B"/>
    <w:rsid w:val="00024132"/>
    <w:rsid w:val="0002435E"/>
    <w:rsid w:val="000243FB"/>
    <w:rsid w:val="00024474"/>
    <w:rsid w:val="0002447B"/>
    <w:rsid w:val="00024668"/>
    <w:rsid w:val="0002510C"/>
    <w:rsid w:val="000251E1"/>
    <w:rsid w:val="0002524C"/>
    <w:rsid w:val="0002525D"/>
    <w:rsid w:val="00025658"/>
    <w:rsid w:val="00025A83"/>
    <w:rsid w:val="00025B78"/>
    <w:rsid w:val="00025D34"/>
    <w:rsid w:val="00025D3B"/>
    <w:rsid w:val="00025E0A"/>
    <w:rsid w:val="00025F9F"/>
    <w:rsid w:val="00025FA8"/>
    <w:rsid w:val="00026D7F"/>
    <w:rsid w:val="00026F2D"/>
    <w:rsid w:val="00026F45"/>
    <w:rsid w:val="00027018"/>
    <w:rsid w:val="0002724D"/>
    <w:rsid w:val="0002786C"/>
    <w:rsid w:val="00027916"/>
    <w:rsid w:val="00030115"/>
    <w:rsid w:val="0003016F"/>
    <w:rsid w:val="0003024D"/>
    <w:rsid w:val="000305F6"/>
    <w:rsid w:val="00030A0B"/>
    <w:rsid w:val="00030B98"/>
    <w:rsid w:val="00031738"/>
    <w:rsid w:val="000319C0"/>
    <w:rsid w:val="00031A40"/>
    <w:rsid w:val="00031A54"/>
    <w:rsid w:val="00031B8A"/>
    <w:rsid w:val="00031BC9"/>
    <w:rsid w:val="00031E4D"/>
    <w:rsid w:val="000320ED"/>
    <w:rsid w:val="0003235C"/>
    <w:rsid w:val="00032415"/>
    <w:rsid w:val="00032505"/>
    <w:rsid w:val="00032526"/>
    <w:rsid w:val="00032CE3"/>
    <w:rsid w:val="00032DB6"/>
    <w:rsid w:val="00032E59"/>
    <w:rsid w:val="00033641"/>
    <w:rsid w:val="0003376C"/>
    <w:rsid w:val="000339F1"/>
    <w:rsid w:val="000339FC"/>
    <w:rsid w:val="00033AEC"/>
    <w:rsid w:val="00033B7C"/>
    <w:rsid w:val="00033EE6"/>
    <w:rsid w:val="00034A93"/>
    <w:rsid w:val="00034B54"/>
    <w:rsid w:val="00034D39"/>
    <w:rsid w:val="00034DAA"/>
    <w:rsid w:val="00034E72"/>
    <w:rsid w:val="00034EBF"/>
    <w:rsid w:val="00035038"/>
    <w:rsid w:val="0003518B"/>
    <w:rsid w:val="000351A3"/>
    <w:rsid w:val="000353B0"/>
    <w:rsid w:val="000354A0"/>
    <w:rsid w:val="00035722"/>
    <w:rsid w:val="00035725"/>
    <w:rsid w:val="00035CD3"/>
    <w:rsid w:val="00036917"/>
    <w:rsid w:val="00036DA7"/>
    <w:rsid w:val="00036F2E"/>
    <w:rsid w:val="000371BB"/>
    <w:rsid w:val="000373FB"/>
    <w:rsid w:val="0003786D"/>
    <w:rsid w:val="0003793A"/>
    <w:rsid w:val="00037A01"/>
    <w:rsid w:val="00037AAB"/>
    <w:rsid w:val="00037B3E"/>
    <w:rsid w:val="00037BEB"/>
    <w:rsid w:val="00037D20"/>
    <w:rsid w:val="00037E4B"/>
    <w:rsid w:val="00040322"/>
    <w:rsid w:val="000403CC"/>
    <w:rsid w:val="000403DE"/>
    <w:rsid w:val="000403E5"/>
    <w:rsid w:val="0004042E"/>
    <w:rsid w:val="000404A6"/>
    <w:rsid w:val="000404F4"/>
    <w:rsid w:val="0004072E"/>
    <w:rsid w:val="000409B7"/>
    <w:rsid w:val="000409E4"/>
    <w:rsid w:val="00040B42"/>
    <w:rsid w:val="00040C55"/>
    <w:rsid w:val="00040E6F"/>
    <w:rsid w:val="000413B6"/>
    <w:rsid w:val="000414D2"/>
    <w:rsid w:val="00041699"/>
    <w:rsid w:val="00041715"/>
    <w:rsid w:val="00041AF7"/>
    <w:rsid w:val="00041CFA"/>
    <w:rsid w:val="00041F95"/>
    <w:rsid w:val="00041FC8"/>
    <w:rsid w:val="00042355"/>
    <w:rsid w:val="0004242B"/>
    <w:rsid w:val="0004247F"/>
    <w:rsid w:val="000426F6"/>
    <w:rsid w:val="00042B13"/>
    <w:rsid w:val="0004344A"/>
    <w:rsid w:val="0004395F"/>
    <w:rsid w:val="00043982"/>
    <w:rsid w:val="00043CE6"/>
    <w:rsid w:val="00043E91"/>
    <w:rsid w:val="0004403F"/>
    <w:rsid w:val="00044083"/>
    <w:rsid w:val="000440A2"/>
    <w:rsid w:val="0004421E"/>
    <w:rsid w:val="00044496"/>
    <w:rsid w:val="000445C0"/>
    <w:rsid w:val="000445FA"/>
    <w:rsid w:val="00044B96"/>
    <w:rsid w:val="00044CF8"/>
    <w:rsid w:val="00044F75"/>
    <w:rsid w:val="000452B5"/>
    <w:rsid w:val="00045629"/>
    <w:rsid w:val="0004578F"/>
    <w:rsid w:val="00045994"/>
    <w:rsid w:val="00045ADA"/>
    <w:rsid w:val="00045E79"/>
    <w:rsid w:val="0004617C"/>
    <w:rsid w:val="0004620F"/>
    <w:rsid w:val="00046576"/>
    <w:rsid w:val="0004681F"/>
    <w:rsid w:val="000469A0"/>
    <w:rsid w:val="000469F6"/>
    <w:rsid w:val="00046BD6"/>
    <w:rsid w:val="00046C36"/>
    <w:rsid w:val="00046CC5"/>
    <w:rsid w:val="00046F60"/>
    <w:rsid w:val="000473AF"/>
    <w:rsid w:val="00047451"/>
    <w:rsid w:val="000474F1"/>
    <w:rsid w:val="00047911"/>
    <w:rsid w:val="00047919"/>
    <w:rsid w:val="00047C54"/>
    <w:rsid w:val="00047D44"/>
    <w:rsid w:val="00047E01"/>
    <w:rsid w:val="00047EB1"/>
    <w:rsid w:val="00047EF6"/>
    <w:rsid w:val="000501EB"/>
    <w:rsid w:val="000503D2"/>
    <w:rsid w:val="000507A0"/>
    <w:rsid w:val="000507E8"/>
    <w:rsid w:val="00050A49"/>
    <w:rsid w:val="00050BAA"/>
    <w:rsid w:val="0005110C"/>
    <w:rsid w:val="00051418"/>
    <w:rsid w:val="00051485"/>
    <w:rsid w:val="000514EA"/>
    <w:rsid w:val="00051881"/>
    <w:rsid w:val="00051FC2"/>
    <w:rsid w:val="00052465"/>
    <w:rsid w:val="00052786"/>
    <w:rsid w:val="00052BE7"/>
    <w:rsid w:val="00052D28"/>
    <w:rsid w:val="00052F1A"/>
    <w:rsid w:val="00052F3F"/>
    <w:rsid w:val="00052F78"/>
    <w:rsid w:val="00053095"/>
    <w:rsid w:val="0005380A"/>
    <w:rsid w:val="00053994"/>
    <w:rsid w:val="00053E6A"/>
    <w:rsid w:val="000547EE"/>
    <w:rsid w:val="00054883"/>
    <w:rsid w:val="00054CBE"/>
    <w:rsid w:val="00054CED"/>
    <w:rsid w:val="00054DAD"/>
    <w:rsid w:val="00055087"/>
    <w:rsid w:val="000550B8"/>
    <w:rsid w:val="000553DE"/>
    <w:rsid w:val="0005593A"/>
    <w:rsid w:val="00055C4B"/>
    <w:rsid w:val="00055F29"/>
    <w:rsid w:val="0005617A"/>
    <w:rsid w:val="0005627D"/>
    <w:rsid w:val="000563A7"/>
    <w:rsid w:val="00056556"/>
    <w:rsid w:val="00056631"/>
    <w:rsid w:val="00056D85"/>
    <w:rsid w:val="00056FC2"/>
    <w:rsid w:val="0005703C"/>
    <w:rsid w:val="00057481"/>
    <w:rsid w:val="00057711"/>
    <w:rsid w:val="000578B8"/>
    <w:rsid w:val="00057A56"/>
    <w:rsid w:val="00057C28"/>
    <w:rsid w:val="00057C70"/>
    <w:rsid w:val="00057F42"/>
    <w:rsid w:val="00057F5E"/>
    <w:rsid w:val="0006006F"/>
    <w:rsid w:val="00060384"/>
    <w:rsid w:val="00060523"/>
    <w:rsid w:val="0006086A"/>
    <w:rsid w:val="00060A80"/>
    <w:rsid w:val="00060D60"/>
    <w:rsid w:val="00060F19"/>
    <w:rsid w:val="0006106B"/>
    <w:rsid w:val="00061140"/>
    <w:rsid w:val="000614A4"/>
    <w:rsid w:val="00061523"/>
    <w:rsid w:val="000616EA"/>
    <w:rsid w:val="00061B4B"/>
    <w:rsid w:val="00062E39"/>
    <w:rsid w:val="00062E9D"/>
    <w:rsid w:val="00063776"/>
    <w:rsid w:val="00063798"/>
    <w:rsid w:val="00063813"/>
    <w:rsid w:val="00063997"/>
    <w:rsid w:val="00063B74"/>
    <w:rsid w:val="00063DEC"/>
    <w:rsid w:val="00064211"/>
    <w:rsid w:val="000644A1"/>
    <w:rsid w:val="000648D5"/>
    <w:rsid w:val="000648D6"/>
    <w:rsid w:val="00064D56"/>
    <w:rsid w:val="00065D8A"/>
    <w:rsid w:val="00065E11"/>
    <w:rsid w:val="0006602B"/>
    <w:rsid w:val="000662BE"/>
    <w:rsid w:val="000666D5"/>
    <w:rsid w:val="00066998"/>
    <w:rsid w:val="00066C0C"/>
    <w:rsid w:val="00066D32"/>
    <w:rsid w:val="00066EA6"/>
    <w:rsid w:val="00066FD7"/>
    <w:rsid w:val="00067061"/>
    <w:rsid w:val="00067120"/>
    <w:rsid w:val="00067489"/>
    <w:rsid w:val="000678FA"/>
    <w:rsid w:val="00067AD3"/>
    <w:rsid w:val="00067B66"/>
    <w:rsid w:val="00067C0A"/>
    <w:rsid w:val="00070069"/>
    <w:rsid w:val="000700A4"/>
    <w:rsid w:val="00070142"/>
    <w:rsid w:val="00070323"/>
    <w:rsid w:val="0007062E"/>
    <w:rsid w:val="000706B3"/>
    <w:rsid w:val="00070770"/>
    <w:rsid w:val="00070AA6"/>
    <w:rsid w:val="00070B55"/>
    <w:rsid w:val="00070BD1"/>
    <w:rsid w:val="00071004"/>
    <w:rsid w:val="00071044"/>
    <w:rsid w:val="000712EC"/>
    <w:rsid w:val="00071382"/>
    <w:rsid w:val="000714DD"/>
    <w:rsid w:val="0007168C"/>
    <w:rsid w:val="00071756"/>
    <w:rsid w:val="0007185A"/>
    <w:rsid w:val="00071987"/>
    <w:rsid w:val="00071BE3"/>
    <w:rsid w:val="00071D02"/>
    <w:rsid w:val="00071D9C"/>
    <w:rsid w:val="00071E73"/>
    <w:rsid w:val="00071F67"/>
    <w:rsid w:val="0007200D"/>
    <w:rsid w:val="0007206A"/>
    <w:rsid w:val="0007237C"/>
    <w:rsid w:val="0007253E"/>
    <w:rsid w:val="000725F2"/>
    <w:rsid w:val="00072998"/>
    <w:rsid w:val="00072BE4"/>
    <w:rsid w:val="00072D4D"/>
    <w:rsid w:val="00072E63"/>
    <w:rsid w:val="00072F3E"/>
    <w:rsid w:val="00073046"/>
    <w:rsid w:val="000733C3"/>
    <w:rsid w:val="0007340D"/>
    <w:rsid w:val="00073864"/>
    <w:rsid w:val="00073891"/>
    <w:rsid w:val="00073987"/>
    <w:rsid w:val="00073C77"/>
    <w:rsid w:val="00073F36"/>
    <w:rsid w:val="00074417"/>
    <w:rsid w:val="000744DC"/>
    <w:rsid w:val="000748D0"/>
    <w:rsid w:val="00074D95"/>
    <w:rsid w:val="00074DF8"/>
    <w:rsid w:val="00075498"/>
    <w:rsid w:val="0007585B"/>
    <w:rsid w:val="00075C87"/>
    <w:rsid w:val="00075DC0"/>
    <w:rsid w:val="0007603A"/>
    <w:rsid w:val="000761E9"/>
    <w:rsid w:val="0007674F"/>
    <w:rsid w:val="000768BA"/>
    <w:rsid w:val="00076CFF"/>
    <w:rsid w:val="000770B1"/>
    <w:rsid w:val="000779A9"/>
    <w:rsid w:val="00077C6D"/>
    <w:rsid w:val="00077FFC"/>
    <w:rsid w:val="000808D4"/>
    <w:rsid w:val="00080B57"/>
    <w:rsid w:val="00080BAD"/>
    <w:rsid w:val="00080BD1"/>
    <w:rsid w:val="00080C95"/>
    <w:rsid w:val="00080DDF"/>
    <w:rsid w:val="00080EC6"/>
    <w:rsid w:val="00081532"/>
    <w:rsid w:val="00081697"/>
    <w:rsid w:val="000817B4"/>
    <w:rsid w:val="00081BD6"/>
    <w:rsid w:val="00081C3F"/>
    <w:rsid w:val="00081C52"/>
    <w:rsid w:val="00081FAB"/>
    <w:rsid w:val="0008201A"/>
    <w:rsid w:val="00082A22"/>
    <w:rsid w:val="00082C00"/>
    <w:rsid w:val="00082D1F"/>
    <w:rsid w:val="00082E51"/>
    <w:rsid w:val="000832C0"/>
    <w:rsid w:val="00083306"/>
    <w:rsid w:val="00083382"/>
    <w:rsid w:val="000833FA"/>
    <w:rsid w:val="000834F3"/>
    <w:rsid w:val="0008390F"/>
    <w:rsid w:val="00083DE3"/>
    <w:rsid w:val="000840C3"/>
    <w:rsid w:val="00084132"/>
    <w:rsid w:val="000845FF"/>
    <w:rsid w:val="00084B36"/>
    <w:rsid w:val="00084BBC"/>
    <w:rsid w:val="00084FF3"/>
    <w:rsid w:val="000850E1"/>
    <w:rsid w:val="000851FB"/>
    <w:rsid w:val="00085577"/>
    <w:rsid w:val="000858D1"/>
    <w:rsid w:val="00085A55"/>
    <w:rsid w:val="00085F01"/>
    <w:rsid w:val="0008617D"/>
    <w:rsid w:val="00086246"/>
    <w:rsid w:val="00086390"/>
    <w:rsid w:val="000865C7"/>
    <w:rsid w:val="00086751"/>
    <w:rsid w:val="00086BB9"/>
    <w:rsid w:val="00086C10"/>
    <w:rsid w:val="00086D89"/>
    <w:rsid w:val="00086DE0"/>
    <w:rsid w:val="00087061"/>
    <w:rsid w:val="000875FB"/>
    <w:rsid w:val="0008771A"/>
    <w:rsid w:val="00087A63"/>
    <w:rsid w:val="00087C6A"/>
    <w:rsid w:val="00087F5E"/>
    <w:rsid w:val="000900C9"/>
    <w:rsid w:val="0009065A"/>
    <w:rsid w:val="000908A2"/>
    <w:rsid w:val="00090984"/>
    <w:rsid w:val="00090DAA"/>
    <w:rsid w:val="00091419"/>
    <w:rsid w:val="000914E0"/>
    <w:rsid w:val="000918EA"/>
    <w:rsid w:val="00091A61"/>
    <w:rsid w:val="000921FC"/>
    <w:rsid w:val="00092268"/>
    <w:rsid w:val="000926A3"/>
    <w:rsid w:val="00092A88"/>
    <w:rsid w:val="00092BB9"/>
    <w:rsid w:val="00092BE4"/>
    <w:rsid w:val="00092D77"/>
    <w:rsid w:val="00093239"/>
    <w:rsid w:val="000938BD"/>
    <w:rsid w:val="0009390B"/>
    <w:rsid w:val="00093955"/>
    <w:rsid w:val="00093E83"/>
    <w:rsid w:val="00093EFE"/>
    <w:rsid w:val="00093F84"/>
    <w:rsid w:val="00094034"/>
    <w:rsid w:val="00094206"/>
    <w:rsid w:val="00094343"/>
    <w:rsid w:val="00094631"/>
    <w:rsid w:val="00094903"/>
    <w:rsid w:val="0009490A"/>
    <w:rsid w:val="00095181"/>
    <w:rsid w:val="0009523E"/>
    <w:rsid w:val="0009540E"/>
    <w:rsid w:val="000954CC"/>
    <w:rsid w:val="000956CC"/>
    <w:rsid w:val="00095F27"/>
    <w:rsid w:val="0009624C"/>
    <w:rsid w:val="000964F1"/>
    <w:rsid w:val="00096525"/>
    <w:rsid w:val="000966A3"/>
    <w:rsid w:val="00096785"/>
    <w:rsid w:val="00096864"/>
    <w:rsid w:val="0009688F"/>
    <w:rsid w:val="000968F1"/>
    <w:rsid w:val="00096B1C"/>
    <w:rsid w:val="00096C08"/>
    <w:rsid w:val="00096F76"/>
    <w:rsid w:val="00097021"/>
    <w:rsid w:val="0009747A"/>
    <w:rsid w:val="00097E0F"/>
    <w:rsid w:val="000A0315"/>
    <w:rsid w:val="000A033B"/>
    <w:rsid w:val="000A053B"/>
    <w:rsid w:val="000A07F6"/>
    <w:rsid w:val="000A0907"/>
    <w:rsid w:val="000A0C1E"/>
    <w:rsid w:val="000A0C59"/>
    <w:rsid w:val="000A0D90"/>
    <w:rsid w:val="000A0EA5"/>
    <w:rsid w:val="000A0F1E"/>
    <w:rsid w:val="000A0F58"/>
    <w:rsid w:val="000A101B"/>
    <w:rsid w:val="000A104D"/>
    <w:rsid w:val="000A15CA"/>
    <w:rsid w:val="000A168C"/>
    <w:rsid w:val="000A19C4"/>
    <w:rsid w:val="000A1B73"/>
    <w:rsid w:val="000A1F07"/>
    <w:rsid w:val="000A1FAE"/>
    <w:rsid w:val="000A22AF"/>
    <w:rsid w:val="000A2306"/>
    <w:rsid w:val="000A2543"/>
    <w:rsid w:val="000A2869"/>
    <w:rsid w:val="000A2919"/>
    <w:rsid w:val="000A29E9"/>
    <w:rsid w:val="000A2C89"/>
    <w:rsid w:val="000A2E32"/>
    <w:rsid w:val="000A2E47"/>
    <w:rsid w:val="000A35A9"/>
    <w:rsid w:val="000A35CE"/>
    <w:rsid w:val="000A3672"/>
    <w:rsid w:val="000A3D1D"/>
    <w:rsid w:val="000A3E50"/>
    <w:rsid w:val="000A47A6"/>
    <w:rsid w:val="000A4CEC"/>
    <w:rsid w:val="000A4E52"/>
    <w:rsid w:val="000A4F30"/>
    <w:rsid w:val="000A51B5"/>
    <w:rsid w:val="000A51DE"/>
    <w:rsid w:val="000A5326"/>
    <w:rsid w:val="000A54CF"/>
    <w:rsid w:val="000A5826"/>
    <w:rsid w:val="000A5863"/>
    <w:rsid w:val="000A5D73"/>
    <w:rsid w:val="000A6028"/>
    <w:rsid w:val="000A6088"/>
    <w:rsid w:val="000A62D0"/>
    <w:rsid w:val="000A638D"/>
    <w:rsid w:val="000A6406"/>
    <w:rsid w:val="000A6D80"/>
    <w:rsid w:val="000A7054"/>
    <w:rsid w:val="000A7293"/>
    <w:rsid w:val="000A73B9"/>
    <w:rsid w:val="000A74DA"/>
    <w:rsid w:val="000A7564"/>
    <w:rsid w:val="000A76FF"/>
    <w:rsid w:val="000A77A3"/>
    <w:rsid w:val="000A7920"/>
    <w:rsid w:val="000A7CC2"/>
    <w:rsid w:val="000A7CF2"/>
    <w:rsid w:val="000B020B"/>
    <w:rsid w:val="000B0319"/>
    <w:rsid w:val="000B03F9"/>
    <w:rsid w:val="000B09C2"/>
    <w:rsid w:val="000B0DB3"/>
    <w:rsid w:val="000B117E"/>
    <w:rsid w:val="000B1298"/>
    <w:rsid w:val="000B13D8"/>
    <w:rsid w:val="000B16EB"/>
    <w:rsid w:val="000B1BDB"/>
    <w:rsid w:val="000B205C"/>
    <w:rsid w:val="000B21E6"/>
    <w:rsid w:val="000B244F"/>
    <w:rsid w:val="000B24DD"/>
    <w:rsid w:val="000B252E"/>
    <w:rsid w:val="000B2B16"/>
    <w:rsid w:val="000B35F4"/>
    <w:rsid w:val="000B381F"/>
    <w:rsid w:val="000B390A"/>
    <w:rsid w:val="000B39D3"/>
    <w:rsid w:val="000B4059"/>
    <w:rsid w:val="000B442C"/>
    <w:rsid w:val="000B45C6"/>
    <w:rsid w:val="000B46A2"/>
    <w:rsid w:val="000B47E8"/>
    <w:rsid w:val="000B49F2"/>
    <w:rsid w:val="000B4E07"/>
    <w:rsid w:val="000B5176"/>
    <w:rsid w:val="000B5311"/>
    <w:rsid w:val="000B540E"/>
    <w:rsid w:val="000B5623"/>
    <w:rsid w:val="000B57BE"/>
    <w:rsid w:val="000B58F7"/>
    <w:rsid w:val="000B5AF9"/>
    <w:rsid w:val="000B5BA0"/>
    <w:rsid w:val="000B5D73"/>
    <w:rsid w:val="000B5F24"/>
    <w:rsid w:val="000B625F"/>
    <w:rsid w:val="000B6737"/>
    <w:rsid w:val="000B7169"/>
    <w:rsid w:val="000B738B"/>
    <w:rsid w:val="000C0010"/>
    <w:rsid w:val="000C0B19"/>
    <w:rsid w:val="000C0B7D"/>
    <w:rsid w:val="000C0C09"/>
    <w:rsid w:val="000C0DCC"/>
    <w:rsid w:val="000C0F4D"/>
    <w:rsid w:val="000C1330"/>
    <w:rsid w:val="000C1349"/>
    <w:rsid w:val="000C1797"/>
    <w:rsid w:val="000C19D2"/>
    <w:rsid w:val="000C1DBE"/>
    <w:rsid w:val="000C1F3B"/>
    <w:rsid w:val="000C1FF1"/>
    <w:rsid w:val="000C2058"/>
    <w:rsid w:val="000C21A2"/>
    <w:rsid w:val="000C21C4"/>
    <w:rsid w:val="000C259D"/>
    <w:rsid w:val="000C25A5"/>
    <w:rsid w:val="000C2B5C"/>
    <w:rsid w:val="000C2BF7"/>
    <w:rsid w:val="000C2E07"/>
    <w:rsid w:val="000C3236"/>
    <w:rsid w:val="000C33DF"/>
    <w:rsid w:val="000C3C4A"/>
    <w:rsid w:val="000C3DF3"/>
    <w:rsid w:val="000C418C"/>
    <w:rsid w:val="000C42B2"/>
    <w:rsid w:val="000C43A5"/>
    <w:rsid w:val="000C4489"/>
    <w:rsid w:val="000C45C2"/>
    <w:rsid w:val="000C49BD"/>
    <w:rsid w:val="000C4A17"/>
    <w:rsid w:val="000C4A2F"/>
    <w:rsid w:val="000C4ADE"/>
    <w:rsid w:val="000C4D0F"/>
    <w:rsid w:val="000C50FF"/>
    <w:rsid w:val="000C51B1"/>
    <w:rsid w:val="000C5284"/>
    <w:rsid w:val="000C54DC"/>
    <w:rsid w:val="000C577E"/>
    <w:rsid w:val="000C5788"/>
    <w:rsid w:val="000C58B9"/>
    <w:rsid w:val="000C5A6B"/>
    <w:rsid w:val="000C5A86"/>
    <w:rsid w:val="000C5B6D"/>
    <w:rsid w:val="000C5C1D"/>
    <w:rsid w:val="000C5C57"/>
    <w:rsid w:val="000C5DD6"/>
    <w:rsid w:val="000C5E97"/>
    <w:rsid w:val="000C5F42"/>
    <w:rsid w:val="000C5FA4"/>
    <w:rsid w:val="000C65B1"/>
    <w:rsid w:val="000C664F"/>
    <w:rsid w:val="000C6706"/>
    <w:rsid w:val="000C69DD"/>
    <w:rsid w:val="000C6C52"/>
    <w:rsid w:val="000C735F"/>
    <w:rsid w:val="000C76AD"/>
    <w:rsid w:val="000C7705"/>
    <w:rsid w:val="000C7A9E"/>
    <w:rsid w:val="000D00B7"/>
    <w:rsid w:val="000D0184"/>
    <w:rsid w:val="000D03AB"/>
    <w:rsid w:val="000D0461"/>
    <w:rsid w:val="000D0465"/>
    <w:rsid w:val="000D04B1"/>
    <w:rsid w:val="000D0702"/>
    <w:rsid w:val="000D07D8"/>
    <w:rsid w:val="000D088A"/>
    <w:rsid w:val="000D0EC5"/>
    <w:rsid w:val="000D0F6A"/>
    <w:rsid w:val="000D11BF"/>
    <w:rsid w:val="000D1381"/>
    <w:rsid w:val="000D1DAF"/>
    <w:rsid w:val="000D243E"/>
    <w:rsid w:val="000D26B1"/>
    <w:rsid w:val="000D2AF2"/>
    <w:rsid w:val="000D2BBB"/>
    <w:rsid w:val="000D3211"/>
    <w:rsid w:val="000D333F"/>
    <w:rsid w:val="000D3492"/>
    <w:rsid w:val="000D3567"/>
    <w:rsid w:val="000D38E7"/>
    <w:rsid w:val="000D3C4A"/>
    <w:rsid w:val="000D3C58"/>
    <w:rsid w:val="000D3EF0"/>
    <w:rsid w:val="000D478A"/>
    <w:rsid w:val="000D4832"/>
    <w:rsid w:val="000D4A2D"/>
    <w:rsid w:val="000D4D5C"/>
    <w:rsid w:val="000D4E5A"/>
    <w:rsid w:val="000D4F19"/>
    <w:rsid w:val="000D4F4F"/>
    <w:rsid w:val="000D547D"/>
    <w:rsid w:val="000D54AA"/>
    <w:rsid w:val="000D5655"/>
    <w:rsid w:val="000D571C"/>
    <w:rsid w:val="000D5734"/>
    <w:rsid w:val="000D5A23"/>
    <w:rsid w:val="000D5C3D"/>
    <w:rsid w:val="000D5DC4"/>
    <w:rsid w:val="000D5FB0"/>
    <w:rsid w:val="000D6004"/>
    <w:rsid w:val="000D60C3"/>
    <w:rsid w:val="000D6509"/>
    <w:rsid w:val="000D6548"/>
    <w:rsid w:val="000D6A46"/>
    <w:rsid w:val="000D6B6F"/>
    <w:rsid w:val="000D6B81"/>
    <w:rsid w:val="000D6C02"/>
    <w:rsid w:val="000D6C7C"/>
    <w:rsid w:val="000D6FD8"/>
    <w:rsid w:val="000D7C96"/>
    <w:rsid w:val="000D7D6C"/>
    <w:rsid w:val="000D7E41"/>
    <w:rsid w:val="000D7F83"/>
    <w:rsid w:val="000E0145"/>
    <w:rsid w:val="000E0529"/>
    <w:rsid w:val="000E056E"/>
    <w:rsid w:val="000E070C"/>
    <w:rsid w:val="000E0751"/>
    <w:rsid w:val="000E1075"/>
    <w:rsid w:val="000E1120"/>
    <w:rsid w:val="000E1353"/>
    <w:rsid w:val="000E1B84"/>
    <w:rsid w:val="000E207F"/>
    <w:rsid w:val="000E2243"/>
    <w:rsid w:val="000E2496"/>
    <w:rsid w:val="000E262F"/>
    <w:rsid w:val="000E263F"/>
    <w:rsid w:val="000E269D"/>
    <w:rsid w:val="000E2AFE"/>
    <w:rsid w:val="000E2D30"/>
    <w:rsid w:val="000E2F84"/>
    <w:rsid w:val="000E31E6"/>
    <w:rsid w:val="000E36C4"/>
    <w:rsid w:val="000E39F7"/>
    <w:rsid w:val="000E3A18"/>
    <w:rsid w:val="000E3A3D"/>
    <w:rsid w:val="000E3A65"/>
    <w:rsid w:val="000E3B5A"/>
    <w:rsid w:val="000E3C68"/>
    <w:rsid w:val="000E3F97"/>
    <w:rsid w:val="000E4065"/>
    <w:rsid w:val="000E416E"/>
    <w:rsid w:val="000E44B4"/>
    <w:rsid w:val="000E44C6"/>
    <w:rsid w:val="000E489E"/>
    <w:rsid w:val="000E48BF"/>
    <w:rsid w:val="000E4939"/>
    <w:rsid w:val="000E4D80"/>
    <w:rsid w:val="000E502E"/>
    <w:rsid w:val="000E50BF"/>
    <w:rsid w:val="000E50FE"/>
    <w:rsid w:val="000E54CE"/>
    <w:rsid w:val="000E58B4"/>
    <w:rsid w:val="000E598D"/>
    <w:rsid w:val="000E5AA1"/>
    <w:rsid w:val="000E5E64"/>
    <w:rsid w:val="000E61DA"/>
    <w:rsid w:val="000E620A"/>
    <w:rsid w:val="000E6571"/>
    <w:rsid w:val="000E6653"/>
    <w:rsid w:val="000E67A9"/>
    <w:rsid w:val="000E7287"/>
    <w:rsid w:val="000E74D4"/>
    <w:rsid w:val="000E7583"/>
    <w:rsid w:val="000E75DC"/>
    <w:rsid w:val="000E7CB0"/>
    <w:rsid w:val="000E7E72"/>
    <w:rsid w:val="000F0059"/>
    <w:rsid w:val="000F0114"/>
    <w:rsid w:val="000F01EC"/>
    <w:rsid w:val="000F026A"/>
    <w:rsid w:val="000F02BC"/>
    <w:rsid w:val="000F04D8"/>
    <w:rsid w:val="000F0639"/>
    <w:rsid w:val="000F095C"/>
    <w:rsid w:val="000F0B03"/>
    <w:rsid w:val="000F13CD"/>
    <w:rsid w:val="000F1962"/>
    <w:rsid w:val="000F1C51"/>
    <w:rsid w:val="000F256C"/>
    <w:rsid w:val="000F278D"/>
    <w:rsid w:val="000F27F8"/>
    <w:rsid w:val="000F2B2E"/>
    <w:rsid w:val="000F2B4E"/>
    <w:rsid w:val="000F2C7F"/>
    <w:rsid w:val="000F2C9D"/>
    <w:rsid w:val="000F2DE8"/>
    <w:rsid w:val="000F336B"/>
    <w:rsid w:val="000F34F4"/>
    <w:rsid w:val="000F3A57"/>
    <w:rsid w:val="000F3E62"/>
    <w:rsid w:val="000F3F41"/>
    <w:rsid w:val="000F4501"/>
    <w:rsid w:val="000F45A0"/>
    <w:rsid w:val="000F470C"/>
    <w:rsid w:val="000F4A86"/>
    <w:rsid w:val="000F4D77"/>
    <w:rsid w:val="000F4EFA"/>
    <w:rsid w:val="000F576B"/>
    <w:rsid w:val="000F61A9"/>
    <w:rsid w:val="000F63BD"/>
    <w:rsid w:val="000F649A"/>
    <w:rsid w:val="000F64C4"/>
    <w:rsid w:val="000F6598"/>
    <w:rsid w:val="000F76B0"/>
    <w:rsid w:val="000F7D09"/>
    <w:rsid w:val="0010015A"/>
    <w:rsid w:val="00100391"/>
    <w:rsid w:val="001005A9"/>
    <w:rsid w:val="00100728"/>
    <w:rsid w:val="00100937"/>
    <w:rsid w:val="0010099E"/>
    <w:rsid w:val="00100A12"/>
    <w:rsid w:val="00100A29"/>
    <w:rsid w:val="00100B00"/>
    <w:rsid w:val="00100DD9"/>
    <w:rsid w:val="001012A8"/>
    <w:rsid w:val="001012E9"/>
    <w:rsid w:val="001012F3"/>
    <w:rsid w:val="00101465"/>
    <w:rsid w:val="001016C5"/>
    <w:rsid w:val="00101783"/>
    <w:rsid w:val="00101A83"/>
    <w:rsid w:val="00101BE2"/>
    <w:rsid w:val="00101C7A"/>
    <w:rsid w:val="00101CFD"/>
    <w:rsid w:val="00101E3D"/>
    <w:rsid w:val="00101ED6"/>
    <w:rsid w:val="00101F63"/>
    <w:rsid w:val="00101FDB"/>
    <w:rsid w:val="0010204C"/>
    <w:rsid w:val="001024DA"/>
    <w:rsid w:val="0010264E"/>
    <w:rsid w:val="0010279E"/>
    <w:rsid w:val="00102A44"/>
    <w:rsid w:val="00102AB0"/>
    <w:rsid w:val="00102DC7"/>
    <w:rsid w:val="00102EA2"/>
    <w:rsid w:val="00102EFF"/>
    <w:rsid w:val="00103103"/>
    <w:rsid w:val="00103195"/>
    <w:rsid w:val="001038FC"/>
    <w:rsid w:val="00103B4C"/>
    <w:rsid w:val="00103BE0"/>
    <w:rsid w:val="00103C9D"/>
    <w:rsid w:val="00103D0C"/>
    <w:rsid w:val="00103D3A"/>
    <w:rsid w:val="00104275"/>
    <w:rsid w:val="00104416"/>
    <w:rsid w:val="001048FC"/>
    <w:rsid w:val="00104E3A"/>
    <w:rsid w:val="00105BC6"/>
    <w:rsid w:val="00105C95"/>
    <w:rsid w:val="00105E3E"/>
    <w:rsid w:val="001065FB"/>
    <w:rsid w:val="00106692"/>
    <w:rsid w:val="00106746"/>
    <w:rsid w:val="001067AF"/>
    <w:rsid w:val="00106A25"/>
    <w:rsid w:val="00106A3B"/>
    <w:rsid w:val="00106D7D"/>
    <w:rsid w:val="00107191"/>
    <w:rsid w:val="00107259"/>
    <w:rsid w:val="0010732C"/>
    <w:rsid w:val="00107357"/>
    <w:rsid w:val="00107465"/>
    <w:rsid w:val="001074A7"/>
    <w:rsid w:val="001077F6"/>
    <w:rsid w:val="0010789B"/>
    <w:rsid w:val="001078B7"/>
    <w:rsid w:val="00107934"/>
    <w:rsid w:val="00110069"/>
    <w:rsid w:val="0011024A"/>
    <w:rsid w:val="00110291"/>
    <w:rsid w:val="00110461"/>
    <w:rsid w:val="00110808"/>
    <w:rsid w:val="00110C09"/>
    <w:rsid w:val="001113E5"/>
    <w:rsid w:val="00111506"/>
    <w:rsid w:val="00111727"/>
    <w:rsid w:val="00111A25"/>
    <w:rsid w:val="00111B38"/>
    <w:rsid w:val="00111B99"/>
    <w:rsid w:val="001120E4"/>
    <w:rsid w:val="00112138"/>
    <w:rsid w:val="0011220C"/>
    <w:rsid w:val="001122B9"/>
    <w:rsid w:val="00112926"/>
    <w:rsid w:val="0011298C"/>
    <w:rsid w:val="00112AE9"/>
    <w:rsid w:val="00112BD9"/>
    <w:rsid w:val="00112D91"/>
    <w:rsid w:val="001134FC"/>
    <w:rsid w:val="00113627"/>
    <w:rsid w:val="00113B73"/>
    <w:rsid w:val="00113CA5"/>
    <w:rsid w:val="00113CFA"/>
    <w:rsid w:val="001142BF"/>
    <w:rsid w:val="001143A3"/>
    <w:rsid w:val="001144E2"/>
    <w:rsid w:val="0011493F"/>
    <w:rsid w:val="0011500C"/>
    <w:rsid w:val="00115082"/>
    <w:rsid w:val="001150A6"/>
    <w:rsid w:val="001152D7"/>
    <w:rsid w:val="001153FA"/>
    <w:rsid w:val="00115471"/>
    <w:rsid w:val="001155C0"/>
    <w:rsid w:val="00115815"/>
    <w:rsid w:val="00115854"/>
    <w:rsid w:val="00115A04"/>
    <w:rsid w:val="001160A6"/>
    <w:rsid w:val="0011618B"/>
    <w:rsid w:val="0011674F"/>
    <w:rsid w:val="00116AE2"/>
    <w:rsid w:val="00116E5C"/>
    <w:rsid w:val="00116E6C"/>
    <w:rsid w:val="00116EE1"/>
    <w:rsid w:val="00116F48"/>
    <w:rsid w:val="00117116"/>
    <w:rsid w:val="001171C8"/>
    <w:rsid w:val="001176A6"/>
    <w:rsid w:val="00117950"/>
    <w:rsid w:val="00117EB1"/>
    <w:rsid w:val="00117FE0"/>
    <w:rsid w:val="00120010"/>
    <w:rsid w:val="0012058F"/>
    <w:rsid w:val="001205F3"/>
    <w:rsid w:val="00120630"/>
    <w:rsid w:val="00120819"/>
    <w:rsid w:val="00120A55"/>
    <w:rsid w:val="00120A5F"/>
    <w:rsid w:val="00120B47"/>
    <w:rsid w:val="00120BBD"/>
    <w:rsid w:val="00121211"/>
    <w:rsid w:val="001212E5"/>
    <w:rsid w:val="0012193B"/>
    <w:rsid w:val="00122527"/>
    <w:rsid w:val="00122AF0"/>
    <w:rsid w:val="00122B79"/>
    <w:rsid w:val="00122F5B"/>
    <w:rsid w:val="00123015"/>
    <w:rsid w:val="00123120"/>
    <w:rsid w:val="00123696"/>
    <w:rsid w:val="00123871"/>
    <w:rsid w:val="00123A36"/>
    <w:rsid w:val="00123AFF"/>
    <w:rsid w:val="00123BDA"/>
    <w:rsid w:val="0012405B"/>
    <w:rsid w:val="0012410E"/>
    <w:rsid w:val="0012464F"/>
    <w:rsid w:val="0012467C"/>
    <w:rsid w:val="001246B6"/>
    <w:rsid w:val="001246E5"/>
    <w:rsid w:val="001247D0"/>
    <w:rsid w:val="00124B11"/>
    <w:rsid w:val="00124BB1"/>
    <w:rsid w:val="00124EAA"/>
    <w:rsid w:val="00125393"/>
    <w:rsid w:val="00125789"/>
    <w:rsid w:val="00125894"/>
    <w:rsid w:val="00125AC9"/>
    <w:rsid w:val="00125C65"/>
    <w:rsid w:val="00125D2C"/>
    <w:rsid w:val="00125E8A"/>
    <w:rsid w:val="001261AD"/>
    <w:rsid w:val="001264B5"/>
    <w:rsid w:val="001265FF"/>
    <w:rsid w:val="00126643"/>
    <w:rsid w:val="00126811"/>
    <w:rsid w:val="0012693F"/>
    <w:rsid w:val="0012721B"/>
    <w:rsid w:val="0012723B"/>
    <w:rsid w:val="0012727B"/>
    <w:rsid w:val="00127DA7"/>
    <w:rsid w:val="00127DB9"/>
    <w:rsid w:val="00127FE2"/>
    <w:rsid w:val="00130178"/>
    <w:rsid w:val="0013019B"/>
    <w:rsid w:val="00130249"/>
    <w:rsid w:val="001302E3"/>
    <w:rsid w:val="00130595"/>
    <w:rsid w:val="00130934"/>
    <w:rsid w:val="00130EDC"/>
    <w:rsid w:val="001312E6"/>
    <w:rsid w:val="00131429"/>
    <w:rsid w:val="00131838"/>
    <w:rsid w:val="0013189F"/>
    <w:rsid w:val="00131A24"/>
    <w:rsid w:val="00131CF0"/>
    <w:rsid w:val="00131D22"/>
    <w:rsid w:val="00131D85"/>
    <w:rsid w:val="00131E7E"/>
    <w:rsid w:val="00131ED3"/>
    <w:rsid w:val="001320A9"/>
    <w:rsid w:val="001321E2"/>
    <w:rsid w:val="001321FF"/>
    <w:rsid w:val="00132904"/>
    <w:rsid w:val="00132A41"/>
    <w:rsid w:val="00132B84"/>
    <w:rsid w:val="00132BB5"/>
    <w:rsid w:val="00132C75"/>
    <w:rsid w:val="001331DC"/>
    <w:rsid w:val="00133368"/>
    <w:rsid w:val="00133382"/>
    <w:rsid w:val="0013345D"/>
    <w:rsid w:val="00133565"/>
    <w:rsid w:val="001338CD"/>
    <w:rsid w:val="00133C83"/>
    <w:rsid w:val="00133EC3"/>
    <w:rsid w:val="00133F70"/>
    <w:rsid w:val="00133FC4"/>
    <w:rsid w:val="001340B4"/>
    <w:rsid w:val="00134186"/>
    <w:rsid w:val="0013496C"/>
    <w:rsid w:val="001350CD"/>
    <w:rsid w:val="0013512B"/>
    <w:rsid w:val="001353C2"/>
    <w:rsid w:val="00135993"/>
    <w:rsid w:val="001359E4"/>
    <w:rsid w:val="00135B02"/>
    <w:rsid w:val="00135C57"/>
    <w:rsid w:val="00135E98"/>
    <w:rsid w:val="00135ED9"/>
    <w:rsid w:val="00135F39"/>
    <w:rsid w:val="00136180"/>
    <w:rsid w:val="00136322"/>
    <w:rsid w:val="00136378"/>
    <w:rsid w:val="001364D6"/>
    <w:rsid w:val="00136640"/>
    <w:rsid w:val="001369EB"/>
    <w:rsid w:val="00136A69"/>
    <w:rsid w:val="00136AC2"/>
    <w:rsid w:val="00136B23"/>
    <w:rsid w:val="00136D2A"/>
    <w:rsid w:val="00137628"/>
    <w:rsid w:val="00137796"/>
    <w:rsid w:val="00137BDD"/>
    <w:rsid w:val="00137C1A"/>
    <w:rsid w:val="00137E66"/>
    <w:rsid w:val="00137E85"/>
    <w:rsid w:val="00137FAA"/>
    <w:rsid w:val="0014009D"/>
    <w:rsid w:val="00140CF9"/>
    <w:rsid w:val="00140FF8"/>
    <w:rsid w:val="00141234"/>
    <w:rsid w:val="001413D3"/>
    <w:rsid w:val="0014168E"/>
    <w:rsid w:val="0014168F"/>
    <w:rsid w:val="001416B6"/>
    <w:rsid w:val="00141980"/>
    <w:rsid w:val="00141FB9"/>
    <w:rsid w:val="00142077"/>
    <w:rsid w:val="00142207"/>
    <w:rsid w:val="00142540"/>
    <w:rsid w:val="0014269D"/>
    <w:rsid w:val="00142757"/>
    <w:rsid w:val="00142D23"/>
    <w:rsid w:val="00142D2D"/>
    <w:rsid w:val="00142E78"/>
    <w:rsid w:val="0014330A"/>
    <w:rsid w:val="001433A1"/>
    <w:rsid w:val="00143547"/>
    <w:rsid w:val="00143B01"/>
    <w:rsid w:val="00143DBE"/>
    <w:rsid w:val="0014415F"/>
    <w:rsid w:val="00144294"/>
    <w:rsid w:val="001446B5"/>
    <w:rsid w:val="00144870"/>
    <w:rsid w:val="0014491B"/>
    <w:rsid w:val="00144EE2"/>
    <w:rsid w:val="0014501E"/>
    <w:rsid w:val="00145072"/>
    <w:rsid w:val="001450AD"/>
    <w:rsid w:val="001456A7"/>
    <w:rsid w:val="001457A0"/>
    <w:rsid w:val="001459CA"/>
    <w:rsid w:val="00145B57"/>
    <w:rsid w:val="00145F02"/>
    <w:rsid w:val="0014629B"/>
    <w:rsid w:val="001462DA"/>
    <w:rsid w:val="001463A1"/>
    <w:rsid w:val="0014681B"/>
    <w:rsid w:val="00146823"/>
    <w:rsid w:val="001468AA"/>
    <w:rsid w:val="00146D39"/>
    <w:rsid w:val="00146F5C"/>
    <w:rsid w:val="0014700A"/>
    <w:rsid w:val="00147113"/>
    <w:rsid w:val="00147200"/>
    <w:rsid w:val="00147984"/>
    <w:rsid w:val="001479DF"/>
    <w:rsid w:val="00147BE5"/>
    <w:rsid w:val="001501F7"/>
    <w:rsid w:val="0015045B"/>
    <w:rsid w:val="0015067A"/>
    <w:rsid w:val="00150709"/>
    <w:rsid w:val="00150A72"/>
    <w:rsid w:val="00150BF2"/>
    <w:rsid w:val="00150C74"/>
    <w:rsid w:val="00150C9B"/>
    <w:rsid w:val="00150CED"/>
    <w:rsid w:val="00151A8D"/>
    <w:rsid w:val="00151BE5"/>
    <w:rsid w:val="00151DE7"/>
    <w:rsid w:val="00151E20"/>
    <w:rsid w:val="00151FC5"/>
    <w:rsid w:val="00151FEC"/>
    <w:rsid w:val="0015215C"/>
    <w:rsid w:val="00152605"/>
    <w:rsid w:val="0015268A"/>
    <w:rsid w:val="00152705"/>
    <w:rsid w:val="00152826"/>
    <w:rsid w:val="00152D14"/>
    <w:rsid w:val="00152ECA"/>
    <w:rsid w:val="00153100"/>
    <w:rsid w:val="001532DD"/>
    <w:rsid w:val="00153490"/>
    <w:rsid w:val="001534B5"/>
    <w:rsid w:val="0015365F"/>
    <w:rsid w:val="001538DA"/>
    <w:rsid w:val="001539FB"/>
    <w:rsid w:val="00153AAD"/>
    <w:rsid w:val="00153B20"/>
    <w:rsid w:val="00153DBD"/>
    <w:rsid w:val="00153DF3"/>
    <w:rsid w:val="001542DB"/>
    <w:rsid w:val="0015439F"/>
    <w:rsid w:val="001545B1"/>
    <w:rsid w:val="001549D4"/>
    <w:rsid w:val="001549E0"/>
    <w:rsid w:val="00154AD1"/>
    <w:rsid w:val="00154C6A"/>
    <w:rsid w:val="00154D72"/>
    <w:rsid w:val="00154EF1"/>
    <w:rsid w:val="001551D0"/>
    <w:rsid w:val="00155242"/>
    <w:rsid w:val="001553DE"/>
    <w:rsid w:val="00155544"/>
    <w:rsid w:val="00155549"/>
    <w:rsid w:val="00155694"/>
    <w:rsid w:val="0015580E"/>
    <w:rsid w:val="00155A99"/>
    <w:rsid w:val="00155C25"/>
    <w:rsid w:val="00155D0F"/>
    <w:rsid w:val="00155FBA"/>
    <w:rsid w:val="00155FEA"/>
    <w:rsid w:val="00156214"/>
    <w:rsid w:val="0015647D"/>
    <w:rsid w:val="00156710"/>
    <w:rsid w:val="0015715F"/>
    <w:rsid w:val="0015737C"/>
    <w:rsid w:val="001573EC"/>
    <w:rsid w:val="00157421"/>
    <w:rsid w:val="0015784C"/>
    <w:rsid w:val="0015786C"/>
    <w:rsid w:val="00157A3A"/>
    <w:rsid w:val="00157AD4"/>
    <w:rsid w:val="00157AE0"/>
    <w:rsid w:val="0016069E"/>
    <w:rsid w:val="001606A8"/>
    <w:rsid w:val="00160971"/>
    <w:rsid w:val="00160C5E"/>
    <w:rsid w:val="00160E1D"/>
    <w:rsid w:val="00160F8E"/>
    <w:rsid w:val="00161061"/>
    <w:rsid w:val="0016146D"/>
    <w:rsid w:val="00161937"/>
    <w:rsid w:val="00161B14"/>
    <w:rsid w:val="00161B93"/>
    <w:rsid w:val="00161E36"/>
    <w:rsid w:val="00162932"/>
    <w:rsid w:val="00162C98"/>
    <w:rsid w:val="00163495"/>
    <w:rsid w:val="00163631"/>
    <w:rsid w:val="001637D3"/>
    <w:rsid w:val="001638BA"/>
    <w:rsid w:val="00163ACD"/>
    <w:rsid w:val="00163EA9"/>
    <w:rsid w:val="00164088"/>
    <w:rsid w:val="001640AD"/>
    <w:rsid w:val="00164234"/>
    <w:rsid w:val="0016439E"/>
    <w:rsid w:val="0016444E"/>
    <w:rsid w:val="00164694"/>
    <w:rsid w:val="001649E6"/>
    <w:rsid w:val="00164D62"/>
    <w:rsid w:val="00164DF0"/>
    <w:rsid w:val="00164F75"/>
    <w:rsid w:val="00165322"/>
    <w:rsid w:val="0016574B"/>
    <w:rsid w:val="001658BA"/>
    <w:rsid w:val="00165B66"/>
    <w:rsid w:val="00165DE5"/>
    <w:rsid w:val="00165DE9"/>
    <w:rsid w:val="0016601B"/>
    <w:rsid w:val="0016613B"/>
    <w:rsid w:val="00166205"/>
    <w:rsid w:val="0016636A"/>
    <w:rsid w:val="001663E3"/>
    <w:rsid w:val="001665DC"/>
    <w:rsid w:val="00166666"/>
    <w:rsid w:val="00166669"/>
    <w:rsid w:val="00166726"/>
    <w:rsid w:val="00166924"/>
    <w:rsid w:val="00166A44"/>
    <w:rsid w:val="00166A4D"/>
    <w:rsid w:val="00166B1C"/>
    <w:rsid w:val="00166BB1"/>
    <w:rsid w:val="001670BE"/>
    <w:rsid w:val="001674B3"/>
    <w:rsid w:val="00167622"/>
    <w:rsid w:val="00167655"/>
    <w:rsid w:val="00167E1E"/>
    <w:rsid w:val="00167E4F"/>
    <w:rsid w:val="00167F8D"/>
    <w:rsid w:val="00167FD8"/>
    <w:rsid w:val="00170076"/>
    <w:rsid w:val="00170154"/>
    <w:rsid w:val="0017055C"/>
    <w:rsid w:val="00170578"/>
    <w:rsid w:val="00170835"/>
    <w:rsid w:val="00170AA3"/>
    <w:rsid w:val="00170B24"/>
    <w:rsid w:val="00170E45"/>
    <w:rsid w:val="00171041"/>
    <w:rsid w:val="0017107F"/>
    <w:rsid w:val="00171266"/>
    <w:rsid w:val="00171382"/>
    <w:rsid w:val="00171498"/>
    <w:rsid w:val="00171515"/>
    <w:rsid w:val="00171579"/>
    <w:rsid w:val="001717EC"/>
    <w:rsid w:val="00171980"/>
    <w:rsid w:val="001719A6"/>
    <w:rsid w:val="00171E86"/>
    <w:rsid w:val="00171EA1"/>
    <w:rsid w:val="00171F0C"/>
    <w:rsid w:val="001720FF"/>
    <w:rsid w:val="00172104"/>
    <w:rsid w:val="001724ED"/>
    <w:rsid w:val="00172511"/>
    <w:rsid w:val="00172897"/>
    <w:rsid w:val="0017290D"/>
    <w:rsid w:val="00172BBC"/>
    <w:rsid w:val="00172CA9"/>
    <w:rsid w:val="00172DB4"/>
    <w:rsid w:val="001731B5"/>
    <w:rsid w:val="001736A5"/>
    <w:rsid w:val="00173AA0"/>
    <w:rsid w:val="00173CFF"/>
    <w:rsid w:val="00173ECD"/>
    <w:rsid w:val="00173F53"/>
    <w:rsid w:val="00173FA2"/>
    <w:rsid w:val="00174328"/>
    <w:rsid w:val="00174461"/>
    <w:rsid w:val="00174476"/>
    <w:rsid w:val="0017502F"/>
    <w:rsid w:val="001751EB"/>
    <w:rsid w:val="00175255"/>
    <w:rsid w:val="0017542B"/>
    <w:rsid w:val="00175625"/>
    <w:rsid w:val="001759C3"/>
    <w:rsid w:val="00175A5B"/>
    <w:rsid w:val="00175ED6"/>
    <w:rsid w:val="00175F7A"/>
    <w:rsid w:val="0017600C"/>
    <w:rsid w:val="00176222"/>
    <w:rsid w:val="001762A8"/>
    <w:rsid w:val="001762A9"/>
    <w:rsid w:val="001762DD"/>
    <w:rsid w:val="00176499"/>
    <w:rsid w:val="001766B4"/>
    <w:rsid w:val="001769E0"/>
    <w:rsid w:val="00176EA5"/>
    <w:rsid w:val="00176EF4"/>
    <w:rsid w:val="001770D7"/>
    <w:rsid w:val="001771BD"/>
    <w:rsid w:val="001776AD"/>
    <w:rsid w:val="001776AF"/>
    <w:rsid w:val="001777E1"/>
    <w:rsid w:val="00177A60"/>
    <w:rsid w:val="00177BF8"/>
    <w:rsid w:val="00177EF8"/>
    <w:rsid w:val="00177F28"/>
    <w:rsid w:val="00180048"/>
    <w:rsid w:val="0018042B"/>
    <w:rsid w:val="0018052D"/>
    <w:rsid w:val="001805B3"/>
    <w:rsid w:val="00180729"/>
    <w:rsid w:val="00180BAA"/>
    <w:rsid w:val="00180C7A"/>
    <w:rsid w:val="00180CE0"/>
    <w:rsid w:val="0018112F"/>
    <w:rsid w:val="001816C2"/>
    <w:rsid w:val="001817E4"/>
    <w:rsid w:val="0018180B"/>
    <w:rsid w:val="001819A8"/>
    <w:rsid w:val="00181AD8"/>
    <w:rsid w:val="00181F6C"/>
    <w:rsid w:val="00181F80"/>
    <w:rsid w:val="00182096"/>
    <w:rsid w:val="001823CF"/>
    <w:rsid w:val="0018281E"/>
    <w:rsid w:val="0018284C"/>
    <w:rsid w:val="001829B9"/>
    <w:rsid w:val="001829F1"/>
    <w:rsid w:val="00182B6D"/>
    <w:rsid w:val="00182EA4"/>
    <w:rsid w:val="00182EF0"/>
    <w:rsid w:val="001831BC"/>
    <w:rsid w:val="001832F5"/>
    <w:rsid w:val="00183771"/>
    <w:rsid w:val="00183975"/>
    <w:rsid w:val="00183CEA"/>
    <w:rsid w:val="001840F4"/>
    <w:rsid w:val="00184115"/>
    <w:rsid w:val="0018422E"/>
    <w:rsid w:val="00184388"/>
    <w:rsid w:val="00184392"/>
    <w:rsid w:val="0018447A"/>
    <w:rsid w:val="0018485F"/>
    <w:rsid w:val="00184D76"/>
    <w:rsid w:val="00184F6E"/>
    <w:rsid w:val="00185178"/>
    <w:rsid w:val="00185456"/>
    <w:rsid w:val="00185605"/>
    <w:rsid w:val="0018560F"/>
    <w:rsid w:val="001856AA"/>
    <w:rsid w:val="00185769"/>
    <w:rsid w:val="00185D80"/>
    <w:rsid w:val="001860BE"/>
    <w:rsid w:val="001860E5"/>
    <w:rsid w:val="001863F8"/>
    <w:rsid w:val="00186403"/>
    <w:rsid w:val="00186583"/>
    <w:rsid w:val="001866FE"/>
    <w:rsid w:val="001867ED"/>
    <w:rsid w:val="00186B71"/>
    <w:rsid w:val="00186C04"/>
    <w:rsid w:val="00186C10"/>
    <w:rsid w:val="00186F48"/>
    <w:rsid w:val="00187086"/>
    <w:rsid w:val="001871E5"/>
    <w:rsid w:val="001875AD"/>
    <w:rsid w:val="001875EA"/>
    <w:rsid w:val="00187BCE"/>
    <w:rsid w:val="00187C19"/>
    <w:rsid w:val="00187C2A"/>
    <w:rsid w:val="00187ED4"/>
    <w:rsid w:val="0019016F"/>
    <w:rsid w:val="001904C1"/>
    <w:rsid w:val="00190C8B"/>
    <w:rsid w:val="00190D83"/>
    <w:rsid w:val="00190F7C"/>
    <w:rsid w:val="00190F80"/>
    <w:rsid w:val="00191031"/>
    <w:rsid w:val="001912BF"/>
    <w:rsid w:val="001912DD"/>
    <w:rsid w:val="00191569"/>
    <w:rsid w:val="00191698"/>
    <w:rsid w:val="00191B34"/>
    <w:rsid w:val="00191E78"/>
    <w:rsid w:val="00191EFF"/>
    <w:rsid w:val="00191F6D"/>
    <w:rsid w:val="0019222C"/>
    <w:rsid w:val="001923ED"/>
    <w:rsid w:val="001925DC"/>
    <w:rsid w:val="001925F1"/>
    <w:rsid w:val="00192681"/>
    <w:rsid w:val="0019276B"/>
    <w:rsid w:val="0019277B"/>
    <w:rsid w:val="00192850"/>
    <w:rsid w:val="00192B84"/>
    <w:rsid w:val="00192BEC"/>
    <w:rsid w:val="00192CDE"/>
    <w:rsid w:val="001935CB"/>
    <w:rsid w:val="00193690"/>
    <w:rsid w:val="001936F9"/>
    <w:rsid w:val="001938E9"/>
    <w:rsid w:val="00193926"/>
    <w:rsid w:val="00193A2B"/>
    <w:rsid w:val="00193B72"/>
    <w:rsid w:val="00193DA9"/>
    <w:rsid w:val="00193F65"/>
    <w:rsid w:val="00193F6F"/>
    <w:rsid w:val="0019489E"/>
    <w:rsid w:val="00194F9B"/>
    <w:rsid w:val="00195253"/>
    <w:rsid w:val="0019533E"/>
    <w:rsid w:val="0019554C"/>
    <w:rsid w:val="00195665"/>
    <w:rsid w:val="001956A4"/>
    <w:rsid w:val="001958F0"/>
    <w:rsid w:val="00195944"/>
    <w:rsid w:val="0019606F"/>
    <w:rsid w:val="00196430"/>
    <w:rsid w:val="001965F0"/>
    <w:rsid w:val="00196898"/>
    <w:rsid w:val="00196C83"/>
    <w:rsid w:val="00196CBA"/>
    <w:rsid w:val="00196F1E"/>
    <w:rsid w:val="00196FDD"/>
    <w:rsid w:val="00196FF0"/>
    <w:rsid w:val="0019703A"/>
    <w:rsid w:val="0019736B"/>
    <w:rsid w:val="0019782D"/>
    <w:rsid w:val="00197923"/>
    <w:rsid w:val="00197A67"/>
    <w:rsid w:val="00197BA5"/>
    <w:rsid w:val="00197DF9"/>
    <w:rsid w:val="00197E3A"/>
    <w:rsid w:val="00197F89"/>
    <w:rsid w:val="001A0155"/>
    <w:rsid w:val="001A01FA"/>
    <w:rsid w:val="001A0223"/>
    <w:rsid w:val="001A0259"/>
    <w:rsid w:val="001A0419"/>
    <w:rsid w:val="001A0AA2"/>
    <w:rsid w:val="001A0AE7"/>
    <w:rsid w:val="001A0D10"/>
    <w:rsid w:val="001A0DA0"/>
    <w:rsid w:val="001A0F54"/>
    <w:rsid w:val="001A130B"/>
    <w:rsid w:val="001A14C3"/>
    <w:rsid w:val="001A154D"/>
    <w:rsid w:val="001A19DB"/>
    <w:rsid w:val="001A1A1F"/>
    <w:rsid w:val="001A1C2D"/>
    <w:rsid w:val="001A1F89"/>
    <w:rsid w:val="001A204D"/>
    <w:rsid w:val="001A2172"/>
    <w:rsid w:val="001A2590"/>
    <w:rsid w:val="001A2879"/>
    <w:rsid w:val="001A2C68"/>
    <w:rsid w:val="001A2DE5"/>
    <w:rsid w:val="001A2EE5"/>
    <w:rsid w:val="001A2F38"/>
    <w:rsid w:val="001A311E"/>
    <w:rsid w:val="001A3416"/>
    <w:rsid w:val="001A36E3"/>
    <w:rsid w:val="001A3AC1"/>
    <w:rsid w:val="001A3C40"/>
    <w:rsid w:val="001A3D54"/>
    <w:rsid w:val="001A3E2A"/>
    <w:rsid w:val="001A3ED6"/>
    <w:rsid w:val="001A40D9"/>
    <w:rsid w:val="001A41CB"/>
    <w:rsid w:val="001A4980"/>
    <w:rsid w:val="001A4A2B"/>
    <w:rsid w:val="001A4B90"/>
    <w:rsid w:val="001A4DED"/>
    <w:rsid w:val="001A50A5"/>
    <w:rsid w:val="001A50B3"/>
    <w:rsid w:val="001A50C3"/>
    <w:rsid w:val="001A546D"/>
    <w:rsid w:val="001A5BCC"/>
    <w:rsid w:val="001A5C7B"/>
    <w:rsid w:val="001A5D69"/>
    <w:rsid w:val="001A5E21"/>
    <w:rsid w:val="001A5E44"/>
    <w:rsid w:val="001A606C"/>
    <w:rsid w:val="001A62CC"/>
    <w:rsid w:val="001A63D9"/>
    <w:rsid w:val="001A6469"/>
    <w:rsid w:val="001A65A8"/>
    <w:rsid w:val="001A67B7"/>
    <w:rsid w:val="001A6F5A"/>
    <w:rsid w:val="001A72C0"/>
    <w:rsid w:val="001A7B0F"/>
    <w:rsid w:val="001A7B52"/>
    <w:rsid w:val="001A7BCE"/>
    <w:rsid w:val="001A7D3B"/>
    <w:rsid w:val="001B02AB"/>
    <w:rsid w:val="001B03DD"/>
    <w:rsid w:val="001B06C8"/>
    <w:rsid w:val="001B07EF"/>
    <w:rsid w:val="001B0CD6"/>
    <w:rsid w:val="001B0CF1"/>
    <w:rsid w:val="001B0E78"/>
    <w:rsid w:val="001B100D"/>
    <w:rsid w:val="001B10FB"/>
    <w:rsid w:val="001B123E"/>
    <w:rsid w:val="001B13FB"/>
    <w:rsid w:val="001B1996"/>
    <w:rsid w:val="001B1B39"/>
    <w:rsid w:val="001B20F1"/>
    <w:rsid w:val="001B214C"/>
    <w:rsid w:val="001B219D"/>
    <w:rsid w:val="001B2572"/>
    <w:rsid w:val="001B25FD"/>
    <w:rsid w:val="001B2992"/>
    <w:rsid w:val="001B2C3D"/>
    <w:rsid w:val="001B2C6E"/>
    <w:rsid w:val="001B2CB2"/>
    <w:rsid w:val="001B2F96"/>
    <w:rsid w:val="001B30CC"/>
    <w:rsid w:val="001B3262"/>
    <w:rsid w:val="001B334F"/>
    <w:rsid w:val="001B33CA"/>
    <w:rsid w:val="001B3743"/>
    <w:rsid w:val="001B38B3"/>
    <w:rsid w:val="001B3C04"/>
    <w:rsid w:val="001B3D90"/>
    <w:rsid w:val="001B3E1F"/>
    <w:rsid w:val="001B4373"/>
    <w:rsid w:val="001B446A"/>
    <w:rsid w:val="001B476D"/>
    <w:rsid w:val="001B47DE"/>
    <w:rsid w:val="001B481A"/>
    <w:rsid w:val="001B4847"/>
    <w:rsid w:val="001B4B43"/>
    <w:rsid w:val="001B4DA2"/>
    <w:rsid w:val="001B4DAE"/>
    <w:rsid w:val="001B520D"/>
    <w:rsid w:val="001B5974"/>
    <w:rsid w:val="001B5A8F"/>
    <w:rsid w:val="001B5AD1"/>
    <w:rsid w:val="001B5C66"/>
    <w:rsid w:val="001B65E6"/>
    <w:rsid w:val="001B6625"/>
    <w:rsid w:val="001B6A03"/>
    <w:rsid w:val="001B6F97"/>
    <w:rsid w:val="001B6FAA"/>
    <w:rsid w:val="001B703A"/>
    <w:rsid w:val="001B7187"/>
    <w:rsid w:val="001B71B9"/>
    <w:rsid w:val="001B71D3"/>
    <w:rsid w:val="001B771F"/>
    <w:rsid w:val="001B775C"/>
    <w:rsid w:val="001B7C22"/>
    <w:rsid w:val="001B7F81"/>
    <w:rsid w:val="001C06AE"/>
    <w:rsid w:val="001C0BA7"/>
    <w:rsid w:val="001C151D"/>
    <w:rsid w:val="001C1607"/>
    <w:rsid w:val="001C16FD"/>
    <w:rsid w:val="001C1A08"/>
    <w:rsid w:val="001C1BC1"/>
    <w:rsid w:val="001C1D0E"/>
    <w:rsid w:val="001C1EAC"/>
    <w:rsid w:val="001C1FBA"/>
    <w:rsid w:val="001C1FE0"/>
    <w:rsid w:val="001C2031"/>
    <w:rsid w:val="001C21AC"/>
    <w:rsid w:val="001C2778"/>
    <w:rsid w:val="001C29A7"/>
    <w:rsid w:val="001C2ADC"/>
    <w:rsid w:val="001C2D37"/>
    <w:rsid w:val="001C30BE"/>
    <w:rsid w:val="001C3870"/>
    <w:rsid w:val="001C3AAE"/>
    <w:rsid w:val="001C3CFB"/>
    <w:rsid w:val="001C4195"/>
    <w:rsid w:val="001C464F"/>
    <w:rsid w:val="001C47EB"/>
    <w:rsid w:val="001C4835"/>
    <w:rsid w:val="001C48FB"/>
    <w:rsid w:val="001C49E4"/>
    <w:rsid w:val="001C524F"/>
    <w:rsid w:val="001C5504"/>
    <w:rsid w:val="001C558B"/>
    <w:rsid w:val="001C5930"/>
    <w:rsid w:val="001C5A43"/>
    <w:rsid w:val="001C5AAF"/>
    <w:rsid w:val="001C5CB6"/>
    <w:rsid w:val="001C5CC8"/>
    <w:rsid w:val="001C5DD2"/>
    <w:rsid w:val="001C5F7B"/>
    <w:rsid w:val="001C5F83"/>
    <w:rsid w:val="001C6101"/>
    <w:rsid w:val="001C63C7"/>
    <w:rsid w:val="001C654B"/>
    <w:rsid w:val="001C68C7"/>
    <w:rsid w:val="001C69E3"/>
    <w:rsid w:val="001C6F5A"/>
    <w:rsid w:val="001C722F"/>
    <w:rsid w:val="001C72C6"/>
    <w:rsid w:val="001C72E3"/>
    <w:rsid w:val="001D02E1"/>
    <w:rsid w:val="001D056A"/>
    <w:rsid w:val="001D0734"/>
    <w:rsid w:val="001D0858"/>
    <w:rsid w:val="001D0AAF"/>
    <w:rsid w:val="001D0D6B"/>
    <w:rsid w:val="001D0EDF"/>
    <w:rsid w:val="001D0EEB"/>
    <w:rsid w:val="001D0F51"/>
    <w:rsid w:val="001D10E4"/>
    <w:rsid w:val="001D135C"/>
    <w:rsid w:val="001D1A10"/>
    <w:rsid w:val="001D1B2D"/>
    <w:rsid w:val="001D1B4D"/>
    <w:rsid w:val="001D1C6D"/>
    <w:rsid w:val="001D1D55"/>
    <w:rsid w:val="001D1D9E"/>
    <w:rsid w:val="001D23D3"/>
    <w:rsid w:val="001D260E"/>
    <w:rsid w:val="001D27C2"/>
    <w:rsid w:val="001D28C6"/>
    <w:rsid w:val="001D2A61"/>
    <w:rsid w:val="001D2B86"/>
    <w:rsid w:val="001D33EB"/>
    <w:rsid w:val="001D360B"/>
    <w:rsid w:val="001D3B1F"/>
    <w:rsid w:val="001D3BFB"/>
    <w:rsid w:val="001D3C7D"/>
    <w:rsid w:val="001D3F58"/>
    <w:rsid w:val="001D4097"/>
    <w:rsid w:val="001D45E5"/>
    <w:rsid w:val="001D4908"/>
    <w:rsid w:val="001D491E"/>
    <w:rsid w:val="001D4921"/>
    <w:rsid w:val="001D4A8E"/>
    <w:rsid w:val="001D4B1F"/>
    <w:rsid w:val="001D4D25"/>
    <w:rsid w:val="001D5150"/>
    <w:rsid w:val="001D5267"/>
    <w:rsid w:val="001D544C"/>
    <w:rsid w:val="001D5950"/>
    <w:rsid w:val="001D59AA"/>
    <w:rsid w:val="001D5A30"/>
    <w:rsid w:val="001D5EB7"/>
    <w:rsid w:val="001D62CE"/>
    <w:rsid w:val="001D6746"/>
    <w:rsid w:val="001D68B0"/>
    <w:rsid w:val="001D6909"/>
    <w:rsid w:val="001D6A8F"/>
    <w:rsid w:val="001D6BC0"/>
    <w:rsid w:val="001D6C5A"/>
    <w:rsid w:val="001D6E91"/>
    <w:rsid w:val="001D6FCC"/>
    <w:rsid w:val="001D6FD0"/>
    <w:rsid w:val="001D736D"/>
    <w:rsid w:val="001D7951"/>
    <w:rsid w:val="001D7D27"/>
    <w:rsid w:val="001E06D4"/>
    <w:rsid w:val="001E0762"/>
    <w:rsid w:val="001E07DC"/>
    <w:rsid w:val="001E0ACB"/>
    <w:rsid w:val="001E0B16"/>
    <w:rsid w:val="001E0B4F"/>
    <w:rsid w:val="001E0C8F"/>
    <w:rsid w:val="001E0E1E"/>
    <w:rsid w:val="001E12F1"/>
    <w:rsid w:val="001E1632"/>
    <w:rsid w:val="001E1934"/>
    <w:rsid w:val="001E1A59"/>
    <w:rsid w:val="001E1ACD"/>
    <w:rsid w:val="001E1B66"/>
    <w:rsid w:val="001E1B79"/>
    <w:rsid w:val="001E25F4"/>
    <w:rsid w:val="001E2618"/>
    <w:rsid w:val="001E2AD4"/>
    <w:rsid w:val="001E2D79"/>
    <w:rsid w:val="001E37D1"/>
    <w:rsid w:val="001E3BAB"/>
    <w:rsid w:val="001E40A0"/>
    <w:rsid w:val="001E40F0"/>
    <w:rsid w:val="001E421A"/>
    <w:rsid w:val="001E4282"/>
    <w:rsid w:val="001E42AC"/>
    <w:rsid w:val="001E42B3"/>
    <w:rsid w:val="001E42D7"/>
    <w:rsid w:val="001E4340"/>
    <w:rsid w:val="001E478E"/>
    <w:rsid w:val="001E4B78"/>
    <w:rsid w:val="001E4E8A"/>
    <w:rsid w:val="001E4F1B"/>
    <w:rsid w:val="001E4F6D"/>
    <w:rsid w:val="001E505D"/>
    <w:rsid w:val="001E5318"/>
    <w:rsid w:val="001E590C"/>
    <w:rsid w:val="001E5912"/>
    <w:rsid w:val="001E5AE3"/>
    <w:rsid w:val="001E61EB"/>
    <w:rsid w:val="001E65AC"/>
    <w:rsid w:val="001E6726"/>
    <w:rsid w:val="001E68BF"/>
    <w:rsid w:val="001E6BB3"/>
    <w:rsid w:val="001E6CB9"/>
    <w:rsid w:val="001E6E8E"/>
    <w:rsid w:val="001E6FC3"/>
    <w:rsid w:val="001E71B9"/>
    <w:rsid w:val="001E736F"/>
    <w:rsid w:val="001E763D"/>
    <w:rsid w:val="001E76B2"/>
    <w:rsid w:val="001E7814"/>
    <w:rsid w:val="001E78AD"/>
    <w:rsid w:val="001E79F0"/>
    <w:rsid w:val="001E7A22"/>
    <w:rsid w:val="001E7D41"/>
    <w:rsid w:val="001E7F81"/>
    <w:rsid w:val="001E7F94"/>
    <w:rsid w:val="001F02E4"/>
    <w:rsid w:val="001F030E"/>
    <w:rsid w:val="001F0411"/>
    <w:rsid w:val="001F0515"/>
    <w:rsid w:val="001F0654"/>
    <w:rsid w:val="001F0869"/>
    <w:rsid w:val="001F0A67"/>
    <w:rsid w:val="001F0AA9"/>
    <w:rsid w:val="001F0B5E"/>
    <w:rsid w:val="001F0BDD"/>
    <w:rsid w:val="001F0F5A"/>
    <w:rsid w:val="001F0F94"/>
    <w:rsid w:val="001F104F"/>
    <w:rsid w:val="001F1154"/>
    <w:rsid w:val="001F1272"/>
    <w:rsid w:val="001F14BB"/>
    <w:rsid w:val="001F14D8"/>
    <w:rsid w:val="001F14FC"/>
    <w:rsid w:val="001F15CA"/>
    <w:rsid w:val="001F1610"/>
    <w:rsid w:val="001F1A1B"/>
    <w:rsid w:val="001F1A26"/>
    <w:rsid w:val="001F1D3C"/>
    <w:rsid w:val="001F201C"/>
    <w:rsid w:val="001F23E9"/>
    <w:rsid w:val="001F29D1"/>
    <w:rsid w:val="001F2D7A"/>
    <w:rsid w:val="001F2F17"/>
    <w:rsid w:val="001F316B"/>
    <w:rsid w:val="001F330C"/>
    <w:rsid w:val="001F3C1C"/>
    <w:rsid w:val="001F41B8"/>
    <w:rsid w:val="001F42EE"/>
    <w:rsid w:val="001F442F"/>
    <w:rsid w:val="001F4856"/>
    <w:rsid w:val="001F49F4"/>
    <w:rsid w:val="001F4A2B"/>
    <w:rsid w:val="001F4BDF"/>
    <w:rsid w:val="001F4D32"/>
    <w:rsid w:val="001F4FF5"/>
    <w:rsid w:val="001F5003"/>
    <w:rsid w:val="001F50D1"/>
    <w:rsid w:val="001F5221"/>
    <w:rsid w:val="001F5413"/>
    <w:rsid w:val="001F5534"/>
    <w:rsid w:val="001F55BE"/>
    <w:rsid w:val="001F56DC"/>
    <w:rsid w:val="001F577D"/>
    <w:rsid w:val="001F59AC"/>
    <w:rsid w:val="001F5AD9"/>
    <w:rsid w:val="001F5AF0"/>
    <w:rsid w:val="001F5EF6"/>
    <w:rsid w:val="001F605E"/>
    <w:rsid w:val="001F62C2"/>
    <w:rsid w:val="001F64A5"/>
    <w:rsid w:val="001F655A"/>
    <w:rsid w:val="001F6684"/>
    <w:rsid w:val="001F672C"/>
    <w:rsid w:val="001F67E2"/>
    <w:rsid w:val="001F687E"/>
    <w:rsid w:val="001F694E"/>
    <w:rsid w:val="001F6A3C"/>
    <w:rsid w:val="001F6D5C"/>
    <w:rsid w:val="001F6EEB"/>
    <w:rsid w:val="001F7468"/>
    <w:rsid w:val="001F77BA"/>
    <w:rsid w:val="001F7B0F"/>
    <w:rsid w:val="001F7C1E"/>
    <w:rsid w:val="001F7CA9"/>
    <w:rsid w:val="001F7F65"/>
    <w:rsid w:val="00200717"/>
    <w:rsid w:val="0020078D"/>
    <w:rsid w:val="00200AFA"/>
    <w:rsid w:val="00200B05"/>
    <w:rsid w:val="00200B60"/>
    <w:rsid w:val="00200BCA"/>
    <w:rsid w:val="00200C81"/>
    <w:rsid w:val="00200E54"/>
    <w:rsid w:val="00200EA2"/>
    <w:rsid w:val="00201432"/>
    <w:rsid w:val="0020144E"/>
    <w:rsid w:val="00201629"/>
    <w:rsid w:val="0020165E"/>
    <w:rsid w:val="002018A6"/>
    <w:rsid w:val="00201E66"/>
    <w:rsid w:val="00202090"/>
    <w:rsid w:val="002023A0"/>
    <w:rsid w:val="002024AE"/>
    <w:rsid w:val="002025AC"/>
    <w:rsid w:val="00202AEF"/>
    <w:rsid w:val="00202BAD"/>
    <w:rsid w:val="00202C80"/>
    <w:rsid w:val="0020348B"/>
    <w:rsid w:val="002035E2"/>
    <w:rsid w:val="00203673"/>
    <w:rsid w:val="0020377B"/>
    <w:rsid w:val="002038B8"/>
    <w:rsid w:val="00203AFB"/>
    <w:rsid w:val="00203B04"/>
    <w:rsid w:val="00203C2A"/>
    <w:rsid w:val="00203E4C"/>
    <w:rsid w:val="00203F84"/>
    <w:rsid w:val="002041B4"/>
    <w:rsid w:val="002041ED"/>
    <w:rsid w:val="002042EE"/>
    <w:rsid w:val="002043A5"/>
    <w:rsid w:val="002049D5"/>
    <w:rsid w:val="00204B06"/>
    <w:rsid w:val="00204BAA"/>
    <w:rsid w:val="00204D02"/>
    <w:rsid w:val="00204DB2"/>
    <w:rsid w:val="002052EF"/>
    <w:rsid w:val="00205C3E"/>
    <w:rsid w:val="00205C47"/>
    <w:rsid w:val="00205DAC"/>
    <w:rsid w:val="00206217"/>
    <w:rsid w:val="0020637C"/>
    <w:rsid w:val="0020652A"/>
    <w:rsid w:val="00207032"/>
    <w:rsid w:val="002072DA"/>
    <w:rsid w:val="0020744F"/>
    <w:rsid w:val="0020746F"/>
    <w:rsid w:val="00207591"/>
    <w:rsid w:val="002076A6"/>
    <w:rsid w:val="0020771A"/>
    <w:rsid w:val="00207984"/>
    <w:rsid w:val="00207B54"/>
    <w:rsid w:val="00207C49"/>
    <w:rsid w:val="00207FB4"/>
    <w:rsid w:val="00210246"/>
    <w:rsid w:val="002102B7"/>
    <w:rsid w:val="0021080C"/>
    <w:rsid w:val="00210B76"/>
    <w:rsid w:val="00210C37"/>
    <w:rsid w:val="00211222"/>
    <w:rsid w:val="0021173E"/>
    <w:rsid w:val="00211918"/>
    <w:rsid w:val="00211B38"/>
    <w:rsid w:val="002122BB"/>
    <w:rsid w:val="00212447"/>
    <w:rsid w:val="00212557"/>
    <w:rsid w:val="00212805"/>
    <w:rsid w:val="00212944"/>
    <w:rsid w:val="00213C76"/>
    <w:rsid w:val="0021418C"/>
    <w:rsid w:val="00214338"/>
    <w:rsid w:val="0021460B"/>
    <w:rsid w:val="002147D9"/>
    <w:rsid w:val="00214E56"/>
    <w:rsid w:val="00214F2E"/>
    <w:rsid w:val="00214F6B"/>
    <w:rsid w:val="00215106"/>
    <w:rsid w:val="002154CD"/>
    <w:rsid w:val="002155C0"/>
    <w:rsid w:val="00215626"/>
    <w:rsid w:val="00215643"/>
    <w:rsid w:val="0021564B"/>
    <w:rsid w:val="00215945"/>
    <w:rsid w:val="00215A03"/>
    <w:rsid w:val="00215B2C"/>
    <w:rsid w:val="0021624E"/>
    <w:rsid w:val="0021680A"/>
    <w:rsid w:val="0021681A"/>
    <w:rsid w:val="00216A57"/>
    <w:rsid w:val="00216BA2"/>
    <w:rsid w:val="002170CE"/>
    <w:rsid w:val="002170E2"/>
    <w:rsid w:val="002172AC"/>
    <w:rsid w:val="002175FE"/>
    <w:rsid w:val="00217863"/>
    <w:rsid w:val="002178D2"/>
    <w:rsid w:val="00217B9A"/>
    <w:rsid w:val="00217CA9"/>
    <w:rsid w:val="00217D09"/>
    <w:rsid w:val="00217E0D"/>
    <w:rsid w:val="00217FC2"/>
    <w:rsid w:val="002203A2"/>
    <w:rsid w:val="0022045F"/>
    <w:rsid w:val="00220FBF"/>
    <w:rsid w:val="00221135"/>
    <w:rsid w:val="00221AAB"/>
    <w:rsid w:val="00221CD2"/>
    <w:rsid w:val="0022207C"/>
    <w:rsid w:val="00222A2D"/>
    <w:rsid w:val="002235E8"/>
    <w:rsid w:val="0022368E"/>
    <w:rsid w:val="002239BF"/>
    <w:rsid w:val="00223CCE"/>
    <w:rsid w:val="00223DDF"/>
    <w:rsid w:val="00224402"/>
    <w:rsid w:val="002247B1"/>
    <w:rsid w:val="00224907"/>
    <w:rsid w:val="00224F5E"/>
    <w:rsid w:val="002254D9"/>
    <w:rsid w:val="00225542"/>
    <w:rsid w:val="002256B6"/>
    <w:rsid w:val="00225946"/>
    <w:rsid w:val="0022599C"/>
    <w:rsid w:val="00225E45"/>
    <w:rsid w:val="002266E7"/>
    <w:rsid w:val="0022678C"/>
    <w:rsid w:val="00226B0D"/>
    <w:rsid w:val="00226BB1"/>
    <w:rsid w:val="00226BF4"/>
    <w:rsid w:val="0022736A"/>
    <w:rsid w:val="002273D4"/>
    <w:rsid w:val="0022762A"/>
    <w:rsid w:val="00227736"/>
    <w:rsid w:val="002279F2"/>
    <w:rsid w:val="00227C51"/>
    <w:rsid w:val="00227DEA"/>
    <w:rsid w:val="00227E55"/>
    <w:rsid w:val="00227FDC"/>
    <w:rsid w:val="00227FDD"/>
    <w:rsid w:val="0023003F"/>
    <w:rsid w:val="0023049B"/>
    <w:rsid w:val="00230AFA"/>
    <w:rsid w:val="00230B2F"/>
    <w:rsid w:val="00230C9E"/>
    <w:rsid w:val="00231274"/>
    <w:rsid w:val="002318EF"/>
    <w:rsid w:val="00231BE1"/>
    <w:rsid w:val="00231C96"/>
    <w:rsid w:val="00231D85"/>
    <w:rsid w:val="00231E77"/>
    <w:rsid w:val="00232125"/>
    <w:rsid w:val="002321C6"/>
    <w:rsid w:val="002321DE"/>
    <w:rsid w:val="0023272E"/>
    <w:rsid w:val="002328DF"/>
    <w:rsid w:val="00232975"/>
    <w:rsid w:val="00232B3E"/>
    <w:rsid w:val="00232E0C"/>
    <w:rsid w:val="00232FB9"/>
    <w:rsid w:val="00232FD4"/>
    <w:rsid w:val="00233553"/>
    <w:rsid w:val="00233B70"/>
    <w:rsid w:val="00233DDE"/>
    <w:rsid w:val="00233E8A"/>
    <w:rsid w:val="00233F47"/>
    <w:rsid w:val="0023430D"/>
    <w:rsid w:val="002343D8"/>
    <w:rsid w:val="00234A97"/>
    <w:rsid w:val="00234D14"/>
    <w:rsid w:val="00234E66"/>
    <w:rsid w:val="00235184"/>
    <w:rsid w:val="00235189"/>
    <w:rsid w:val="002355BC"/>
    <w:rsid w:val="002356BC"/>
    <w:rsid w:val="00235BFC"/>
    <w:rsid w:val="00235EA3"/>
    <w:rsid w:val="00236316"/>
    <w:rsid w:val="00236608"/>
    <w:rsid w:val="00236629"/>
    <w:rsid w:val="00236B5C"/>
    <w:rsid w:val="00236F38"/>
    <w:rsid w:val="0023703D"/>
    <w:rsid w:val="00237821"/>
    <w:rsid w:val="00240318"/>
    <w:rsid w:val="00240345"/>
    <w:rsid w:val="002408C8"/>
    <w:rsid w:val="002409B6"/>
    <w:rsid w:val="00240AB3"/>
    <w:rsid w:val="00240E8C"/>
    <w:rsid w:val="00241005"/>
    <w:rsid w:val="00241208"/>
    <w:rsid w:val="00241651"/>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185"/>
    <w:rsid w:val="0024327B"/>
    <w:rsid w:val="002435B9"/>
    <w:rsid w:val="00243A41"/>
    <w:rsid w:val="00243A81"/>
    <w:rsid w:val="00243C1B"/>
    <w:rsid w:val="00243E64"/>
    <w:rsid w:val="00244300"/>
    <w:rsid w:val="00244392"/>
    <w:rsid w:val="002455B8"/>
    <w:rsid w:val="00245C48"/>
    <w:rsid w:val="00245FAF"/>
    <w:rsid w:val="0024629E"/>
    <w:rsid w:val="00246630"/>
    <w:rsid w:val="002467B8"/>
    <w:rsid w:val="002468EA"/>
    <w:rsid w:val="00246BC3"/>
    <w:rsid w:val="00246E7C"/>
    <w:rsid w:val="002471FC"/>
    <w:rsid w:val="002472B6"/>
    <w:rsid w:val="00247478"/>
    <w:rsid w:val="00247712"/>
    <w:rsid w:val="00247A1A"/>
    <w:rsid w:val="00247BE8"/>
    <w:rsid w:val="00247D0B"/>
    <w:rsid w:val="002504A5"/>
    <w:rsid w:val="002509A1"/>
    <w:rsid w:val="00250A88"/>
    <w:rsid w:val="00250C74"/>
    <w:rsid w:val="0025101E"/>
    <w:rsid w:val="00251169"/>
    <w:rsid w:val="0025137B"/>
    <w:rsid w:val="002515F9"/>
    <w:rsid w:val="002516CA"/>
    <w:rsid w:val="00251940"/>
    <w:rsid w:val="00251B01"/>
    <w:rsid w:val="00251B6C"/>
    <w:rsid w:val="00251FEE"/>
    <w:rsid w:val="002524BD"/>
    <w:rsid w:val="002524E9"/>
    <w:rsid w:val="002526B6"/>
    <w:rsid w:val="0025278F"/>
    <w:rsid w:val="00252C0C"/>
    <w:rsid w:val="00252CB0"/>
    <w:rsid w:val="0025307B"/>
    <w:rsid w:val="0025317B"/>
    <w:rsid w:val="0025343D"/>
    <w:rsid w:val="002536B4"/>
    <w:rsid w:val="0025394F"/>
    <w:rsid w:val="00253AD2"/>
    <w:rsid w:val="00253C43"/>
    <w:rsid w:val="00253DD7"/>
    <w:rsid w:val="0025448A"/>
    <w:rsid w:val="002547AE"/>
    <w:rsid w:val="00254973"/>
    <w:rsid w:val="00254ABE"/>
    <w:rsid w:val="00254B50"/>
    <w:rsid w:val="00254B9D"/>
    <w:rsid w:val="00254BCA"/>
    <w:rsid w:val="00254C7D"/>
    <w:rsid w:val="00254D0F"/>
    <w:rsid w:val="0025530F"/>
    <w:rsid w:val="002554AD"/>
    <w:rsid w:val="0025553B"/>
    <w:rsid w:val="00255A0A"/>
    <w:rsid w:val="00255BA7"/>
    <w:rsid w:val="00255E0F"/>
    <w:rsid w:val="00255FC4"/>
    <w:rsid w:val="002561F4"/>
    <w:rsid w:val="00256733"/>
    <w:rsid w:val="00256A5E"/>
    <w:rsid w:val="00256DC7"/>
    <w:rsid w:val="0025746B"/>
    <w:rsid w:val="00257482"/>
    <w:rsid w:val="00257558"/>
    <w:rsid w:val="0025763E"/>
    <w:rsid w:val="00257645"/>
    <w:rsid w:val="002576FB"/>
    <w:rsid w:val="00257D86"/>
    <w:rsid w:val="00257F93"/>
    <w:rsid w:val="00260037"/>
    <w:rsid w:val="0026004E"/>
    <w:rsid w:val="00260195"/>
    <w:rsid w:val="002602CE"/>
    <w:rsid w:val="002603EF"/>
    <w:rsid w:val="00260502"/>
    <w:rsid w:val="0026053F"/>
    <w:rsid w:val="0026061B"/>
    <w:rsid w:val="002606B3"/>
    <w:rsid w:val="002609EE"/>
    <w:rsid w:val="00260ADD"/>
    <w:rsid w:val="00260D10"/>
    <w:rsid w:val="00260E2B"/>
    <w:rsid w:val="00261073"/>
    <w:rsid w:val="0026108E"/>
    <w:rsid w:val="002614DE"/>
    <w:rsid w:val="00261730"/>
    <w:rsid w:val="00261978"/>
    <w:rsid w:val="00261AED"/>
    <w:rsid w:val="00261D68"/>
    <w:rsid w:val="00261EDD"/>
    <w:rsid w:val="00262223"/>
    <w:rsid w:val="0026224F"/>
    <w:rsid w:val="0026226F"/>
    <w:rsid w:val="00262442"/>
    <w:rsid w:val="00262463"/>
    <w:rsid w:val="002626EE"/>
    <w:rsid w:val="0026270B"/>
    <w:rsid w:val="00262AEA"/>
    <w:rsid w:val="00262B2C"/>
    <w:rsid w:val="00262FF1"/>
    <w:rsid w:val="002632C3"/>
    <w:rsid w:val="0026340A"/>
    <w:rsid w:val="00263B58"/>
    <w:rsid w:val="00263B7C"/>
    <w:rsid w:val="00263DFA"/>
    <w:rsid w:val="00263E34"/>
    <w:rsid w:val="00263F5B"/>
    <w:rsid w:val="002640D0"/>
    <w:rsid w:val="002642B1"/>
    <w:rsid w:val="002644F5"/>
    <w:rsid w:val="002645E7"/>
    <w:rsid w:val="00264609"/>
    <w:rsid w:val="0026473B"/>
    <w:rsid w:val="0026498A"/>
    <w:rsid w:val="00264CC2"/>
    <w:rsid w:val="00264F4B"/>
    <w:rsid w:val="002653A3"/>
    <w:rsid w:val="0026556D"/>
    <w:rsid w:val="002655DD"/>
    <w:rsid w:val="00265741"/>
    <w:rsid w:val="00265A49"/>
    <w:rsid w:val="00265E72"/>
    <w:rsid w:val="00265F6D"/>
    <w:rsid w:val="00266122"/>
    <w:rsid w:val="002662B7"/>
    <w:rsid w:val="002662F1"/>
    <w:rsid w:val="002667ED"/>
    <w:rsid w:val="00266D6A"/>
    <w:rsid w:val="00266F8C"/>
    <w:rsid w:val="00267450"/>
    <w:rsid w:val="002677FD"/>
    <w:rsid w:val="002678B1"/>
    <w:rsid w:val="002678B9"/>
    <w:rsid w:val="00267999"/>
    <w:rsid w:val="00267BE4"/>
    <w:rsid w:val="00267ECD"/>
    <w:rsid w:val="00267F4E"/>
    <w:rsid w:val="0027045F"/>
    <w:rsid w:val="0027082D"/>
    <w:rsid w:val="00270C17"/>
    <w:rsid w:val="00270CF0"/>
    <w:rsid w:val="00270DF4"/>
    <w:rsid w:val="00270E92"/>
    <w:rsid w:val="00270F7B"/>
    <w:rsid w:val="002710DB"/>
    <w:rsid w:val="00271113"/>
    <w:rsid w:val="0027138E"/>
    <w:rsid w:val="002715ED"/>
    <w:rsid w:val="002717D9"/>
    <w:rsid w:val="002718B4"/>
    <w:rsid w:val="00271A7D"/>
    <w:rsid w:val="00271B16"/>
    <w:rsid w:val="00271F57"/>
    <w:rsid w:val="00272813"/>
    <w:rsid w:val="00272C48"/>
    <w:rsid w:val="00272FE2"/>
    <w:rsid w:val="00273185"/>
    <w:rsid w:val="00273264"/>
    <w:rsid w:val="002732FF"/>
    <w:rsid w:val="00273760"/>
    <w:rsid w:val="0027381D"/>
    <w:rsid w:val="0027393A"/>
    <w:rsid w:val="00273B6E"/>
    <w:rsid w:val="00273BC7"/>
    <w:rsid w:val="00273D82"/>
    <w:rsid w:val="00273E27"/>
    <w:rsid w:val="00274185"/>
    <w:rsid w:val="002742AE"/>
    <w:rsid w:val="002742B7"/>
    <w:rsid w:val="00274505"/>
    <w:rsid w:val="00274639"/>
    <w:rsid w:val="00274746"/>
    <w:rsid w:val="00274D55"/>
    <w:rsid w:val="00274F6C"/>
    <w:rsid w:val="00274F9C"/>
    <w:rsid w:val="00275080"/>
    <w:rsid w:val="00275533"/>
    <w:rsid w:val="00275D61"/>
    <w:rsid w:val="00276028"/>
    <w:rsid w:val="002760D3"/>
    <w:rsid w:val="0027661D"/>
    <w:rsid w:val="002766F3"/>
    <w:rsid w:val="002769DB"/>
    <w:rsid w:val="002769FD"/>
    <w:rsid w:val="00276AAB"/>
    <w:rsid w:val="00276C59"/>
    <w:rsid w:val="00276E60"/>
    <w:rsid w:val="002770E2"/>
    <w:rsid w:val="00277126"/>
    <w:rsid w:val="002775FC"/>
    <w:rsid w:val="00277862"/>
    <w:rsid w:val="00280168"/>
    <w:rsid w:val="00280600"/>
    <w:rsid w:val="002808E2"/>
    <w:rsid w:val="002808E6"/>
    <w:rsid w:val="002809EC"/>
    <w:rsid w:val="0028122E"/>
    <w:rsid w:val="00281279"/>
    <w:rsid w:val="002818AA"/>
    <w:rsid w:val="00281DDF"/>
    <w:rsid w:val="00281FDC"/>
    <w:rsid w:val="00282189"/>
    <w:rsid w:val="002822E8"/>
    <w:rsid w:val="00282519"/>
    <w:rsid w:val="00282603"/>
    <w:rsid w:val="002828FB"/>
    <w:rsid w:val="00282912"/>
    <w:rsid w:val="00282932"/>
    <w:rsid w:val="002829D0"/>
    <w:rsid w:val="00282AEB"/>
    <w:rsid w:val="00282C5A"/>
    <w:rsid w:val="0028315B"/>
    <w:rsid w:val="002831C2"/>
    <w:rsid w:val="0028330C"/>
    <w:rsid w:val="00283873"/>
    <w:rsid w:val="002838B2"/>
    <w:rsid w:val="00283CE9"/>
    <w:rsid w:val="00283D19"/>
    <w:rsid w:val="00283D62"/>
    <w:rsid w:val="00284134"/>
    <w:rsid w:val="002842D2"/>
    <w:rsid w:val="0028432F"/>
    <w:rsid w:val="00284378"/>
    <w:rsid w:val="00284580"/>
    <w:rsid w:val="002845F9"/>
    <w:rsid w:val="00284744"/>
    <w:rsid w:val="002847D5"/>
    <w:rsid w:val="002848DA"/>
    <w:rsid w:val="0028490C"/>
    <w:rsid w:val="00284C6A"/>
    <w:rsid w:val="002852DF"/>
    <w:rsid w:val="0028562E"/>
    <w:rsid w:val="00285A72"/>
    <w:rsid w:val="00285C5B"/>
    <w:rsid w:val="00285C5E"/>
    <w:rsid w:val="0028602D"/>
    <w:rsid w:val="00286266"/>
    <w:rsid w:val="00286450"/>
    <w:rsid w:val="0028682C"/>
    <w:rsid w:val="00286A2C"/>
    <w:rsid w:val="00286AB3"/>
    <w:rsid w:val="0028726C"/>
    <w:rsid w:val="002878AE"/>
    <w:rsid w:val="00287CA4"/>
    <w:rsid w:val="00287EFB"/>
    <w:rsid w:val="0029048C"/>
    <w:rsid w:val="0029052C"/>
    <w:rsid w:val="0029095B"/>
    <w:rsid w:val="002909C6"/>
    <w:rsid w:val="00290FF0"/>
    <w:rsid w:val="002911B9"/>
    <w:rsid w:val="0029154E"/>
    <w:rsid w:val="00291551"/>
    <w:rsid w:val="00291632"/>
    <w:rsid w:val="00291740"/>
    <w:rsid w:val="002919BF"/>
    <w:rsid w:val="002919C2"/>
    <w:rsid w:val="00291B85"/>
    <w:rsid w:val="00291E73"/>
    <w:rsid w:val="00292006"/>
    <w:rsid w:val="002921E1"/>
    <w:rsid w:val="00292AB2"/>
    <w:rsid w:val="0029318A"/>
    <w:rsid w:val="002932CD"/>
    <w:rsid w:val="00293436"/>
    <w:rsid w:val="00293700"/>
    <w:rsid w:val="00293863"/>
    <w:rsid w:val="002939B6"/>
    <w:rsid w:val="00293E3F"/>
    <w:rsid w:val="00293F93"/>
    <w:rsid w:val="00294080"/>
    <w:rsid w:val="002940A5"/>
    <w:rsid w:val="00294575"/>
    <w:rsid w:val="00294758"/>
    <w:rsid w:val="00294A11"/>
    <w:rsid w:val="00294BC6"/>
    <w:rsid w:val="00295153"/>
    <w:rsid w:val="0029524E"/>
    <w:rsid w:val="00295251"/>
    <w:rsid w:val="002953BA"/>
    <w:rsid w:val="00295402"/>
    <w:rsid w:val="002955C6"/>
    <w:rsid w:val="00295694"/>
    <w:rsid w:val="002957AA"/>
    <w:rsid w:val="00295C66"/>
    <w:rsid w:val="00295E9E"/>
    <w:rsid w:val="002963B5"/>
    <w:rsid w:val="002964D0"/>
    <w:rsid w:val="002968C3"/>
    <w:rsid w:val="00296AA3"/>
    <w:rsid w:val="00296C83"/>
    <w:rsid w:val="00297214"/>
    <w:rsid w:val="00297333"/>
    <w:rsid w:val="0029746C"/>
    <w:rsid w:val="00297954"/>
    <w:rsid w:val="00297B50"/>
    <w:rsid w:val="00297C65"/>
    <w:rsid w:val="00297DD0"/>
    <w:rsid w:val="002A010F"/>
    <w:rsid w:val="002A0193"/>
    <w:rsid w:val="002A037C"/>
    <w:rsid w:val="002A081D"/>
    <w:rsid w:val="002A0C3E"/>
    <w:rsid w:val="002A0F03"/>
    <w:rsid w:val="002A10A7"/>
    <w:rsid w:val="002A15DE"/>
    <w:rsid w:val="002A1A23"/>
    <w:rsid w:val="002A1C1E"/>
    <w:rsid w:val="002A1C9F"/>
    <w:rsid w:val="002A1E4B"/>
    <w:rsid w:val="002A225A"/>
    <w:rsid w:val="002A25B1"/>
    <w:rsid w:val="002A268B"/>
    <w:rsid w:val="002A2962"/>
    <w:rsid w:val="002A2CE3"/>
    <w:rsid w:val="002A2E02"/>
    <w:rsid w:val="002A2EDB"/>
    <w:rsid w:val="002A2F34"/>
    <w:rsid w:val="002A3082"/>
    <w:rsid w:val="002A3087"/>
    <w:rsid w:val="002A309B"/>
    <w:rsid w:val="002A333C"/>
    <w:rsid w:val="002A33A2"/>
    <w:rsid w:val="002A3642"/>
    <w:rsid w:val="002A3BD9"/>
    <w:rsid w:val="002A3EAB"/>
    <w:rsid w:val="002A3F6C"/>
    <w:rsid w:val="002A4025"/>
    <w:rsid w:val="002A4046"/>
    <w:rsid w:val="002A4172"/>
    <w:rsid w:val="002A422C"/>
    <w:rsid w:val="002A45C8"/>
    <w:rsid w:val="002A4765"/>
    <w:rsid w:val="002A4B3E"/>
    <w:rsid w:val="002A4B52"/>
    <w:rsid w:val="002A4CFE"/>
    <w:rsid w:val="002A511E"/>
    <w:rsid w:val="002A5330"/>
    <w:rsid w:val="002A55B9"/>
    <w:rsid w:val="002A5734"/>
    <w:rsid w:val="002A5937"/>
    <w:rsid w:val="002A5B3B"/>
    <w:rsid w:val="002A5B74"/>
    <w:rsid w:val="002A5BC9"/>
    <w:rsid w:val="002A5CA0"/>
    <w:rsid w:val="002A6291"/>
    <w:rsid w:val="002A62E3"/>
    <w:rsid w:val="002A6505"/>
    <w:rsid w:val="002A67AE"/>
    <w:rsid w:val="002A71AA"/>
    <w:rsid w:val="002A752B"/>
    <w:rsid w:val="002A76FC"/>
    <w:rsid w:val="002A774B"/>
    <w:rsid w:val="002A793F"/>
    <w:rsid w:val="002A7C7B"/>
    <w:rsid w:val="002A7FA3"/>
    <w:rsid w:val="002B03AB"/>
    <w:rsid w:val="002B07F3"/>
    <w:rsid w:val="002B1254"/>
    <w:rsid w:val="002B1321"/>
    <w:rsid w:val="002B1601"/>
    <w:rsid w:val="002B1615"/>
    <w:rsid w:val="002B1628"/>
    <w:rsid w:val="002B1DCF"/>
    <w:rsid w:val="002B1F3F"/>
    <w:rsid w:val="002B2035"/>
    <w:rsid w:val="002B2210"/>
    <w:rsid w:val="002B2385"/>
    <w:rsid w:val="002B2470"/>
    <w:rsid w:val="002B26A1"/>
    <w:rsid w:val="002B2968"/>
    <w:rsid w:val="002B2AA7"/>
    <w:rsid w:val="002B2B3B"/>
    <w:rsid w:val="002B2C4D"/>
    <w:rsid w:val="002B2EA2"/>
    <w:rsid w:val="002B2F02"/>
    <w:rsid w:val="002B2F10"/>
    <w:rsid w:val="002B2F47"/>
    <w:rsid w:val="002B2FF7"/>
    <w:rsid w:val="002B31B0"/>
    <w:rsid w:val="002B3342"/>
    <w:rsid w:val="002B337E"/>
    <w:rsid w:val="002B33D2"/>
    <w:rsid w:val="002B3502"/>
    <w:rsid w:val="002B375F"/>
    <w:rsid w:val="002B37BD"/>
    <w:rsid w:val="002B3B75"/>
    <w:rsid w:val="002B3C18"/>
    <w:rsid w:val="002B3DC1"/>
    <w:rsid w:val="002B3E74"/>
    <w:rsid w:val="002B4423"/>
    <w:rsid w:val="002B465B"/>
    <w:rsid w:val="002B4772"/>
    <w:rsid w:val="002B4C12"/>
    <w:rsid w:val="002B4D89"/>
    <w:rsid w:val="002B4F16"/>
    <w:rsid w:val="002B4F2B"/>
    <w:rsid w:val="002B4FD8"/>
    <w:rsid w:val="002B57D9"/>
    <w:rsid w:val="002B58EE"/>
    <w:rsid w:val="002B5919"/>
    <w:rsid w:val="002B5CEE"/>
    <w:rsid w:val="002B5E41"/>
    <w:rsid w:val="002B5F72"/>
    <w:rsid w:val="002B661D"/>
    <w:rsid w:val="002B66D9"/>
    <w:rsid w:val="002B69BD"/>
    <w:rsid w:val="002B6B5F"/>
    <w:rsid w:val="002B6D4C"/>
    <w:rsid w:val="002B7268"/>
    <w:rsid w:val="002B767B"/>
    <w:rsid w:val="002B7B85"/>
    <w:rsid w:val="002B7F7A"/>
    <w:rsid w:val="002C000E"/>
    <w:rsid w:val="002C0029"/>
    <w:rsid w:val="002C012A"/>
    <w:rsid w:val="002C01CB"/>
    <w:rsid w:val="002C02AF"/>
    <w:rsid w:val="002C03AA"/>
    <w:rsid w:val="002C109C"/>
    <w:rsid w:val="002C135E"/>
    <w:rsid w:val="002C147E"/>
    <w:rsid w:val="002C157D"/>
    <w:rsid w:val="002C168A"/>
    <w:rsid w:val="002C17F8"/>
    <w:rsid w:val="002C198B"/>
    <w:rsid w:val="002C1B42"/>
    <w:rsid w:val="002C1BF7"/>
    <w:rsid w:val="002C1C38"/>
    <w:rsid w:val="002C1F0F"/>
    <w:rsid w:val="002C1F5B"/>
    <w:rsid w:val="002C20D4"/>
    <w:rsid w:val="002C235D"/>
    <w:rsid w:val="002C24ED"/>
    <w:rsid w:val="002C2B75"/>
    <w:rsid w:val="002C2D78"/>
    <w:rsid w:val="002C2F6C"/>
    <w:rsid w:val="002C30D2"/>
    <w:rsid w:val="002C3183"/>
    <w:rsid w:val="002C3476"/>
    <w:rsid w:val="002C358B"/>
    <w:rsid w:val="002C35CD"/>
    <w:rsid w:val="002C3DFB"/>
    <w:rsid w:val="002C3ECE"/>
    <w:rsid w:val="002C3ED4"/>
    <w:rsid w:val="002C3F47"/>
    <w:rsid w:val="002C40D4"/>
    <w:rsid w:val="002C4186"/>
    <w:rsid w:val="002C4188"/>
    <w:rsid w:val="002C41E6"/>
    <w:rsid w:val="002C43A7"/>
    <w:rsid w:val="002C451F"/>
    <w:rsid w:val="002C4703"/>
    <w:rsid w:val="002C4B70"/>
    <w:rsid w:val="002C4BFC"/>
    <w:rsid w:val="002C52E2"/>
    <w:rsid w:val="002C530F"/>
    <w:rsid w:val="002C5344"/>
    <w:rsid w:val="002C5590"/>
    <w:rsid w:val="002C570C"/>
    <w:rsid w:val="002C579F"/>
    <w:rsid w:val="002C5ACF"/>
    <w:rsid w:val="002C5F89"/>
    <w:rsid w:val="002C6703"/>
    <w:rsid w:val="002C67E8"/>
    <w:rsid w:val="002C6836"/>
    <w:rsid w:val="002C68A9"/>
    <w:rsid w:val="002C6D00"/>
    <w:rsid w:val="002C6D8C"/>
    <w:rsid w:val="002C7161"/>
    <w:rsid w:val="002C71A3"/>
    <w:rsid w:val="002C79F2"/>
    <w:rsid w:val="002D0249"/>
    <w:rsid w:val="002D083A"/>
    <w:rsid w:val="002D0A71"/>
    <w:rsid w:val="002D0A99"/>
    <w:rsid w:val="002D0B38"/>
    <w:rsid w:val="002D0CAF"/>
    <w:rsid w:val="002D1235"/>
    <w:rsid w:val="002D136A"/>
    <w:rsid w:val="002D1821"/>
    <w:rsid w:val="002D188F"/>
    <w:rsid w:val="002D1AF6"/>
    <w:rsid w:val="002D1BCD"/>
    <w:rsid w:val="002D20F0"/>
    <w:rsid w:val="002D217F"/>
    <w:rsid w:val="002D22CC"/>
    <w:rsid w:val="002D23F3"/>
    <w:rsid w:val="002D261B"/>
    <w:rsid w:val="002D26B6"/>
    <w:rsid w:val="002D2798"/>
    <w:rsid w:val="002D2A81"/>
    <w:rsid w:val="002D2D99"/>
    <w:rsid w:val="002D2EB1"/>
    <w:rsid w:val="002D2FF4"/>
    <w:rsid w:val="002D3079"/>
    <w:rsid w:val="002D31AF"/>
    <w:rsid w:val="002D3637"/>
    <w:rsid w:val="002D377C"/>
    <w:rsid w:val="002D39A6"/>
    <w:rsid w:val="002D3AFC"/>
    <w:rsid w:val="002D3B08"/>
    <w:rsid w:val="002D3B3F"/>
    <w:rsid w:val="002D3C3B"/>
    <w:rsid w:val="002D3C6C"/>
    <w:rsid w:val="002D3D4A"/>
    <w:rsid w:val="002D4040"/>
    <w:rsid w:val="002D41C3"/>
    <w:rsid w:val="002D43A3"/>
    <w:rsid w:val="002D4829"/>
    <w:rsid w:val="002D4F96"/>
    <w:rsid w:val="002D54B4"/>
    <w:rsid w:val="002D5671"/>
    <w:rsid w:val="002D5CC2"/>
    <w:rsid w:val="002D5D01"/>
    <w:rsid w:val="002D5DC3"/>
    <w:rsid w:val="002D5E57"/>
    <w:rsid w:val="002D5F24"/>
    <w:rsid w:val="002D61F0"/>
    <w:rsid w:val="002D6725"/>
    <w:rsid w:val="002D6A2F"/>
    <w:rsid w:val="002D6AF7"/>
    <w:rsid w:val="002D6BCB"/>
    <w:rsid w:val="002D6C90"/>
    <w:rsid w:val="002D6D72"/>
    <w:rsid w:val="002D6E3B"/>
    <w:rsid w:val="002D6E76"/>
    <w:rsid w:val="002D70C7"/>
    <w:rsid w:val="002D7290"/>
    <w:rsid w:val="002D7386"/>
    <w:rsid w:val="002D7391"/>
    <w:rsid w:val="002D7510"/>
    <w:rsid w:val="002D75D9"/>
    <w:rsid w:val="002D77E1"/>
    <w:rsid w:val="002D77F1"/>
    <w:rsid w:val="002D78DA"/>
    <w:rsid w:val="002D7916"/>
    <w:rsid w:val="002D7929"/>
    <w:rsid w:val="002D7E37"/>
    <w:rsid w:val="002E018D"/>
    <w:rsid w:val="002E01FB"/>
    <w:rsid w:val="002E0AFA"/>
    <w:rsid w:val="002E0D33"/>
    <w:rsid w:val="002E12FC"/>
    <w:rsid w:val="002E1348"/>
    <w:rsid w:val="002E163D"/>
    <w:rsid w:val="002E1CDF"/>
    <w:rsid w:val="002E1EB1"/>
    <w:rsid w:val="002E20A1"/>
    <w:rsid w:val="002E2663"/>
    <w:rsid w:val="002E2813"/>
    <w:rsid w:val="002E297B"/>
    <w:rsid w:val="002E2BED"/>
    <w:rsid w:val="002E2C71"/>
    <w:rsid w:val="002E2CD8"/>
    <w:rsid w:val="002E31BF"/>
    <w:rsid w:val="002E31FC"/>
    <w:rsid w:val="002E3233"/>
    <w:rsid w:val="002E3258"/>
    <w:rsid w:val="002E3480"/>
    <w:rsid w:val="002E3AF8"/>
    <w:rsid w:val="002E3CC6"/>
    <w:rsid w:val="002E4016"/>
    <w:rsid w:val="002E44C3"/>
    <w:rsid w:val="002E47FB"/>
    <w:rsid w:val="002E48B5"/>
    <w:rsid w:val="002E4A50"/>
    <w:rsid w:val="002E4C5E"/>
    <w:rsid w:val="002E4EBC"/>
    <w:rsid w:val="002E4F4C"/>
    <w:rsid w:val="002E5083"/>
    <w:rsid w:val="002E508A"/>
    <w:rsid w:val="002E5435"/>
    <w:rsid w:val="002E564E"/>
    <w:rsid w:val="002E56E8"/>
    <w:rsid w:val="002E5758"/>
    <w:rsid w:val="002E59B9"/>
    <w:rsid w:val="002E5A14"/>
    <w:rsid w:val="002E5BF8"/>
    <w:rsid w:val="002E5F67"/>
    <w:rsid w:val="002E5F6A"/>
    <w:rsid w:val="002E648C"/>
    <w:rsid w:val="002E64F4"/>
    <w:rsid w:val="002E66A6"/>
    <w:rsid w:val="002E67F3"/>
    <w:rsid w:val="002E68B9"/>
    <w:rsid w:val="002E6A65"/>
    <w:rsid w:val="002E6A78"/>
    <w:rsid w:val="002E6AA3"/>
    <w:rsid w:val="002E6C89"/>
    <w:rsid w:val="002E6E1D"/>
    <w:rsid w:val="002E6EFB"/>
    <w:rsid w:val="002E6F91"/>
    <w:rsid w:val="002E70CE"/>
    <w:rsid w:val="002E76A0"/>
    <w:rsid w:val="002E7A2A"/>
    <w:rsid w:val="002F0253"/>
    <w:rsid w:val="002F09DF"/>
    <w:rsid w:val="002F0AF6"/>
    <w:rsid w:val="002F1069"/>
    <w:rsid w:val="002F113A"/>
    <w:rsid w:val="002F1335"/>
    <w:rsid w:val="002F15B9"/>
    <w:rsid w:val="002F1796"/>
    <w:rsid w:val="002F1DEE"/>
    <w:rsid w:val="002F1E9F"/>
    <w:rsid w:val="002F1FB1"/>
    <w:rsid w:val="002F229A"/>
    <w:rsid w:val="002F240B"/>
    <w:rsid w:val="002F2581"/>
    <w:rsid w:val="002F27ED"/>
    <w:rsid w:val="002F29D3"/>
    <w:rsid w:val="002F2E22"/>
    <w:rsid w:val="002F330D"/>
    <w:rsid w:val="002F33D1"/>
    <w:rsid w:val="002F3438"/>
    <w:rsid w:val="002F36E3"/>
    <w:rsid w:val="002F3C95"/>
    <w:rsid w:val="002F3D3E"/>
    <w:rsid w:val="002F403B"/>
    <w:rsid w:val="002F44A6"/>
    <w:rsid w:val="002F4541"/>
    <w:rsid w:val="002F4AB3"/>
    <w:rsid w:val="002F4F8C"/>
    <w:rsid w:val="002F5286"/>
    <w:rsid w:val="002F534A"/>
    <w:rsid w:val="002F55EE"/>
    <w:rsid w:val="002F591D"/>
    <w:rsid w:val="002F593D"/>
    <w:rsid w:val="002F6001"/>
    <w:rsid w:val="002F6027"/>
    <w:rsid w:val="002F63DA"/>
    <w:rsid w:val="002F65D7"/>
    <w:rsid w:val="002F66D3"/>
    <w:rsid w:val="002F6B0B"/>
    <w:rsid w:val="002F6B38"/>
    <w:rsid w:val="002F6EE2"/>
    <w:rsid w:val="002F6EF4"/>
    <w:rsid w:val="002F7955"/>
    <w:rsid w:val="002F7C4A"/>
    <w:rsid w:val="003001FF"/>
    <w:rsid w:val="00300267"/>
    <w:rsid w:val="003004D5"/>
    <w:rsid w:val="00300993"/>
    <w:rsid w:val="00300A3C"/>
    <w:rsid w:val="00300AB2"/>
    <w:rsid w:val="00300D1B"/>
    <w:rsid w:val="00301078"/>
    <w:rsid w:val="003011C6"/>
    <w:rsid w:val="0030134F"/>
    <w:rsid w:val="003018C7"/>
    <w:rsid w:val="00301A35"/>
    <w:rsid w:val="00302104"/>
    <w:rsid w:val="003023A6"/>
    <w:rsid w:val="00302595"/>
    <w:rsid w:val="003025A0"/>
    <w:rsid w:val="003029D7"/>
    <w:rsid w:val="00302BA1"/>
    <w:rsid w:val="00302ECD"/>
    <w:rsid w:val="00303010"/>
    <w:rsid w:val="00303298"/>
    <w:rsid w:val="0030361D"/>
    <w:rsid w:val="00303628"/>
    <w:rsid w:val="00303711"/>
    <w:rsid w:val="00303765"/>
    <w:rsid w:val="00303E27"/>
    <w:rsid w:val="00303E7C"/>
    <w:rsid w:val="00304A3B"/>
    <w:rsid w:val="00304ADB"/>
    <w:rsid w:val="00304B92"/>
    <w:rsid w:val="00304C18"/>
    <w:rsid w:val="00304E15"/>
    <w:rsid w:val="00304E7F"/>
    <w:rsid w:val="00305663"/>
    <w:rsid w:val="003058CC"/>
    <w:rsid w:val="00305AD0"/>
    <w:rsid w:val="00305C70"/>
    <w:rsid w:val="00305DF2"/>
    <w:rsid w:val="00305F0F"/>
    <w:rsid w:val="00305F6D"/>
    <w:rsid w:val="00306094"/>
    <w:rsid w:val="00306292"/>
    <w:rsid w:val="003062F1"/>
    <w:rsid w:val="0030637C"/>
    <w:rsid w:val="00306CFD"/>
    <w:rsid w:val="00306DC2"/>
    <w:rsid w:val="00306E36"/>
    <w:rsid w:val="003072BE"/>
    <w:rsid w:val="003073D5"/>
    <w:rsid w:val="003075B3"/>
    <w:rsid w:val="0030782D"/>
    <w:rsid w:val="00307BCE"/>
    <w:rsid w:val="00310156"/>
    <w:rsid w:val="0031027E"/>
    <w:rsid w:val="003103BD"/>
    <w:rsid w:val="00310CB5"/>
    <w:rsid w:val="003115EC"/>
    <w:rsid w:val="0031179F"/>
    <w:rsid w:val="00311C7B"/>
    <w:rsid w:val="00312093"/>
    <w:rsid w:val="0031215B"/>
    <w:rsid w:val="003122E5"/>
    <w:rsid w:val="00312380"/>
    <w:rsid w:val="0031243D"/>
    <w:rsid w:val="00312659"/>
    <w:rsid w:val="00312A35"/>
    <w:rsid w:val="00312AF0"/>
    <w:rsid w:val="00312C11"/>
    <w:rsid w:val="00313006"/>
    <w:rsid w:val="00313126"/>
    <w:rsid w:val="00313448"/>
    <w:rsid w:val="003134A5"/>
    <w:rsid w:val="00313A66"/>
    <w:rsid w:val="00313AFC"/>
    <w:rsid w:val="00313E2E"/>
    <w:rsid w:val="0031400A"/>
    <w:rsid w:val="00314079"/>
    <w:rsid w:val="003145CA"/>
    <w:rsid w:val="003149F7"/>
    <w:rsid w:val="00314A37"/>
    <w:rsid w:val="00314A5F"/>
    <w:rsid w:val="00314D75"/>
    <w:rsid w:val="00314FA9"/>
    <w:rsid w:val="003150A5"/>
    <w:rsid w:val="003150FC"/>
    <w:rsid w:val="003155C9"/>
    <w:rsid w:val="003157D2"/>
    <w:rsid w:val="00315A92"/>
    <w:rsid w:val="00315BDB"/>
    <w:rsid w:val="00315C64"/>
    <w:rsid w:val="00315CBB"/>
    <w:rsid w:val="00315E4B"/>
    <w:rsid w:val="00315E54"/>
    <w:rsid w:val="0031615A"/>
    <w:rsid w:val="00316175"/>
    <w:rsid w:val="0031621A"/>
    <w:rsid w:val="00316448"/>
    <w:rsid w:val="00316AD8"/>
    <w:rsid w:val="00316B75"/>
    <w:rsid w:val="00317174"/>
    <w:rsid w:val="003172BB"/>
    <w:rsid w:val="003174D8"/>
    <w:rsid w:val="003175F1"/>
    <w:rsid w:val="0031777C"/>
    <w:rsid w:val="00317783"/>
    <w:rsid w:val="003177B5"/>
    <w:rsid w:val="00317865"/>
    <w:rsid w:val="003178CA"/>
    <w:rsid w:val="00317A1C"/>
    <w:rsid w:val="00317E6F"/>
    <w:rsid w:val="00317FB1"/>
    <w:rsid w:val="00320159"/>
    <w:rsid w:val="0032066A"/>
    <w:rsid w:val="00320741"/>
    <w:rsid w:val="00320925"/>
    <w:rsid w:val="00320A48"/>
    <w:rsid w:val="00320A56"/>
    <w:rsid w:val="00320A90"/>
    <w:rsid w:val="00320C55"/>
    <w:rsid w:val="00321046"/>
    <w:rsid w:val="00321429"/>
    <w:rsid w:val="003217BE"/>
    <w:rsid w:val="003217CF"/>
    <w:rsid w:val="00321949"/>
    <w:rsid w:val="00321FCA"/>
    <w:rsid w:val="003220A7"/>
    <w:rsid w:val="0032215A"/>
    <w:rsid w:val="00323136"/>
    <w:rsid w:val="003231A8"/>
    <w:rsid w:val="0032359A"/>
    <w:rsid w:val="003239EC"/>
    <w:rsid w:val="00323A47"/>
    <w:rsid w:val="00323AAF"/>
    <w:rsid w:val="00323BDD"/>
    <w:rsid w:val="00323C81"/>
    <w:rsid w:val="00323CA3"/>
    <w:rsid w:val="0032419D"/>
    <w:rsid w:val="003242C7"/>
    <w:rsid w:val="00324321"/>
    <w:rsid w:val="003243A2"/>
    <w:rsid w:val="0032448C"/>
    <w:rsid w:val="003246E1"/>
    <w:rsid w:val="003249A0"/>
    <w:rsid w:val="003249BB"/>
    <w:rsid w:val="00324A92"/>
    <w:rsid w:val="003252C1"/>
    <w:rsid w:val="00325702"/>
    <w:rsid w:val="00325742"/>
    <w:rsid w:val="00325762"/>
    <w:rsid w:val="00325794"/>
    <w:rsid w:val="003258E2"/>
    <w:rsid w:val="00325BD1"/>
    <w:rsid w:val="00325BF4"/>
    <w:rsid w:val="00326084"/>
    <w:rsid w:val="00326195"/>
    <w:rsid w:val="0032673B"/>
    <w:rsid w:val="00326A65"/>
    <w:rsid w:val="00326FAF"/>
    <w:rsid w:val="00326FF5"/>
    <w:rsid w:val="00327258"/>
    <w:rsid w:val="00327429"/>
    <w:rsid w:val="0032744B"/>
    <w:rsid w:val="00327554"/>
    <w:rsid w:val="0032799F"/>
    <w:rsid w:val="00327BFA"/>
    <w:rsid w:val="00327D7E"/>
    <w:rsid w:val="00327F81"/>
    <w:rsid w:val="00330129"/>
    <w:rsid w:val="00330749"/>
    <w:rsid w:val="003309D1"/>
    <w:rsid w:val="00330A49"/>
    <w:rsid w:val="00330A77"/>
    <w:rsid w:val="00330F77"/>
    <w:rsid w:val="00331351"/>
    <w:rsid w:val="00331413"/>
    <w:rsid w:val="0033191F"/>
    <w:rsid w:val="00331A49"/>
    <w:rsid w:val="00331BDB"/>
    <w:rsid w:val="00331C24"/>
    <w:rsid w:val="00331EFF"/>
    <w:rsid w:val="003321A0"/>
    <w:rsid w:val="00332667"/>
    <w:rsid w:val="00332876"/>
    <w:rsid w:val="0033290C"/>
    <w:rsid w:val="003329AC"/>
    <w:rsid w:val="00332BCF"/>
    <w:rsid w:val="00332E4D"/>
    <w:rsid w:val="00332EE4"/>
    <w:rsid w:val="00333064"/>
    <w:rsid w:val="00333547"/>
    <w:rsid w:val="00333A5C"/>
    <w:rsid w:val="00333C1D"/>
    <w:rsid w:val="00333D98"/>
    <w:rsid w:val="0033400A"/>
    <w:rsid w:val="0033407B"/>
    <w:rsid w:val="003341DD"/>
    <w:rsid w:val="003343F5"/>
    <w:rsid w:val="003346CD"/>
    <w:rsid w:val="003347C0"/>
    <w:rsid w:val="003347FB"/>
    <w:rsid w:val="003349EA"/>
    <w:rsid w:val="00334FE9"/>
    <w:rsid w:val="0033514F"/>
    <w:rsid w:val="0033554D"/>
    <w:rsid w:val="0033571F"/>
    <w:rsid w:val="00336089"/>
    <w:rsid w:val="00336189"/>
    <w:rsid w:val="00336860"/>
    <w:rsid w:val="003368E1"/>
    <w:rsid w:val="00336C06"/>
    <w:rsid w:val="00337000"/>
    <w:rsid w:val="003371D6"/>
    <w:rsid w:val="00337209"/>
    <w:rsid w:val="003372D4"/>
    <w:rsid w:val="00337408"/>
    <w:rsid w:val="00337549"/>
    <w:rsid w:val="003375B3"/>
    <w:rsid w:val="003376E7"/>
    <w:rsid w:val="003378CD"/>
    <w:rsid w:val="003378FA"/>
    <w:rsid w:val="00337B51"/>
    <w:rsid w:val="00337DBD"/>
    <w:rsid w:val="00337E9E"/>
    <w:rsid w:val="003407F7"/>
    <w:rsid w:val="0034084C"/>
    <w:rsid w:val="0034097F"/>
    <w:rsid w:val="00340C21"/>
    <w:rsid w:val="00340CF7"/>
    <w:rsid w:val="0034105E"/>
    <w:rsid w:val="00341083"/>
    <w:rsid w:val="0034120D"/>
    <w:rsid w:val="00341864"/>
    <w:rsid w:val="00341A13"/>
    <w:rsid w:val="00341A4F"/>
    <w:rsid w:val="00341FA9"/>
    <w:rsid w:val="003428FB"/>
    <w:rsid w:val="00342C28"/>
    <w:rsid w:val="003430E8"/>
    <w:rsid w:val="0034377A"/>
    <w:rsid w:val="003437C5"/>
    <w:rsid w:val="003438A1"/>
    <w:rsid w:val="00343A6E"/>
    <w:rsid w:val="00343F07"/>
    <w:rsid w:val="00343FD4"/>
    <w:rsid w:val="003440F9"/>
    <w:rsid w:val="00344149"/>
    <w:rsid w:val="003442F3"/>
    <w:rsid w:val="00344430"/>
    <w:rsid w:val="003448A3"/>
    <w:rsid w:val="00344A1A"/>
    <w:rsid w:val="00344B92"/>
    <w:rsid w:val="00344BB9"/>
    <w:rsid w:val="00344E41"/>
    <w:rsid w:val="0034508D"/>
    <w:rsid w:val="003454F0"/>
    <w:rsid w:val="003454F2"/>
    <w:rsid w:val="003455EE"/>
    <w:rsid w:val="00345695"/>
    <w:rsid w:val="003468D0"/>
    <w:rsid w:val="00346A98"/>
    <w:rsid w:val="00346BDE"/>
    <w:rsid w:val="00346D9F"/>
    <w:rsid w:val="00346DC8"/>
    <w:rsid w:val="00346EC0"/>
    <w:rsid w:val="00346EFB"/>
    <w:rsid w:val="00346F14"/>
    <w:rsid w:val="00346F18"/>
    <w:rsid w:val="00346FF3"/>
    <w:rsid w:val="003475E1"/>
    <w:rsid w:val="00347853"/>
    <w:rsid w:val="00347A17"/>
    <w:rsid w:val="00347B13"/>
    <w:rsid w:val="00347B76"/>
    <w:rsid w:val="00347C19"/>
    <w:rsid w:val="00350172"/>
    <w:rsid w:val="003502A9"/>
    <w:rsid w:val="0035031B"/>
    <w:rsid w:val="003503EE"/>
    <w:rsid w:val="00350480"/>
    <w:rsid w:val="003509D9"/>
    <w:rsid w:val="00350C22"/>
    <w:rsid w:val="00350CE0"/>
    <w:rsid w:val="00350E5E"/>
    <w:rsid w:val="003517C5"/>
    <w:rsid w:val="003518D6"/>
    <w:rsid w:val="00351FD6"/>
    <w:rsid w:val="003520E9"/>
    <w:rsid w:val="0035221B"/>
    <w:rsid w:val="00352714"/>
    <w:rsid w:val="0035277E"/>
    <w:rsid w:val="00352BB0"/>
    <w:rsid w:val="00352BB1"/>
    <w:rsid w:val="00353053"/>
    <w:rsid w:val="0035309B"/>
    <w:rsid w:val="003533CA"/>
    <w:rsid w:val="003534CB"/>
    <w:rsid w:val="003534F5"/>
    <w:rsid w:val="0035362B"/>
    <w:rsid w:val="00353903"/>
    <w:rsid w:val="00353F8A"/>
    <w:rsid w:val="003546C6"/>
    <w:rsid w:val="003546F9"/>
    <w:rsid w:val="0035492B"/>
    <w:rsid w:val="0035496A"/>
    <w:rsid w:val="00354D50"/>
    <w:rsid w:val="003551B0"/>
    <w:rsid w:val="003557A2"/>
    <w:rsid w:val="00355982"/>
    <w:rsid w:val="00355A8C"/>
    <w:rsid w:val="00355C4E"/>
    <w:rsid w:val="00355D0C"/>
    <w:rsid w:val="003567D6"/>
    <w:rsid w:val="00356823"/>
    <w:rsid w:val="00356863"/>
    <w:rsid w:val="00356C32"/>
    <w:rsid w:val="00356D15"/>
    <w:rsid w:val="00356E3D"/>
    <w:rsid w:val="0035722F"/>
    <w:rsid w:val="003572D7"/>
    <w:rsid w:val="00357449"/>
    <w:rsid w:val="003575AA"/>
    <w:rsid w:val="0035775C"/>
    <w:rsid w:val="0035788A"/>
    <w:rsid w:val="00357C21"/>
    <w:rsid w:val="00357CDF"/>
    <w:rsid w:val="0036014A"/>
    <w:rsid w:val="0036029B"/>
    <w:rsid w:val="00360847"/>
    <w:rsid w:val="00360909"/>
    <w:rsid w:val="00360C5C"/>
    <w:rsid w:val="0036115F"/>
    <w:rsid w:val="0036123C"/>
    <w:rsid w:val="0036152B"/>
    <w:rsid w:val="0036163C"/>
    <w:rsid w:val="0036167B"/>
    <w:rsid w:val="003616B8"/>
    <w:rsid w:val="003618C5"/>
    <w:rsid w:val="00361AFF"/>
    <w:rsid w:val="00361B1E"/>
    <w:rsid w:val="00361B26"/>
    <w:rsid w:val="00361C05"/>
    <w:rsid w:val="00361E5F"/>
    <w:rsid w:val="00362A68"/>
    <w:rsid w:val="00362AF0"/>
    <w:rsid w:val="00362BE7"/>
    <w:rsid w:val="00362D1E"/>
    <w:rsid w:val="003631BD"/>
    <w:rsid w:val="003632DD"/>
    <w:rsid w:val="003633C9"/>
    <w:rsid w:val="00363503"/>
    <w:rsid w:val="003636BA"/>
    <w:rsid w:val="00363C00"/>
    <w:rsid w:val="00363EB6"/>
    <w:rsid w:val="00363FD0"/>
    <w:rsid w:val="00364315"/>
    <w:rsid w:val="0036440B"/>
    <w:rsid w:val="00364414"/>
    <w:rsid w:val="003646FE"/>
    <w:rsid w:val="0036482F"/>
    <w:rsid w:val="00364890"/>
    <w:rsid w:val="00364BA3"/>
    <w:rsid w:val="00364C92"/>
    <w:rsid w:val="0036506C"/>
    <w:rsid w:val="003654B4"/>
    <w:rsid w:val="00365720"/>
    <w:rsid w:val="00365829"/>
    <w:rsid w:val="00365CAB"/>
    <w:rsid w:val="00365CDA"/>
    <w:rsid w:val="00365F8A"/>
    <w:rsid w:val="003666A0"/>
    <w:rsid w:val="003667C4"/>
    <w:rsid w:val="00366856"/>
    <w:rsid w:val="00366A7B"/>
    <w:rsid w:val="00366A9F"/>
    <w:rsid w:val="00367495"/>
    <w:rsid w:val="00367715"/>
    <w:rsid w:val="0036772A"/>
    <w:rsid w:val="0036794B"/>
    <w:rsid w:val="00367A35"/>
    <w:rsid w:val="00367AE1"/>
    <w:rsid w:val="0037012B"/>
    <w:rsid w:val="00370215"/>
    <w:rsid w:val="0037037C"/>
    <w:rsid w:val="0037081F"/>
    <w:rsid w:val="003708F8"/>
    <w:rsid w:val="00370EC2"/>
    <w:rsid w:val="0037114B"/>
    <w:rsid w:val="003714D0"/>
    <w:rsid w:val="0037151A"/>
    <w:rsid w:val="00371561"/>
    <w:rsid w:val="00371998"/>
    <w:rsid w:val="00371D3A"/>
    <w:rsid w:val="00371FB6"/>
    <w:rsid w:val="00371FFA"/>
    <w:rsid w:val="0037216D"/>
    <w:rsid w:val="0037232D"/>
    <w:rsid w:val="00372461"/>
    <w:rsid w:val="00372505"/>
    <w:rsid w:val="003726B8"/>
    <w:rsid w:val="0037274C"/>
    <w:rsid w:val="00372BEA"/>
    <w:rsid w:val="00373170"/>
    <w:rsid w:val="0037322E"/>
    <w:rsid w:val="0037380C"/>
    <w:rsid w:val="00373AD5"/>
    <w:rsid w:val="00373B32"/>
    <w:rsid w:val="00373E7F"/>
    <w:rsid w:val="003745E4"/>
    <w:rsid w:val="003746A1"/>
    <w:rsid w:val="00374A8B"/>
    <w:rsid w:val="00374DB6"/>
    <w:rsid w:val="00374F49"/>
    <w:rsid w:val="003750DD"/>
    <w:rsid w:val="00375381"/>
    <w:rsid w:val="003755A6"/>
    <w:rsid w:val="00375707"/>
    <w:rsid w:val="00375872"/>
    <w:rsid w:val="00375B4C"/>
    <w:rsid w:val="003760DD"/>
    <w:rsid w:val="00376123"/>
    <w:rsid w:val="0037659D"/>
    <w:rsid w:val="0037676D"/>
    <w:rsid w:val="00376A26"/>
    <w:rsid w:val="00376C51"/>
    <w:rsid w:val="00376FA8"/>
    <w:rsid w:val="0037731F"/>
    <w:rsid w:val="003773B9"/>
    <w:rsid w:val="0037742E"/>
    <w:rsid w:val="00377AA8"/>
    <w:rsid w:val="00377C2F"/>
    <w:rsid w:val="00377F9D"/>
    <w:rsid w:val="003802F5"/>
    <w:rsid w:val="003802FE"/>
    <w:rsid w:val="00380463"/>
    <w:rsid w:val="003807EE"/>
    <w:rsid w:val="00380834"/>
    <w:rsid w:val="0038095A"/>
    <w:rsid w:val="0038099F"/>
    <w:rsid w:val="00380A4F"/>
    <w:rsid w:val="00380FE5"/>
    <w:rsid w:val="00380FE7"/>
    <w:rsid w:val="0038105E"/>
    <w:rsid w:val="0038128B"/>
    <w:rsid w:val="0038129B"/>
    <w:rsid w:val="00381461"/>
    <w:rsid w:val="003814B7"/>
    <w:rsid w:val="003817DE"/>
    <w:rsid w:val="003818C6"/>
    <w:rsid w:val="003818EA"/>
    <w:rsid w:val="00381D2F"/>
    <w:rsid w:val="00381F11"/>
    <w:rsid w:val="00382089"/>
    <w:rsid w:val="003821CF"/>
    <w:rsid w:val="00382404"/>
    <w:rsid w:val="00382929"/>
    <w:rsid w:val="00382CD0"/>
    <w:rsid w:val="00382E93"/>
    <w:rsid w:val="00382F73"/>
    <w:rsid w:val="003831B9"/>
    <w:rsid w:val="003836A9"/>
    <w:rsid w:val="00383723"/>
    <w:rsid w:val="00383939"/>
    <w:rsid w:val="00383A46"/>
    <w:rsid w:val="00383CD6"/>
    <w:rsid w:val="00383D6D"/>
    <w:rsid w:val="00383E36"/>
    <w:rsid w:val="0038465F"/>
    <w:rsid w:val="003846F9"/>
    <w:rsid w:val="00384ABA"/>
    <w:rsid w:val="00384B61"/>
    <w:rsid w:val="00384D66"/>
    <w:rsid w:val="00384EC0"/>
    <w:rsid w:val="00385584"/>
    <w:rsid w:val="00385C2F"/>
    <w:rsid w:val="00386062"/>
    <w:rsid w:val="003860AA"/>
    <w:rsid w:val="003860EA"/>
    <w:rsid w:val="0038626C"/>
    <w:rsid w:val="00386457"/>
    <w:rsid w:val="00386D2A"/>
    <w:rsid w:val="00386D3B"/>
    <w:rsid w:val="0038714C"/>
    <w:rsid w:val="003872F8"/>
    <w:rsid w:val="00387320"/>
    <w:rsid w:val="003873B7"/>
    <w:rsid w:val="0038757E"/>
    <w:rsid w:val="0038787C"/>
    <w:rsid w:val="00387E45"/>
    <w:rsid w:val="00387E8A"/>
    <w:rsid w:val="00387F6E"/>
    <w:rsid w:val="0039028B"/>
    <w:rsid w:val="003908F9"/>
    <w:rsid w:val="00390BCD"/>
    <w:rsid w:val="00390D0A"/>
    <w:rsid w:val="00390E77"/>
    <w:rsid w:val="00390EC4"/>
    <w:rsid w:val="00390F69"/>
    <w:rsid w:val="00391265"/>
    <w:rsid w:val="00391327"/>
    <w:rsid w:val="00391842"/>
    <w:rsid w:val="0039187C"/>
    <w:rsid w:val="003918DD"/>
    <w:rsid w:val="003918E5"/>
    <w:rsid w:val="00391DEE"/>
    <w:rsid w:val="00392A8E"/>
    <w:rsid w:val="00392FB5"/>
    <w:rsid w:val="00393010"/>
    <w:rsid w:val="0039390A"/>
    <w:rsid w:val="00393A2B"/>
    <w:rsid w:val="00393B65"/>
    <w:rsid w:val="00393C6A"/>
    <w:rsid w:val="00393CE2"/>
    <w:rsid w:val="00393D2B"/>
    <w:rsid w:val="00393D9C"/>
    <w:rsid w:val="00393DDD"/>
    <w:rsid w:val="00393DE2"/>
    <w:rsid w:val="00393DFD"/>
    <w:rsid w:val="00393FA2"/>
    <w:rsid w:val="003943F9"/>
    <w:rsid w:val="00394676"/>
    <w:rsid w:val="00394A04"/>
    <w:rsid w:val="00394B4F"/>
    <w:rsid w:val="00394B50"/>
    <w:rsid w:val="00394D0D"/>
    <w:rsid w:val="00394DE8"/>
    <w:rsid w:val="00395227"/>
    <w:rsid w:val="0039530E"/>
    <w:rsid w:val="00395353"/>
    <w:rsid w:val="0039546A"/>
    <w:rsid w:val="0039566C"/>
    <w:rsid w:val="00395703"/>
    <w:rsid w:val="00395782"/>
    <w:rsid w:val="00395CB6"/>
    <w:rsid w:val="00395D67"/>
    <w:rsid w:val="00396000"/>
    <w:rsid w:val="003960D5"/>
    <w:rsid w:val="00396387"/>
    <w:rsid w:val="0039654E"/>
    <w:rsid w:val="00396AAD"/>
    <w:rsid w:val="00396B7D"/>
    <w:rsid w:val="00396FB0"/>
    <w:rsid w:val="00397348"/>
    <w:rsid w:val="003975DE"/>
    <w:rsid w:val="00397764"/>
    <w:rsid w:val="003978DF"/>
    <w:rsid w:val="003979E5"/>
    <w:rsid w:val="00397E27"/>
    <w:rsid w:val="00397EA7"/>
    <w:rsid w:val="003A00C7"/>
    <w:rsid w:val="003A051E"/>
    <w:rsid w:val="003A087B"/>
    <w:rsid w:val="003A099B"/>
    <w:rsid w:val="003A09AA"/>
    <w:rsid w:val="003A0B4E"/>
    <w:rsid w:val="003A0BD9"/>
    <w:rsid w:val="003A0D8B"/>
    <w:rsid w:val="003A0DD8"/>
    <w:rsid w:val="003A0EB7"/>
    <w:rsid w:val="003A0F1E"/>
    <w:rsid w:val="003A0FFB"/>
    <w:rsid w:val="003A15B0"/>
    <w:rsid w:val="003A22C4"/>
    <w:rsid w:val="003A2461"/>
    <w:rsid w:val="003A286B"/>
    <w:rsid w:val="003A2C46"/>
    <w:rsid w:val="003A2CF8"/>
    <w:rsid w:val="003A2E44"/>
    <w:rsid w:val="003A3861"/>
    <w:rsid w:val="003A3D4D"/>
    <w:rsid w:val="003A3DE2"/>
    <w:rsid w:val="003A4112"/>
    <w:rsid w:val="003A4246"/>
    <w:rsid w:val="003A428D"/>
    <w:rsid w:val="003A42C9"/>
    <w:rsid w:val="003A4446"/>
    <w:rsid w:val="003A4469"/>
    <w:rsid w:val="003A4670"/>
    <w:rsid w:val="003A4779"/>
    <w:rsid w:val="003A4A4E"/>
    <w:rsid w:val="003A4D3C"/>
    <w:rsid w:val="003A4FA1"/>
    <w:rsid w:val="003A50A0"/>
    <w:rsid w:val="003A5CDA"/>
    <w:rsid w:val="003A5FEA"/>
    <w:rsid w:val="003A6356"/>
    <w:rsid w:val="003A6480"/>
    <w:rsid w:val="003A66FF"/>
    <w:rsid w:val="003A674A"/>
    <w:rsid w:val="003A6794"/>
    <w:rsid w:val="003A6884"/>
    <w:rsid w:val="003A68EC"/>
    <w:rsid w:val="003A6AC6"/>
    <w:rsid w:val="003A6FDE"/>
    <w:rsid w:val="003A725B"/>
    <w:rsid w:val="003A7881"/>
    <w:rsid w:val="003A7A1E"/>
    <w:rsid w:val="003A7FC8"/>
    <w:rsid w:val="003B013B"/>
    <w:rsid w:val="003B024F"/>
    <w:rsid w:val="003B0930"/>
    <w:rsid w:val="003B0BED"/>
    <w:rsid w:val="003B12DF"/>
    <w:rsid w:val="003B1373"/>
    <w:rsid w:val="003B13AB"/>
    <w:rsid w:val="003B141D"/>
    <w:rsid w:val="003B149C"/>
    <w:rsid w:val="003B1521"/>
    <w:rsid w:val="003B16AD"/>
    <w:rsid w:val="003B17D4"/>
    <w:rsid w:val="003B196B"/>
    <w:rsid w:val="003B1BF3"/>
    <w:rsid w:val="003B1C4D"/>
    <w:rsid w:val="003B1C92"/>
    <w:rsid w:val="003B1D92"/>
    <w:rsid w:val="003B1E9D"/>
    <w:rsid w:val="003B2148"/>
    <w:rsid w:val="003B23BC"/>
    <w:rsid w:val="003B277C"/>
    <w:rsid w:val="003B2B70"/>
    <w:rsid w:val="003B2BDA"/>
    <w:rsid w:val="003B2D5F"/>
    <w:rsid w:val="003B2FBF"/>
    <w:rsid w:val="003B33E6"/>
    <w:rsid w:val="003B348C"/>
    <w:rsid w:val="003B35AA"/>
    <w:rsid w:val="003B3739"/>
    <w:rsid w:val="003B37C8"/>
    <w:rsid w:val="003B39BA"/>
    <w:rsid w:val="003B3BCE"/>
    <w:rsid w:val="003B3CF7"/>
    <w:rsid w:val="003B3ECF"/>
    <w:rsid w:val="003B42C3"/>
    <w:rsid w:val="003B44B2"/>
    <w:rsid w:val="003B47AF"/>
    <w:rsid w:val="003B48B5"/>
    <w:rsid w:val="003B497E"/>
    <w:rsid w:val="003B4A8F"/>
    <w:rsid w:val="003B4AA9"/>
    <w:rsid w:val="003B4B7A"/>
    <w:rsid w:val="003B4D0D"/>
    <w:rsid w:val="003B4D58"/>
    <w:rsid w:val="003B4E88"/>
    <w:rsid w:val="003B50CB"/>
    <w:rsid w:val="003B53D9"/>
    <w:rsid w:val="003B5534"/>
    <w:rsid w:val="003B60BB"/>
    <w:rsid w:val="003B6180"/>
    <w:rsid w:val="003B61C0"/>
    <w:rsid w:val="003B6242"/>
    <w:rsid w:val="003B64D9"/>
    <w:rsid w:val="003B6599"/>
    <w:rsid w:val="003B65A0"/>
    <w:rsid w:val="003B6A8F"/>
    <w:rsid w:val="003B6AC6"/>
    <w:rsid w:val="003B6D1C"/>
    <w:rsid w:val="003B6FC8"/>
    <w:rsid w:val="003B71E5"/>
    <w:rsid w:val="003B7431"/>
    <w:rsid w:val="003B7E9A"/>
    <w:rsid w:val="003C07A6"/>
    <w:rsid w:val="003C08C8"/>
    <w:rsid w:val="003C0CEE"/>
    <w:rsid w:val="003C0D56"/>
    <w:rsid w:val="003C0DBD"/>
    <w:rsid w:val="003C0EE2"/>
    <w:rsid w:val="003C1058"/>
    <w:rsid w:val="003C106A"/>
    <w:rsid w:val="003C1433"/>
    <w:rsid w:val="003C19CE"/>
    <w:rsid w:val="003C1A9F"/>
    <w:rsid w:val="003C1C86"/>
    <w:rsid w:val="003C208F"/>
    <w:rsid w:val="003C23A2"/>
    <w:rsid w:val="003C2720"/>
    <w:rsid w:val="003C284E"/>
    <w:rsid w:val="003C2B42"/>
    <w:rsid w:val="003C2DF0"/>
    <w:rsid w:val="003C2F85"/>
    <w:rsid w:val="003C301F"/>
    <w:rsid w:val="003C314B"/>
    <w:rsid w:val="003C3388"/>
    <w:rsid w:val="003C3975"/>
    <w:rsid w:val="003C3C89"/>
    <w:rsid w:val="003C3DC8"/>
    <w:rsid w:val="003C3EBB"/>
    <w:rsid w:val="003C42F9"/>
    <w:rsid w:val="003C43A9"/>
    <w:rsid w:val="003C446D"/>
    <w:rsid w:val="003C46E2"/>
    <w:rsid w:val="003C4A75"/>
    <w:rsid w:val="003C4AE0"/>
    <w:rsid w:val="003C4B7B"/>
    <w:rsid w:val="003C4E4F"/>
    <w:rsid w:val="003C4F71"/>
    <w:rsid w:val="003C4FCB"/>
    <w:rsid w:val="003C520B"/>
    <w:rsid w:val="003C5339"/>
    <w:rsid w:val="003C58FD"/>
    <w:rsid w:val="003C5C8A"/>
    <w:rsid w:val="003C5F0A"/>
    <w:rsid w:val="003C5F29"/>
    <w:rsid w:val="003C6261"/>
    <w:rsid w:val="003C66D0"/>
    <w:rsid w:val="003C72A6"/>
    <w:rsid w:val="003C73CD"/>
    <w:rsid w:val="003C754F"/>
    <w:rsid w:val="003C7715"/>
    <w:rsid w:val="003C7738"/>
    <w:rsid w:val="003C7B58"/>
    <w:rsid w:val="003C7C90"/>
    <w:rsid w:val="003D015C"/>
    <w:rsid w:val="003D04E5"/>
    <w:rsid w:val="003D0521"/>
    <w:rsid w:val="003D0546"/>
    <w:rsid w:val="003D08FC"/>
    <w:rsid w:val="003D0934"/>
    <w:rsid w:val="003D0A41"/>
    <w:rsid w:val="003D1166"/>
    <w:rsid w:val="003D1243"/>
    <w:rsid w:val="003D12BD"/>
    <w:rsid w:val="003D13CE"/>
    <w:rsid w:val="003D159F"/>
    <w:rsid w:val="003D1754"/>
    <w:rsid w:val="003D1B8A"/>
    <w:rsid w:val="003D1B92"/>
    <w:rsid w:val="003D1C75"/>
    <w:rsid w:val="003D1C8F"/>
    <w:rsid w:val="003D2275"/>
    <w:rsid w:val="003D2277"/>
    <w:rsid w:val="003D22E8"/>
    <w:rsid w:val="003D2770"/>
    <w:rsid w:val="003D293C"/>
    <w:rsid w:val="003D2C9B"/>
    <w:rsid w:val="003D2E3C"/>
    <w:rsid w:val="003D300F"/>
    <w:rsid w:val="003D352C"/>
    <w:rsid w:val="003D3782"/>
    <w:rsid w:val="003D3798"/>
    <w:rsid w:val="003D3A43"/>
    <w:rsid w:val="003D3AE8"/>
    <w:rsid w:val="003D3EF0"/>
    <w:rsid w:val="003D4265"/>
    <w:rsid w:val="003D43CF"/>
    <w:rsid w:val="003D4486"/>
    <w:rsid w:val="003D4548"/>
    <w:rsid w:val="003D45CF"/>
    <w:rsid w:val="003D48CB"/>
    <w:rsid w:val="003D4FC1"/>
    <w:rsid w:val="003D513E"/>
    <w:rsid w:val="003D5486"/>
    <w:rsid w:val="003D566D"/>
    <w:rsid w:val="003D5873"/>
    <w:rsid w:val="003D5974"/>
    <w:rsid w:val="003D5A8D"/>
    <w:rsid w:val="003D5FD6"/>
    <w:rsid w:val="003D65ED"/>
    <w:rsid w:val="003D6955"/>
    <w:rsid w:val="003D6AAF"/>
    <w:rsid w:val="003D6BA4"/>
    <w:rsid w:val="003D6C68"/>
    <w:rsid w:val="003D6CEC"/>
    <w:rsid w:val="003D6DCB"/>
    <w:rsid w:val="003D7131"/>
    <w:rsid w:val="003D715F"/>
    <w:rsid w:val="003D7243"/>
    <w:rsid w:val="003D72C8"/>
    <w:rsid w:val="003D78E9"/>
    <w:rsid w:val="003D7ADE"/>
    <w:rsid w:val="003D7B58"/>
    <w:rsid w:val="003D7E76"/>
    <w:rsid w:val="003E016A"/>
    <w:rsid w:val="003E07EC"/>
    <w:rsid w:val="003E090F"/>
    <w:rsid w:val="003E0936"/>
    <w:rsid w:val="003E0D77"/>
    <w:rsid w:val="003E11E6"/>
    <w:rsid w:val="003E1373"/>
    <w:rsid w:val="003E13DF"/>
    <w:rsid w:val="003E1688"/>
    <w:rsid w:val="003E172C"/>
    <w:rsid w:val="003E17F1"/>
    <w:rsid w:val="003E1887"/>
    <w:rsid w:val="003E1EB0"/>
    <w:rsid w:val="003E2434"/>
    <w:rsid w:val="003E268E"/>
    <w:rsid w:val="003E27F9"/>
    <w:rsid w:val="003E2E8C"/>
    <w:rsid w:val="003E2EDA"/>
    <w:rsid w:val="003E3295"/>
    <w:rsid w:val="003E33FB"/>
    <w:rsid w:val="003E354D"/>
    <w:rsid w:val="003E37F5"/>
    <w:rsid w:val="003E39FC"/>
    <w:rsid w:val="003E3D8F"/>
    <w:rsid w:val="003E4582"/>
    <w:rsid w:val="003E4845"/>
    <w:rsid w:val="003E4A0B"/>
    <w:rsid w:val="003E4C21"/>
    <w:rsid w:val="003E4EAE"/>
    <w:rsid w:val="003E5482"/>
    <w:rsid w:val="003E58D8"/>
    <w:rsid w:val="003E59F1"/>
    <w:rsid w:val="003E5A2C"/>
    <w:rsid w:val="003E5A9F"/>
    <w:rsid w:val="003E5BC8"/>
    <w:rsid w:val="003E5C9E"/>
    <w:rsid w:val="003E63C8"/>
    <w:rsid w:val="003E671B"/>
    <w:rsid w:val="003E68A7"/>
    <w:rsid w:val="003E6949"/>
    <w:rsid w:val="003E6DD8"/>
    <w:rsid w:val="003E70B0"/>
    <w:rsid w:val="003E736B"/>
    <w:rsid w:val="003E739C"/>
    <w:rsid w:val="003E746D"/>
    <w:rsid w:val="003E7570"/>
    <w:rsid w:val="003E782F"/>
    <w:rsid w:val="003E7BC4"/>
    <w:rsid w:val="003E7BE8"/>
    <w:rsid w:val="003E7DDE"/>
    <w:rsid w:val="003E7E64"/>
    <w:rsid w:val="003E7E9D"/>
    <w:rsid w:val="003F01AE"/>
    <w:rsid w:val="003F0885"/>
    <w:rsid w:val="003F0C47"/>
    <w:rsid w:val="003F0E1A"/>
    <w:rsid w:val="003F0E3F"/>
    <w:rsid w:val="003F0E72"/>
    <w:rsid w:val="003F0F4D"/>
    <w:rsid w:val="003F11AC"/>
    <w:rsid w:val="003F1A0C"/>
    <w:rsid w:val="003F1BAF"/>
    <w:rsid w:val="003F1DB8"/>
    <w:rsid w:val="003F1E22"/>
    <w:rsid w:val="003F1E84"/>
    <w:rsid w:val="003F2076"/>
    <w:rsid w:val="003F25F2"/>
    <w:rsid w:val="003F265C"/>
    <w:rsid w:val="003F27AE"/>
    <w:rsid w:val="003F2AD9"/>
    <w:rsid w:val="003F2B9D"/>
    <w:rsid w:val="003F357B"/>
    <w:rsid w:val="003F3664"/>
    <w:rsid w:val="003F3A7D"/>
    <w:rsid w:val="003F42D6"/>
    <w:rsid w:val="003F43EA"/>
    <w:rsid w:val="003F4783"/>
    <w:rsid w:val="003F4C5D"/>
    <w:rsid w:val="003F4CA0"/>
    <w:rsid w:val="003F4D1B"/>
    <w:rsid w:val="003F4D3E"/>
    <w:rsid w:val="003F57D4"/>
    <w:rsid w:val="003F5922"/>
    <w:rsid w:val="003F5BB3"/>
    <w:rsid w:val="003F5D1D"/>
    <w:rsid w:val="003F6365"/>
    <w:rsid w:val="003F64A2"/>
    <w:rsid w:val="003F6745"/>
    <w:rsid w:val="003F71AB"/>
    <w:rsid w:val="003F72E0"/>
    <w:rsid w:val="003F7789"/>
    <w:rsid w:val="003F7995"/>
    <w:rsid w:val="003F7C29"/>
    <w:rsid w:val="003F7DDF"/>
    <w:rsid w:val="00400603"/>
    <w:rsid w:val="00400E88"/>
    <w:rsid w:val="00400EC3"/>
    <w:rsid w:val="0040168F"/>
    <w:rsid w:val="00401701"/>
    <w:rsid w:val="004017EE"/>
    <w:rsid w:val="004019AA"/>
    <w:rsid w:val="00401C48"/>
    <w:rsid w:val="00401CB5"/>
    <w:rsid w:val="00401CE5"/>
    <w:rsid w:val="004020C5"/>
    <w:rsid w:val="0040244D"/>
    <w:rsid w:val="004028A9"/>
    <w:rsid w:val="00402A73"/>
    <w:rsid w:val="00402D0F"/>
    <w:rsid w:val="00402DB7"/>
    <w:rsid w:val="00402FE7"/>
    <w:rsid w:val="004030CE"/>
    <w:rsid w:val="0040324D"/>
    <w:rsid w:val="00403510"/>
    <w:rsid w:val="004038E9"/>
    <w:rsid w:val="00403A5E"/>
    <w:rsid w:val="00403AD9"/>
    <w:rsid w:val="00403AFD"/>
    <w:rsid w:val="00403DDF"/>
    <w:rsid w:val="00404250"/>
    <w:rsid w:val="004042AB"/>
    <w:rsid w:val="00404549"/>
    <w:rsid w:val="004045DF"/>
    <w:rsid w:val="004047FF"/>
    <w:rsid w:val="00404C2C"/>
    <w:rsid w:val="00405226"/>
    <w:rsid w:val="004052F8"/>
    <w:rsid w:val="0040549D"/>
    <w:rsid w:val="00405661"/>
    <w:rsid w:val="0040578C"/>
    <w:rsid w:val="004059B7"/>
    <w:rsid w:val="00405B62"/>
    <w:rsid w:val="00405C7F"/>
    <w:rsid w:val="00405D14"/>
    <w:rsid w:val="00406179"/>
    <w:rsid w:val="004062E1"/>
    <w:rsid w:val="00406589"/>
    <w:rsid w:val="0040666C"/>
    <w:rsid w:val="004066B6"/>
    <w:rsid w:val="00407198"/>
    <w:rsid w:val="00407364"/>
    <w:rsid w:val="00407394"/>
    <w:rsid w:val="004074F3"/>
    <w:rsid w:val="0040762B"/>
    <w:rsid w:val="004076FB"/>
    <w:rsid w:val="00407DD5"/>
    <w:rsid w:val="00407FDF"/>
    <w:rsid w:val="00410035"/>
    <w:rsid w:val="004100A9"/>
    <w:rsid w:val="004102DC"/>
    <w:rsid w:val="004103D4"/>
    <w:rsid w:val="00410481"/>
    <w:rsid w:val="00410511"/>
    <w:rsid w:val="0041059D"/>
    <w:rsid w:val="00410BD0"/>
    <w:rsid w:val="00410C35"/>
    <w:rsid w:val="00410DA8"/>
    <w:rsid w:val="00410E1F"/>
    <w:rsid w:val="004112D4"/>
    <w:rsid w:val="00411C83"/>
    <w:rsid w:val="00411E93"/>
    <w:rsid w:val="00411EF6"/>
    <w:rsid w:val="00411F87"/>
    <w:rsid w:val="0041251F"/>
    <w:rsid w:val="004126E2"/>
    <w:rsid w:val="00412753"/>
    <w:rsid w:val="00412791"/>
    <w:rsid w:val="00412853"/>
    <w:rsid w:val="00412B61"/>
    <w:rsid w:val="0041308C"/>
    <w:rsid w:val="004130BB"/>
    <w:rsid w:val="004131DA"/>
    <w:rsid w:val="004136DE"/>
    <w:rsid w:val="0041383B"/>
    <w:rsid w:val="00413B56"/>
    <w:rsid w:val="00413BF1"/>
    <w:rsid w:val="00413CDA"/>
    <w:rsid w:val="004141A4"/>
    <w:rsid w:val="00414421"/>
    <w:rsid w:val="004147B1"/>
    <w:rsid w:val="00414B95"/>
    <w:rsid w:val="00414C9A"/>
    <w:rsid w:val="00414CD5"/>
    <w:rsid w:val="00414E46"/>
    <w:rsid w:val="0041553F"/>
    <w:rsid w:val="00415545"/>
    <w:rsid w:val="004158F8"/>
    <w:rsid w:val="00415E4C"/>
    <w:rsid w:val="004160D8"/>
    <w:rsid w:val="0041613C"/>
    <w:rsid w:val="00416908"/>
    <w:rsid w:val="00416B7D"/>
    <w:rsid w:val="00416F0B"/>
    <w:rsid w:val="004170C1"/>
    <w:rsid w:val="0041733C"/>
    <w:rsid w:val="004173AB"/>
    <w:rsid w:val="004173DE"/>
    <w:rsid w:val="0041766B"/>
    <w:rsid w:val="004179AB"/>
    <w:rsid w:val="00417F2C"/>
    <w:rsid w:val="004200A4"/>
    <w:rsid w:val="0042022F"/>
    <w:rsid w:val="004204C0"/>
    <w:rsid w:val="004205B3"/>
    <w:rsid w:val="0042083D"/>
    <w:rsid w:val="00420872"/>
    <w:rsid w:val="00420B04"/>
    <w:rsid w:val="00420BA7"/>
    <w:rsid w:val="00420CD3"/>
    <w:rsid w:val="00420FC4"/>
    <w:rsid w:val="00421060"/>
    <w:rsid w:val="00421524"/>
    <w:rsid w:val="004216BB"/>
    <w:rsid w:val="0042170B"/>
    <w:rsid w:val="004217B1"/>
    <w:rsid w:val="0042197B"/>
    <w:rsid w:val="00421A98"/>
    <w:rsid w:val="00421D93"/>
    <w:rsid w:val="00422179"/>
    <w:rsid w:val="00422482"/>
    <w:rsid w:val="00422655"/>
    <w:rsid w:val="00422BED"/>
    <w:rsid w:val="00422DF4"/>
    <w:rsid w:val="00422E43"/>
    <w:rsid w:val="004233B6"/>
    <w:rsid w:val="0042396B"/>
    <w:rsid w:val="00423B4D"/>
    <w:rsid w:val="00423C95"/>
    <w:rsid w:val="00423E62"/>
    <w:rsid w:val="00424057"/>
    <w:rsid w:val="004243F4"/>
    <w:rsid w:val="00424467"/>
    <w:rsid w:val="004244A5"/>
    <w:rsid w:val="004247A6"/>
    <w:rsid w:val="004249EC"/>
    <w:rsid w:val="00424B01"/>
    <w:rsid w:val="00424B74"/>
    <w:rsid w:val="00424BB9"/>
    <w:rsid w:val="00425000"/>
    <w:rsid w:val="00425044"/>
    <w:rsid w:val="0042546A"/>
    <w:rsid w:val="00425783"/>
    <w:rsid w:val="00425925"/>
    <w:rsid w:val="00425A5E"/>
    <w:rsid w:val="00426011"/>
    <w:rsid w:val="0042602F"/>
    <w:rsid w:val="004261C8"/>
    <w:rsid w:val="00426282"/>
    <w:rsid w:val="00426450"/>
    <w:rsid w:val="0042653E"/>
    <w:rsid w:val="00426552"/>
    <w:rsid w:val="004265F1"/>
    <w:rsid w:val="0042669E"/>
    <w:rsid w:val="004267A7"/>
    <w:rsid w:val="004269A5"/>
    <w:rsid w:val="00426AB7"/>
    <w:rsid w:val="00426FF4"/>
    <w:rsid w:val="0042710E"/>
    <w:rsid w:val="00427656"/>
    <w:rsid w:val="00427729"/>
    <w:rsid w:val="0042799D"/>
    <w:rsid w:val="00427A7A"/>
    <w:rsid w:val="00427E5D"/>
    <w:rsid w:val="0043061F"/>
    <w:rsid w:val="00430712"/>
    <w:rsid w:val="0043089C"/>
    <w:rsid w:val="0043098D"/>
    <w:rsid w:val="00430D21"/>
    <w:rsid w:val="00431129"/>
    <w:rsid w:val="0043153F"/>
    <w:rsid w:val="00431689"/>
    <w:rsid w:val="004316B7"/>
    <w:rsid w:val="00431798"/>
    <w:rsid w:val="0043183E"/>
    <w:rsid w:val="00431E35"/>
    <w:rsid w:val="00431FC5"/>
    <w:rsid w:val="00432455"/>
    <w:rsid w:val="004327A4"/>
    <w:rsid w:val="0043284D"/>
    <w:rsid w:val="00432971"/>
    <w:rsid w:val="00432AD7"/>
    <w:rsid w:val="00432B8C"/>
    <w:rsid w:val="00432BE2"/>
    <w:rsid w:val="00433129"/>
    <w:rsid w:val="00433293"/>
    <w:rsid w:val="00433510"/>
    <w:rsid w:val="00433990"/>
    <w:rsid w:val="00433A22"/>
    <w:rsid w:val="004340CC"/>
    <w:rsid w:val="004340F5"/>
    <w:rsid w:val="004343FF"/>
    <w:rsid w:val="004345CF"/>
    <w:rsid w:val="00434782"/>
    <w:rsid w:val="004347E4"/>
    <w:rsid w:val="0043484C"/>
    <w:rsid w:val="00434960"/>
    <w:rsid w:val="004349A0"/>
    <w:rsid w:val="004349EB"/>
    <w:rsid w:val="00434F41"/>
    <w:rsid w:val="00435062"/>
    <w:rsid w:val="00435247"/>
    <w:rsid w:val="00435262"/>
    <w:rsid w:val="004355AD"/>
    <w:rsid w:val="00435788"/>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37F16"/>
    <w:rsid w:val="00440257"/>
    <w:rsid w:val="00440361"/>
    <w:rsid w:val="00440594"/>
    <w:rsid w:val="004405CB"/>
    <w:rsid w:val="004405D4"/>
    <w:rsid w:val="00440778"/>
    <w:rsid w:val="004407EB"/>
    <w:rsid w:val="004410BB"/>
    <w:rsid w:val="0044118F"/>
    <w:rsid w:val="00441324"/>
    <w:rsid w:val="004413BE"/>
    <w:rsid w:val="004416F6"/>
    <w:rsid w:val="00441A74"/>
    <w:rsid w:val="00441D9E"/>
    <w:rsid w:val="00441DD1"/>
    <w:rsid w:val="004420DF"/>
    <w:rsid w:val="00442518"/>
    <w:rsid w:val="00442722"/>
    <w:rsid w:val="004428C7"/>
    <w:rsid w:val="00442AAE"/>
    <w:rsid w:val="00442C24"/>
    <w:rsid w:val="00442E0F"/>
    <w:rsid w:val="00442F4F"/>
    <w:rsid w:val="00443096"/>
    <w:rsid w:val="004430D7"/>
    <w:rsid w:val="0044313B"/>
    <w:rsid w:val="00443356"/>
    <w:rsid w:val="00443640"/>
    <w:rsid w:val="004437F2"/>
    <w:rsid w:val="00443B32"/>
    <w:rsid w:val="00443CD6"/>
    <w:rsid w:val="00443E3B"/>
    <w:rsid w:val="0044406B"/>
    <w:rsid w:val="0044450B"/>
    <w:rsid w:val="00444823"/>
    <w:rsid w:val="00444AE3"/>
    <w:rsid w:val="0044567A"/>
    <w:rsid w:val="004456A4"/>
    <w:rsid w:val="00445752"/>
    <w:rsid w:val="00445846"/>
    <w:rsid w:val="00445F26"/>
    <w:rsid w:val="0044606D"/>
    <w:rsid w:val="0044651C"/>
    <w:rsid w:val="00446545"/>
    <w:rsid w:val="0044684B"/>
    <w:rsid w:val="004468E9"/>
    <w:rsid w:val="00446C70"/>
    <w:rsid w:val="004471A7"/>
    <w:rsid w:val="004474E5"/>
    <w:rsid w:val="00447C18"/>
    <w:rsid w:val="00447FA9"/>
    <w:rsid w:val="004500DA"/>
    <w:rsid w:val="004501A4"/>
    <w:rsid w:val="004502AF"/>
    <w:rsid w:val="00450314"/>
    <w:rsid w:val="00450542"/>
    <w:rsid w:val="00450CCA"/>
    <w:rsid w:val="00450EA8"/>
    <w:rsid w:val="00451147"/>
    <w:rsid w:val="004515EE"/>
    <w:rsid w:val="00451638"/>
    <w:rsid w:val="00451860"/>
    <w:rsid w:val="004519FB"/>
    <w:rsid w:val="00451CD7"/>
    <w:rsid w:val="00451D0F"/>
    <w:rsid w:val="00451E6E"/>
    <w:rsid w:val="00451F17"/>
    <w:rsid w:val="00452041"/>
    <w:rsid w:val="00452209"/>
    <w:rsid w:val="004522A9"/>
    <w:rsid w:val="004522B4"/>
    <w:rsid w:val="00452316"/>
    <w:rsid w:val="0045311F"/>
    <w:rsid w:val="00453306"/>
    <w:rsid w:val="00453762"/>
    <w:rsid w:val="00453773"/>
    <w:rsid w:val="00453775"/>
    <w:rsid w:val="004537CB"/>
    <w:rsid w:val="004537F5"/>
    <w:rsid w:val="00453A72"/>
    <w:rsid w:val="00453C0B"/>
    <w:rsid w:val="004542D3"/>
    <w:rsid w:val="00454431"/>
    <w:rsid w:val="004544FD"/>
    <w:rsid w:val="00454664"/>
    <w:rsid w:val="004548D6"/>
    <w:rsid w:val="00454A22"/>
    <w:rsid w:val="00454C71"/>
    <w:rsid w:val="00454D42"/>
    <w:rsid w:val="00455123"/>
    <w:rsid w:val="0045548C"/>
    <w:rsid w:val="004558F4"/>
    <w:rsid w:val="004559B7"/>
    <w:rsid w:val="00455D96"/>
    <w:rsid w:val="00455F91"/>
    <w:rsid w:val="00455FC1"/>
    <w:rsid w:val="00456086"/>
    <w:rsid w:val="00456147"/>
    <w:rsid w:val="00456820"/>
    <w:rsid w:val="00456853"/>
    <w:rsid w:val="00456BA3"/>
    <w:rsid w:val="00456BD2"/>
    <w:rsid w:val="00456C32"/>
    <w:rsid w:val="00456FEE"/>
    <w:rsid w:val="00457074"/>
    <w:rsid w:val="004571B5"/>
    <w:rsid w:val="0045747E"/>
    <w:rsid w:val="004574E2"/>
    <w:rsid w:val="0045766D"/>
    <w:rsid w:val="00457699"/>
    <w:rsid w:val="004602D7"/>
    <w:rsid w:val="00460556"/>
    <w:rsid w:val="00460997"/>
    <w:rsid w:val="00460B11"/>
    <w:rsid w:val="00460B43"/>
    <w:rsid w:val="00460B5A"/>
    <w:rsid w:val="00460EBB"/>
    <w:rsid w:val="004611C8"/>
    <w:rsid w:val="00461457"/>
    <w:rsid w:val="0046178E"/>
    <w:rsid w:val="0046190B"/>
    <w:rsid w:val="00461970"/>
    <w:rsid w:val="00461CF4"/>
    <w:rsid w:val="00461EA3"/>
    <w:rsid w:val="00461FD2"/>
    <w:rsid w:val="00462070"/>
    <w:rsid w:val="00462BDA"/>
    <w:rsid w:val="00462EDD"/>
    <w:rsid w:val="004631B2"/>
    <w:rsid w:val="004632BA"/>
    <w:rsid w:val="004635FA"/>
    <w:rsid w:val="00463717"/>
    <w:rsid w:val="00463740"/>
    <w:rsid w:val="004638E5"/>
    <w:rsid w:val="00463946"/>
    <w:rsid w:val="00463E75"/>
    <w:rsid w:val="00464458"/>
    <w:rsid w:val="0046453A"/>
    <w:rsid w:val="00464554"/>
    <w:rsid w:val="00464642"/>
    <w:rsid w:val="004647FC"/>
    <w:rsid w:val="00464D57"/>
    <w:rsid w:val="00464EB2"/>
    <w:rsid w:val="00464FAA"/>
    <w:rsid w:val="00465394"/>
    <w:rsid w:val="00465554"/>
    <w:rsid w:val="00465702"/>
    <w:rsid w:val="00465921"/>
    <w:rsid w:val="00465F0A"/>
    <w:rsid w:val="0046630E"/>
    <w:rsid w:val="00466623"/>
    <w:rsid w:val="00466786"/>
    <w:rsid w:val="004667F4"/>
    <w:rsid w:val="00466FD3"/>
    <w:rsid w:val="00467039"/>
    <w:rsid w:val="0046722E"/>
    <w:rsid w:val="004678EE"/>
    <w:rsid w:val="00467A8B"/>
    <w:rsid w:val="00467AB5"/>
    <w:rsid w:val="00467AFF"/>
    <w:rsid w:val="00467DCE"/>
    <w:rsid w:val="00467F07"/>
    <w:rsid w:val="004706E8"/>
    <w:rsid w:val="004708DD"/>
    <w:rsid w:val="00470957"/>
    <w:rsid w:val="00470B4D"/>
    <w:rsid w:val="00470C44"/>
    <w:rsid w:val="00471055"/>
    <w:rsid w:val="00471779"/>
    <w:rsid w:val="00471838"/>
    <w:rsid w:val="00471BCF"/>
    <w:rsid w:val="00471F99"/>
    <w:rsid w:val="004720A0"/>
    <w:rsid w:val="00472327"/>
    <w:rsid w:val="00472783"/>
    <w:rsid w:val="00472E74"/>
    <w:rsid w:val="00472FFA"/>
    <w:rsid w:val="004730D0"/>
    <w:rsid w:val="00473370"/>
    <w:rsid w:val="00473891"/>
    <w:rsid w:val="00473A08"/>
    <w:rsid w:val="00473DC7"/>
    <w:rsid w:val="0047420B"/>
    <w:rsid w:val="00474406"/>
    <w:rsid w:val="0047440B"/>
    <w:rsid w:val="00474694"/>
    <w:rsid w:val="00474979"/>
    <w:rsid w:val="0047497F"/>
    <w:rsid w:val="00474B43"/>
    <w:rsid w:val="00474C6E"/>
    <w:rsid w:val="00475023"/>
    <w:rsid w:val="0047546B"/>
    <w:rsid w:val="00475735"/>
    <w:rsid w:val="00475EE2"/>
    <w:rsid w:val="004760BF"/>
    <w:rsid w:val="0047639E"/>
    <w:rsid w:val="0047674E"/>
    <w:rsid w:val="004776C5"/>
    <w:rsid w:val="004777BE"/>
    <w:rsid w:val="00477C58"/>
    <w:rsid w:val="00477FDC"/>
    <w:rsid w:val="00480506"/>
    <w:rsid w:val="00480650"/>
    <w:rsid w:val="00480726"/>
    <w:rsid w:val="00480795"/>
    <w:rsid w:val="00480929"/>
    <w:rsid w:val="00480953"/>
    <w:rsid w:val="00480A00"/>
    <w:rsid w:val="00480B23"/>
    <w:rsid w:val="00480E9C"/>
    <w:rsid w:val="0048146B"/>
    <w:rsid w:val="00481562"/>
    <w:rsid w:val="0048198B"/>
    <w:rsid w:val="00481A5E"/>
    <w:rsid w:val="00481D24"/>
    <w:rsid w:val="004826C7"/>
    <w:rsid w:val="00482C5E"/>
    <w:rsid w:val="004833B7"/>
    <w:rsid w:val="00483466"/>
    <w:rsid w:val="004834B6"/>
    <w:rsid w:val="00483533"/>
    <w:rsid w:val="004836B0"/>
    <w:rsid w:val="00483C51"/>
    <w:rsid w:val="00483D8E"/>
    <w:rsid w:val="00483F33"/>
    <w:rsid w:val="00484102"/>
    <w:rsid w:val="0048430D"/>
    <w:rsid w:val="00484336"/>
    <w:rsid w:val="0048448B"/>
    <w:rsid w:val="00484A61"/>
    <w:rsid w:val="00484B74"/>
    <w:rsid w:val="00484CEB"/>
    <w:rsid w:val="00484EEC"/>
    <w:rsid w:val="00485046"/>
    <w:rsid w:val="004850D8"/>
    <w:rsid w:val="004852F3"/>
    <w:rsid w:val="004852FD"/>
    <w:rsid w:val="004853B9"/>
    <w:rsid w:val="0048553F"/>
    <w:rsid w:val="00485566"/>
    <w:rsid w:val="004859BA"/>
    <w:rsid w:val="00485A25"/>
    <w:rsid w:val="00485AA9"/>
    <w:rsid w:val="00485B60"/>
    <w:rsid w:val="00485B9E"/>
    <w:rsid w:val="00485D81"/>
    <w:rsid w:val="00485D98"/>
    <w:rsid w:val="00486042"/>
    <w:rsid w:val="004860E7"/>
    <w:rsid w:val="00486447"/>
    <w:rsid w:val="00486728"/>
    <w:rsid w:val="00486730"/>
    <w:rsid w:val="0048677C"/>
    <w:rsid w:val="004867FC"/>
    <w:rsid w:val="00486858"/>
    <w:rsid w:val="00486BBB"/>
    <w:rsid w:val="00486F48"/>
    <w:rsid w:val="00486FBD"/>
    <w:rsid w:val="00487507"/>
    <w:rsid w:val="00490150"/>
    <w:rsid w:val="004902B6"/>
    <w:rsid w:val="0049059F"/>
    <w:rsid w:val="00490809"/>
    <w:rsid w:val="00490940"/>
    <w:rsid w:val="00490AA3"/>
    <w:rsid w:val="00490C0D"/>
    <w:rsid w:val="00490CE6"/>
    <w:rsid w:val="00490FE8"/>
    <w:rsid w:val="00490FEE"/>
    <w:rsid w:val="00491266"/>
    <w:rsid w:val="004915F0"/>
    <w:rsid w:val="0049161C"/>
    <w:rsid w:val="0049169F"/>
    <w:rsid w:val="00491799"/>
    <w:rsid w:val="0049194C"/>
    <w:rsid w:val="004919E9"/>
    <w:rsid w:val="00491A1D"/>
    <w:rsid w:val="00492125"/>
    <w:rsid w:val="004922A0"/>
    <w:rsid w:val="004925FB"/>
    <w:rsid w:val="0049273B"/>
    <w:rsid w:val="004928FC"/>
    <w:rsid w:val="0049291F"/>
    <w:rsid w:val="00492932"/>
    <w:rsid w:val="004929E6"/>
    <w:rsid w:val="004929EC"/>
    <w:rsid w:val="004933D4"/>
    <w:rsid w:val="004934C5"/>
    <w:rsid w:val="00493552"/>
    <w:rsid w:val="00493688"/>
    <w:rsid w:val="00493726"/>
    <w:rsid w:val="00493905"/>
    <w:rsid w:val="00493B6C"/>
    <w:rsid w:val="00493C92"/>
    <w:rsid w:val="00494025"/>
    <w:rsid w:val="00494166"/>
    <w:rsid w:val="004942BE"/>
    <w:rsid w:val="0049469F"/>
    <w:rsid w:val="00494804"/>
    <w:rsid w:val="00494C2B"/>
    <w:rsid w:val="00494C2F"/>
    <w:rsid w:val="00494E3E"/>
    <w:rsid w:val="004950CF"/>
    <w:rsid w:val="004950F6"/>
    <w:rsid w:val="00495221"/>
    <w:rsid w:val="0049541A"/>
    <w:rsid w:val="00495439"/>
    <w:rsid w:val="00495704"/>
    <w:rsid w:val="00495841"/>
    <w:rsid w:val="00495874"/>
    <w:rsid w:val="00495ADE"/>
    <w:rsid w:val="00495AFC"/>
    <w:rsid w:val="00495FCA"/>
    <w:rsid w:val="00496626"/>
    <w:rsid w:val="004968BF"/>
    <w:rsid w:val="00496B54"/>
    <w:rsid w:val="00496C12"/>
    <w:rsid w:val="00496D1E"/>
    <w:rsid w:val="00496DB4"/>
    <w:rsid w:val="004973DD"/>
    <w:rsid w:val="004974C5"/>
    <w:rsid w:val="00497516"/>
    <w:rsid w:val="00497673"/>
    <w:rsid w:val="0049776F"/>
    <w:rsid w:val="0049777F"/>
    <w:rsid w:val="004979A6"/>
    <w:rsid w:val="00497D86"/>
    <w:rsid w:val="00497EDD"/>
    <w:rsid w:val="00497F6C"/>
    <w:rsid w:val="004A02F4"/>
    <w:rsid w:val="004A038F"/>
    <w:rsid w:val="004A0754"/>
    <w:rsid w:val="004A0774"/>
    <w:rsid w:val="004A08D4"/>
    <w:rsid w:val="004A091F"/>
    <w:rsid w:val="004A0BD0"/>
    <w:rsid w:val="004A0BD4"/>
    <w:rsid w:val="004A0CC0"/>
    <w:rsid w:val="004A0FAC"/>
    <w:rsid w:val="004A1201"/>
    <w:rsid w:val="004A146C"/>
    <w:rsid w:val="004A146F"/>
    <w:rsid w:val="004A16FC"/>
    <w:rsid w:val="004A1858"/>
    <w:rsid w:val="004A1A26"/>
    <w:rsid w:val="004A1A39"/>
    <w:rsid w:val="004A1D0B"/>
    <w:rsid w:val="004A1FC5"/>
    <w:rsid w:val="004A21E9"/>
    <w:rsid w:val="004A2530"/>
    <w:rsid w:val="004A2AC1"/>
    <w:rsid w:val="004A2BB2"/>
    <w:rsid w:val="004A30F0"/>
    <w:rsid w:val="004A311F"/>
    <w:rsid w:val="004A3313"/>
    <w:rsid w:val="004A35F1"/>
    <w:rsid w:val="004A35F4"/>
    <w:rsid w:val="004A38C0"/>
    <w:rsid w:val="004A396A"/>
    <w:rsid w:val="004A3C50"/>
    <w:rsid w:val="004A3D77"/>
    <w:rsid w:val="004A3DF6"/>
    <w:rsid w:val="004A3F47"/>
    <w:rsid w:val="004A405E"/>
    <w:rsid w:val="004A40BF"/>
    <w:rsid w:val="004A43CF"/>
    <w:rsid w:val="004A47EE"/>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999"/>
    <w:rsid w:val="004A6C02"/>
    <w:rsid w:val="004A74F2"/>
    <w:rsid w:val="004A7695"/>
    <w:rsid w:val="004A76FF"/>
    <w:rsid w:val="004A792D"/>
    <w:rsid w:val="004A7C63"/>
    <w:rsid w:val="004A7C9F"/>
    <w:rsid w:val="004B017C"/>
    <w:rsid w:val="004B0294"/>
    <w:rsid w:val="004B067B"/>
    <w:rsid w:val="004B0806"/>
    <w:rsid w:val="004B082D"/>
    <w:rsid w:val="004B0841"/>
    <w:rsid w:val="004B100A"/>
    <w:rsid w:val="004B13FC"/>
    <w:rsid w:val="004B14EC"/>
    <w:rsid w:val="004B161D"/>
    <w:rsid w:val="004B1F1B"/>
    <w:rsid w:val="004B1F77"/>
    <w:rsid w:val="004B1F99"/>
    <w:rsid w:val="004B2418"/>
    <w:rsid w:val="004B253C"/>
    <w:rsid w:val="004B26B2"/>
    <w:rsid w:val="004B28FD"/>
    <w:rsid w:val="004B29BB"/>
    <w:rsid w:val="004B2D97"/>
    <w:rsid w:val="004B332D"/>
    <w:rsid w:val="004B34C3"/>
    <w:rsid w:val="004B37F3"/>
    <w:rsid w:val="004B38B8"/>
    <w:rsid w:val="004B3AB3"/>
    <w:rsid w:val="004B3C40"/>
    <w:rsid w:val="004B3CC7"/>
    <w:rsid w:val="004B3E7C"/>
    <w:rsid w:val="004B3E9E"/>
    <w:rsid w:val="004B3FF3"/>
    <w:rsid w:val="004B4076"/>
    <w:rsid w:val="004B42E0"/>
    <w:rsid w:val="004B4307"/>
    <w:rsid w:val="004B49C1"/>
    <w:rsid w:val="004B4D37"/>
    <w:rsid w:val="004B4D4D"/>
    <w:rsid w:val="004B54EC"/>
    <w:rsid w:val="004B5658"/>
    <w:rsid w:val="004B56BA"/>
    <w:rsid w:val="004B5715"/>
    <w:rsid w:val="004B57A5"/>
    <w:rsid w:val="004B5895"/>
    <w:rsid w:val="004B59B3"/>
    <w:rsid w:val="004B5A12"/>
    <w:rsid w:val="004B5C69"/>
    <w:rsid w:val="004B5DE3"/>
    <w:rsid w:val="004B5EE2"/>
    <w:rsid w:val="004B641D"/>
    <w:rsid w:val="004B66EB"/>
    <w:rsid w:val="004B6D6A"/>
    <w:rsid w:val="004B6F28"/>
    <w:rsid w:val="004B7264"/>
    <w:rsid w:val="004B73C8"/>
    <w:rsid w:val="004B7791"/>
    <w:rsid w:val="004B7922"/>
    <w:rsid w:val="004B7B0D"/>
    <w:rsid w:val="004B7BE5"/>
    <w:rsid w:val="004B7CC5"/>
    <w:rsid w:val="004B7DD0"/>
    <w:rsid w:val="004B7E91"/>
    <w:rsid w:val="004B7F34"/>
    <w:rsid w:val="004C04F6"/>
    <w:rsid w:val="004C0E17"/>
    <w:rsid w:val="004C0FEA"/>
    <w:rsid w:val="004C119F"/>
    <w:rsid w:val="004C11BD"/>
    <w:rsid w:val="004C129A"/>
    <w:rsid w:val="004C1495"/>
    <w:rsid w:val="004C14FC"/>
    <w:rsid w:val="004C170F"/>
    <w:rsid w:val="004C186B"/>
    <w:rsid w:val="004C1B07"/>
    <w:rsid w:val="004C1B10"/>
    <w:rsid w:val="004C1E30"/>
    <w:rsid w:val="004C1F24"/>
    <w:rsid w:val="004C21FC"/>
    <w:rsid w:val="004C26FB"/>
    <w:rsid w:val="004C28AF"/>
    <w:rsid w:val="004C2AB5"/>
    <w:rsid w:val="004C2D31"/>
    <w:rsid w:val="004C35E3"/>
    <w:rsid w:val="004C386B"/>
    <w:rsid w:val="004C3D75"/>
    <w:rsid w:val="004C3D98"/>
    <w:rsid w:val="004C3DDE"/>
    <w:rsid w:val="004C4247"/>
    <w:rsid w:val="004C4286"/>
    <w:rsid w:val="004C430E"/>
    <w:rsid w:val="004C460F"/>
    <w:rsid w:val="004C47CB"/>
    <w:rsid w:val="004C493C"/>
    <w:rsid w:val="004C4FDC"/>
    <w:rsid w:val="004C503F"/>
    <w:rsid w:val="004C50C9"/>
    <w:rsid w:val="004C51C1"/>
    <w:rsid w:val="004C5269"/>
    <w:rsid w:val="004C52DD"/>
    <w:rsid w:val="004C59DA"/>
    <w:rsid w:val="004C5BE0"/>
    <w:rsid w:val="004C5DE4"/>
    <w:rsid w:val="004C60BC"/>
    <w:rsid w:val="004C620E"/>
    <w:rsid w:val="004C6321"/>
    <w:rsid w:val="004C63C8"/>
    <w:rsid w:val="004C6534"/>
    <w:rsid w:val="004C666C"/>
    <w:rsid w:val="004C6D03"/>
    <w:rsid w:val="004C6DAC"/>
    <w:rsid w:val="004C6E13"/>
    <w:rsid w:val="004C6E43"/>
    <w:rsid w:val="004C710B"/>
    <w:rsid w:val="004C7321"/>
    <w:rsid w:val="004C7740"/>
    <w:rsid w:val="004C7870"/>
    <w:rsid w:val="004C7901"/>
    <w:rsid w:val="004C79AF"/>
    <w:rsid w:val="004C7A4F"/>
    <w:rsid w:val="004C7AC7"/>
    <w:rsid w:val="004C7B37"/>
    <w:rsid w:val="004C7B70"/>
    <w:rsid w:val="004C7E20"/>
    <w:rsid w:val="004C7F1E"/>
    <w:rsid w:val="004C7FD6"/>
    <w:rsid w:val="004D0031"/>
    <w:rsid w:val="004D0351"/>
    <w:rsid w:val="004D04AA"/>
    <w:rsid w:val="004D06D6"/>
    <w:rsid w:val="004D077B"/>
    <w:rsid w:val="004D0E3F"/>
    <w:rsid w:val="004D13A7"/>
    <w:rsid w:val="004D19EF"/>
    <w:rsid w:val="004D211C"/>
    <w:rsid w:val="004D228D"/>
    <w:rsid w:val="004D23CE"/>
    <w:rsid w:val="004D249C"/>
    <w:rsid w:val="004D24DE"/>
    <w:rsid w:val="004D267F"/>
    <w:rsid w:val="004D279C"/>
    <w:rsid w:val="004D2824"/>
    <w:rsid w:val="004D2B38"/>
    <w:rsid w:val="004D30DA"/>
    <w:rsid w:val="004D33D4"/>
    <w:rsid w:val="004D33F6"/>
    <w:rsid w:val="004D33FE"/>
    <w:rsid w:val="004D3648"/>
    <w:rsid w:val="004D3BC0"/>
    <w:rsid w:val="004D3C17"/>
    <w:rsid w:val="004D3E8E"/>
    <w:rsid w:val="004D3FC6"/>
    <w:rsid w:val="004D417E"/>
    <w:rsid w:val="004D4488"/>
    <w:rsid w:val="004D46F3"/>
    <w:rsid w:val="004D47F9"/>
    <w:rsid w:val="004D4BD9"/>
    <w:rsid w:val="004D4EB2"/>
    <w:rsid w:val="004D5003"/>
    <w:rsid w:val="004D5131"/>
    <w:rsid w:val="004D51F1"/>
    <w:rsid w:val="004D527C"/>
    <w:rsid w:val="004D54D2"/>
    <w:rsid w:val="004D5509"/>
    <w:rsid w:val="004D578A"/>
    <w:rsid w:val="004D5B95"/>
    <w:rsid w:val="004D5BB7"/>
    <w:rsid w:val="004D5C8F"/>
    <w:rsid w:val="004D6194"/>
    <w:rsid w:val="004D6354"/>
    <w:rsid w:val="004D655C"/>
    <w:rsid w:val="004D6594"/>
    <w:rsid w:val="004D6991"/>
    <w:rsid w:val="004D6B24"/>
    <w:rsid w:val="004D6B44"/>
    <w:rsid w:val="004D6DC1"/>
    <w:rsid w:val="004D6EF1"/>
    <w:rsid w:val="004D736B"/>
    <w:rsid w:val="004D7832"/>
    <w:rsid w:val="004D7A19"/>
    <w:rsid w:val="004D7C36"/>
    <w:rsid w:val="004E0282"/>
    <w:rsid w:val="004E02CB"/>
    <w:rsid w:val="004E0414"/>
    <w:rsid w:val="004E087E"/>
    <w:rsid w:val="004E0888"/>
    <w:rsid w:val="004E0A0A"/>
    <w:rsid w:val="004E0BA1"/>
    <w:rsid w:val="004E1041"/>
    <w:rsid w:val="004E1A3E"/>
    <w:rsid w:val="004E210D"/>
    <w:rsid w:val="004E215B"/>
    <w:rsid w:val="004E2262"/>
    <w:rsid w:val="004E2381"/>
    <w:rsid w:val="004E29B6"/>
    <w:rsid w:val="004E2A94"/>
    <w:rsid w:val="004E30B9"/>
    <w:rsid w:val="004E3202"/>
    <w:rsid w:val="004E326A"/>
    <w:rsid w:val="004E33DC"/>
    <w:rsid w:val="004E3645"/>
    <w:rsid w:val="004E3A6E"/>
    <w:rsid w:val="004E3E77"/>
    <w:rsid w:val="004E3EB9"/>
    <w:rsid w:val="004E3EBA"/>
    <w:rsid w:val="004E3EE6"/>
    <w:rsid w:val="004E4133"/>
    <w:rsid w:val="004E448D"/>
    <w:rsid w:val="004E4597"/>
    <w:rsid w:val="004E4996"/>
    <w:rsid w:val="004E4D52"/>
    <w:rsid w:val="004E551B"/>
    <w:rsid w:val="004E57C2"/>
    <w:rsid w:val="004E5875"/>
    <w:rsid w:val="004E5B0C"/>
    <w:rsid w:val="004E5FB6"/>
    <w:rsid w:val="004E601B"/>
    <w:rsid w:val="004E6120"/>
    <w:rsid w:val="004E63DD"/>
    <w:rsid w:val="004E63DF"/>
    <w:rsid w:val="004E6459"/>
    <w:rsid w:val="004E6A7C"/>
    <w:rsid w:val="004E6B6C"/>
    <w:rsid w:val="004E6C45"/>
    <w:rsid w:val="004E7178"/>
    <w:rsid w:val="004E724C"/>
    <w:rsid w:val="004E7325"/>
    <w:rsid w:val="004E7AFD"/>
    <w:rsid w:val="004E7DA8"/>
    <w:rsid w:val="004F034E"/>
    <w:rsid w:val="004F0424"/>
    <w:rsid w:val="004F045B"/>
    <w:rsid w:val="004F04B1"/>
    <w:rsid w:val="004F04B2"/>
    <w:rsid w:val="004F07D2"/>
    <w:rsid w:val="004F0BA6"/>
    <w:rsid w:val="004F138E"/>
    <w:rsid w:val="004F1A80"/>
    <w:rsid w:val="004F1C1A"/>
    <w:rsid w:val="004F1C53"/>
    <w:rsid w:val="004F1DF0"/>
    <w:rsid w:val="004F1EA5"/>
    <w:rsid w:val="004F1FA7"/>
    <w:rsid w:val="004F24D1"/>
    <w:rsid w:val="004F24F0"/>
    <w:rsid w:val="004F267B"/>
    <w:rsid w:val="004F26D5"/>
    <w:rsid w:val="004F2744"/>
    <w:rsid w:val="004F2961"/>
    <w:rsid w:val="004F2A78"/>
    <w:rsid w:val="004F2AE3"/>
    <w:rsid w:val="004F2C45"/>
    <w:rsid w:val="004F2CB5"/>
    <w:rsid w:val="004F2D02"/>
    <w:rsid w:val="004F3056"/>
    <w:rsid w:val="004F306C"/>
    <w:rsid w:val="004F3087"/>
    <w:rsid w:val="004F30F9"/>
    <w:rsid w:val="004F32A1"/>
    <w:rsid w:val="004F3538"/>
    <w:rsid w:val="004F3561"/>
    <w:rsid w:val="004F384F"/>
    <w:rsid w:val="004F3CFB"/>
    <w:rsid w:val="004F3D5C"/>
    <w:rsid w:val="004F3EF9"/>
    <w:rsid w:val="004F4175"/>
    <w:rsid w:val="004F4233"/>
    <w:rsid w:val="004F45EF"/>
    <w:rsid w:val="004F4A4B"/>
    <w:rsid w:val="004F4C01"/>
    <w:rsid w:val="004F4D73"/>
    <w:rsid w:val="004F5068"/>
    <w:rsid w:val="004F50B5"/>
    <w:rsid w:val="004F5291"/>
    <w:rsid w:val="004F53CF"/>
    <w:rsid w:val="004F5484"/>
    <w:rsid w:val="004F56A1"/>
    <w:rsid w:val="004F5CEC"/>
    <w:rsid w:val="004F5EDE"/>
    <w:rsid w:val="004F6BCE"/>
    <w:rsid w:val="004F707C"/>
    <w:rsid w:val="004F7086"/>
    <w:rsid w:val="004F7443"/>
    <w:rsid w:val="004F74D4"/>
    <w:rsid w:val="004F7810"/>
    <w:rsid w:val="004F78D6"/>
    <w:rsid w:val="004F7997"/>
    <w:rsid w:val="004F7A7A"/>
    <w:rsid w:val="004F7C8D"/>
    <w:rsid w:val="004F7F65"/>
    <w:rsid w:val="00500194"/>
    <w:rsid w:val="005005EC"/>
    <w:rsid w:val="00500961"/>
    <w:rsid w:val="00500EB0"/>
    <w:rsid w:val="00500F4A"/>
    <w:rsid w:val="0050118B"/>
    <w:rsid w:val="0050128A"/>
    <w:rsid w:val="00501749"/>
    <w:rsid w:val="00501A05"/>
    <w:rsid w:val="00501A27"/>
    <w:rsid w:val="00501BD7"/>
    <w:rsid w:val="00501E58"/>
    <w:rsid w:val="00502369"/>
    <w:rsid w:val="005025F7"/>
    <w:rsid w:val="00502CB0"/>
    <w:rsid w:val="0050306B"/>
    <w:rsid w:val="00503219"/>
    <w:rsid w:val="0050323F"/>
    <w:rsid w:val="0050327E"/>
    <w:rsid w:val="005033C4"/>
    <w:rsid w:val="00503593"/>
    <w:rsid w:val="00503775"/>
    <w:rsid w:val="00503849"/>
    <w:rsid w:val="005039A8"/>
    <w:rsid w:val="00503E22"/>
    <w:rsid w:val="00504151"/>
    <w:rsid w:val="00504258"/>
    <w:rsid w:val="00504815"/>
    <w:rsid w:val="00504940"/>
    <w:rsid w:val="00504A6D"/>
    <w:rsid w:val="00504B4E"/>
    <w:rsid w:val="00504E35"/>
    <w:rsid w:val="00505280"/>
    <w:rsid w:val="00505547"/>
    <w:rsid w:val="00505553"/>
    <w:rsid w:val="005056A0"/>
    <w:rsid w:val="00505A58"/>
    <w:rsid w:val="00505B6B"/>
    <w:rsid w:val="0050618E"/>
    <w:rsid w:val="00506395"/>
    <w:rsid w:val="005066A6"/>
    <w:rsid w:val="005066F8"/>
    <w:rsid w:val="0050672D"/>
    <w:rsid w:val="0050698C"/>
    <w:rsid w:val="00506A88"/>
    <w:rsid w:val="00506B61"/>
    <w:rsid w:val="00506C22"/>
    <w:rsid w:val="00506DB3"/>
    <w:rsid w:val="00506F05"/>
    <w:rsid w:val="00506F57"/>
    <w:rsid w:val="00507555"/>
    <w:rsid w:val="0050770F"/>
    <w:rsid w:val="0050782B"/>
    <w:rsid w:val="0050789B"/>
    <w:rsid w:val="00507B03"/>
    <w:rsid w:val="00507CC5"/>
    <w:rsid w:val="00507DDA"/>
    <w:rsid w:val="005101BE"/>
    <w:rsid w:val="005103F4"/>
    <w:rsid w:val="00510B57"/>
    <w:rsid w:val="00511411"/>
    <w:rsid w:val="0051181D"/>
    <w:rsid w:val="00511B5E"/>
    <w:rsid w:val="00511CEE"/>
    <w:rsid w:val="00511EC0"/>
    <w:rsid w:val="00512195"/>
    <w:rsid w:val="005122D0"/>
    <w:rsid w:val="00512685"/>
    <w:rsid w:val="005127F2"/>
    <w:rsid w:val="00512985"/>
    <w:rsid w:val="005134C1"/>
    <w:rsid w:val="00513592"/>
    <w:rsid w:val="005139F5"/>
    <w:rsid w:val="00513A6C"/>
    <w:rsid w:val="00513BC6"/>
    <w:rsid w:val="00513C7E"/>
    <w:rsid w:val="00513DD3"/>
    <w:rsid w:val="00513E5D"/>
    <w:rsid w:val="005142DC"/>
    <w:rsid w:val="005143A4"/>
    <w:rsid w:val="005149E6"/>
    <w:rsid w:val="00514AA9"/>
    <w:rsid w:val="00514B00"/>
    <w:rsid w:val="00514C68"/>
    <w:rsid w:val="00514E9D"/>
    <w:rsid w:val="0051512F"/>
    <w:rsid w:val="005154CE"/>
    <w:rsid w:val="005156C7"/>
    <w:rsid w:val="005157CC"/>
    <w:rsid w:val="005157F9"/>
    <w:rsid w:val="00515A36"/>
    <w:rsid w:val="00516077"/>
    <w:rsid w:val="0051661A"/>
    <w:rsid w:val="00516D44"/>
    <w:rsid w:val="00516D84"/>
    <w:rsid w:val="00516F56"/>
    <w:rsid w:val="005171FE"/>
    <w:rsid w:val="00517278"/>
    <w:rsid w:val="005176E2"/>
    <w:rsid w:val="005178D7"/>
    <w:rsid w:val="00517900"/>
    <w:rsid w:val="00517A52"/>
    <w:rsid w:val="00517A78"/>
    <w:rsid w:val="00520097"/>
    <w:rsid w:val="00520386"/>
    <w:rsid w:val="005204AD"/>
    <w:rsid w:val="005204E6"/>
    <w:rsid w:val="00520646"/>
    <w:rsid w:val="00520736"/>
    <w:rsid w:val="005207B3"/>
    <w:rsid w:val="00520833"/>
    <w:rsid w:val="00520867"/>
    <w:rsid w:val="00521316"/>
    <w:rsid w:val="0052144D"/>
    <w:rsid w:val="00521AAB"/>
    <w:rsid w:val="00521B01"/>
    <w:rsid w:val="00521B0C"/>
    <w:rsid w:val="0052221E"/>
    <w:rsid w:val="00522267"/>
    <w:rsid w:val="00522479"/>
    <w:rsid w:val="00522485"/>
    <w:rsid w:val="00522566"/>
    <w:rsid w:val="00522951"/>
    <w:rsid w:val="00522B28"/>
    <w:rsid w:val="00522E8A"/>
    <w:rsid w:val="005231F0"/>
    <w:rsid w:val="005237CD"/>
    <w:rsid w:val="0052387E"/>
    <w:rsid w:val="0052393C"/>
    <w:rsid w:val="00523E60"/>
    <w:rsid w:val="00523F77"/>
    <w:rsid w:val="005240BC"/>
    <w:rsid w:val="005241DC"/>
    <w:rsid w:val="00524666"/>
    <w:rsid w:val="005246A3"/>
    <w:rsid w:val="0052485C"/>
    <w:rsid w:val="00524CC4"/>
    <w:rsid w:val="00524D60"/>
    <w:rsid w:val="00524F06"/>
    <w:rsid w:val="00524FA1"/>
    <w:rsid w:val="005252D2"/>
    <w:rsid w:val="005252F7"/>
    <w:rsid w:val="005253B3"/>
    <w:rsid w:val="00525BCF"/>
    <w:rsid w:val="00525BD3"/>
    <w:rsid w:val="00525FC2"/>
    <w:rsid w:val="00526397"/>
    <w:rsid w:val="00526C12"/>
    <w:rsid w:val="00526F41"/>
    <w:rsid w:val="00526FCF"/>
    <w:rsid w:val="00527079"/>
    <w:rsid w:val="00527194"/>
    <w:rsid w:val="005272A2"/>
    <w:rsid w:val="005272AA"/>
    <w:rsid w:val="005272BA"/>
    <w:rsid w:val="00527B3D"/>
    <w:rsid w:val="00527C11"/>
    <w:rsid w:val="00527F83"/>
    <w:rsid w:val="00530224"/>
    <w:rsid w:val="005306D8"/>
    <w:rsid w:val="00530A46"/>
    <w:rsid w:val="00530B9B"/>
    <w:rsid w:val="00530EBC"/>
    <w:rsid w:val="00530F38"/>
    <w:rsid w:val="00531020"/>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CF"/>
    <w:rsid w:val="00532C79"/>
    <w:rsid w:val="005331F2"/>
    <w:rsid w:val="005334CD"/>
    <w:rsid w:val="00533587"/>
    <w:rsid w:val="00533A59"/>
    <w:rsid w:val="0053416F"/>
    <w:rsid w:val="00534351"/>
    <w:rsid w:val="00534656"/>
    <w:rsid w:val="005348F3"/>
    <w:rsid w:val="00534CC3"/>
    <w:rsid w:val="00534D2F"/>
    <w:rsid w:val="00534D96"/>
    <w:rsid w:val="00534F51"/>
    <w:rsid w:val="00535083"/>
    <w:rsid w:val="0053509C"/>
    <w:rsid w:val="0053561D"/>
    <w:rsid w:val="00535832"/>
    <w:rsid w:val="005358BA"/>
    <w:rsid w:val="005359D5"/>
    <w:rsid w:val="00535DB1"/>
    <w:rsid w:val="0053612A"/>
    <w:rsid w:val="005364F1"/>
    <w:rsid w:val="00536A77"/>
    <w:rsid w:val="00536DA4"/>
    <w:rsid w:val="00536DEF"/>
    <w:rsid w:val="00536E99"/>
    <w:rsid w:val="0053717B"/>
    <w:rsid w:val="0053726F"/>
    <w:rsid w:val="005373BE"/>
    <w:rsid w:val="0053755C"/>
    <w:rsid w:val="00537582"/>
    <w:rsid w:val="005375C9"/>
    <w:rsid w:val="0053761B"/>
    <w:rsid w:val="00537971"/>
    <w:rsid w:val="00537A09"/>
    <w:rsid w:val="00537C33"/>
    <w:rsid w:val="00537CD2"/>
    <w:rsid w:val="00537F0F"/>
    <w:rsid w:val="00537FC7"/>
    <w:rsid w:val="00540415"/>
    <w:rsid w:val="005404D9"/>
    <w:rsid w:val="005409E6"/>
    <w:rsid w:val="00540AC2"/>
    <w:rsid w:val="00540CCF"/>
    <w:rsid w:val="00540FC0"/>
    <w:rsid w:val="005413DD"/>
    <w:rsid w:val="00541479"/>
    <w:rsid w:val="00541500"/>
    <w:rsid w:val="00541569"/>
    <w:rsid w:val="005418EA"/>
    <w:rsid w:val="00541D17"/>
    <w:rsid w:val="00541F0A"/>
    <w:rsid w:val="00541F45"/>
    <w:rsid w:val="00542431"/>
    <w:rsid w:val="00542434"/>
    <w:rsid w:val="00542485"/>
    <w:rsid w:val="00542600"/>
    <w:rsid w:val="0054292B"/>
    <w:rsid w:val="00542949"/>
    <w:rsid w:val="00542CCC"/>
    <w:rsid w:val="00542FEA"/>
    <w:rsid w:val="00543370"/>
    <w:rsid w:val="00543392"/>
    <w:rsid w:val="00543578"/>
    <w:rsid w:val="00543970"/>
    <w:rsid w:val="00543B9D"/>
    <w:rsid w:val="00543E91"/>
    <w:rsid w:val="00543EF0"/>
    <w:rsid w:val="005442DD"/>
    <w:rsid w:val="00544D51"/>
    <w:rsid w:val="0054506E"/>
    <w:rsid w:val="005450D6"/>
    <w:rsid w:val="005450FD"/>
    <w:rsid w:val="0054521F"/>
    <w:rsid w:val="00545329"/>
    <w:rsid w:val="00545565"/>
    <w:rsid w:val="00545653"/>
    <w:rsid w:val="005458C5"/>
    <w:rsid w:val="005459B5"/>
    <w:rsid w:val="00545F5B"/>
    <w:rsid w:val="00546163"/>
    <w:rsid w:val="00546256"/>
    <w:rsid w:val="00546266"/>
    <w:rsid w:val="00546346"/>
    <w:rsid w:val="0054648E"/>
    <w:rsid w:val="005465FB"/>
    <w:rsid w:val="005467C7"/>
    <w:rsid w:val="00546968"/>
    <w:rsid w:val="00546B31"/>
    <w:rsid w:val="00546E2C"/>
    <w:rsid w:val="00546E6B"/>
    <w:rsid w:val="005470CE"/>
    <w:rsid w:val="005471B1"/>
    <w:rsid w:val="00547224"/>
    <w:rsid w:val="00547902"/>
    <w:rsid w:val="00547B7E"/>
    <w:rsid w:val="00547BD0"/>
    <w:rsid w:val="00547C54"/>
    <w:rsid w:val="00547E14"/>
    <w:rsid w:val="00547E27"/>
    <w:rsid w:val="0055032A"/>
    <w:rsid w:val="005504FA"/>
    <w:rsid w:val="00550ABB"/>
    <w:rsid w:val="00550DE4"/>
    <w:rsid w:val="00550EA7"/>
    <w:rsid w:val="00551555"/>
    <w:rsid w:val="005517DB"/>
    <w:rsid w:val="00551852"/>
    <w:rsid w:val="0055186B"/>
    <w:rsid w:val="00551872"/>
    <w:rsid w:val="00551D4B"/>
    <w:rsid w:val="00551DC6"/>
    <w:rsid w:val="005520B8"/>
    <w:rsid w:val="0055225F"/>
    <w:rsid w:val="00552300"/>
    <w:rsid w:val="0055234F"/>
    <w:rsid w:val="005523E8"/>
    <w:rsid w:val="005527D1"/>
    <w:rsid w:val="00552881"/>
    <w:rsid w:val="00552B25"/>
    <w:rsid w:val="00552B31"/>
    <w:rsid w:val="00552BD8"/>
    <w:rsid w:val="00552C57"/>
    <w:rsid w:val="00552D9F"/>
    <w:rsid w:val="00552E7E"/>
    <w:rsid w:val="005531C1"/>
    <w:rsid w:val="005533FB"/>
    <w:rsid w:val="00553A29"/>
    <w:rsid w:val="00553D48"/>
    <w:rsid w:val="00553F30"/>
    <w:rsid w:val="00554230"/>
    <w:rsid w:val="0055426A"/>
    <w:rsid w:val="0055427B"/>
    <w:rsid w:val="00554298"/>
    <w:rsid w:val="005542D1"/>
    <w:rsid w:val="0055465D"/>
    <w:rsid w:val="00554945"/>
    <w:rsid w:val="0055497B"/>
    <w:rsid w:val="00554E90"/>
    <w:rsid w:val="00555088"/>
    <w:rsid w:val="00555219"/>
    <w:rsid w:val="00555237"/>
    <w:rsid w:val="00555648"/>
    <w:rsid w:val="0055582F"/>
    <w:rsid w:val="00555B33"/>
    <w:rsid w:val="00555D8F"/>
    <w:rsid w:val="00555D94"/>
    <w:rsid w:val="00555FBD"/>
    <w:rsid w:val="00555FCE"/>
    <w:rsid w:val="005560C2"/>
    <w:rsid w:val="0055667A"/>
    <w:rsid w:val="005567DF"/>
    <w:rsid w:val="005568EB"/>
    <w:rsid w:val="00556908"/>
    <w:rsid w:val="00556C46"/>
    <w:rsid w:val="00556D9A"/>
    <w:rsid w:val="00556EB2"/>
    <w:rsid w:val="00557111"/>
    <w:rsid w:val="00557343"/>
    <w:rsid w:val="0055764F"/>
    <w:rsid w:val="0055768E"/>
    <w:rsid w:val="00557C40"/>
    <w:rsid w:val="005601E9"/>
    <w:rsid w:val="005603C3"/>
    <w:rsid w:val="00560675"/>
    <w:rsid w:val="005606C2"/>
    <w:rsid w:val="005607D4"/>
    <w:rsid w:val="00560B37"/>
    <w:rsid w:val="00560C97"/>
    <w:rsid w:val="00560F05"/>
    <w:rsid w:val="005611BE"/>
    <w:rsid w:val="005611C0"/>
    <w:rsid w:val="005611F6"/>
    <w:rsid w:val="00561763"/>
    <w:rsid w:val="00561A4C"/>
    <w:rsid w:val="00561CF3"/>
    <w:rsid w:val="00561DB2"/>
    <w:rsid w:val="00562674"/>
    <w:rsid w:val="00562721"/>
    <w:rsid w:val="0056294B"/>
    <w:rsid w:val="00562B2E"/>
    <w:rsid w:val="00562BF4"/>
    <w:rsid w:val="00562C59"/>
    <w:rsid w:val="00562C86"/>
    <w:rsid w:val="00562DB0"/>
    <w:rsid w:val="00563265"/>
    <w:rsid w:val="005632F7"/>
    <w:rsid w:val="005633F7"/>
    <w:rsid w:val="00563630"/>
    <w:rsid w:val="00563726"/>
    <w:rsid w:val="00563732"/>
    <w:rsid w:val="00563C53"/>
    <w:rsid w:val="00563EE7"/>
    <w:rsid w:val="00563F3B"/>
    <w:rsid w:val="00563F76"/>
    <w:rsid w:val="005640D6"/>
    <w:rsid w:val="00564170"/>
    <w:rsid w:val="00564302"/>
    <w:rsid w:val="005643EE"/>
    <w:rsid w:val="00564459"/>
    <w:rsid w:val="00564E3D"/>
    <w:rsid w:val="00565703"/>
    <w:rsid w:val="00565915"/>
    <w:rsid w:val="0056594A"/>
    <w:rsid w:val="005659A7"/>
    <w:rsid w:val="00565AA4"/>
    <w:rsid w:val="00565D3E"/>
    <w:rsid w:val="00565E39"/>
    <w:rsid w:val="00566319"/>
    <w:rsid w:val="005664BB"/>
    <w:rsid w:val="00566BE3"/>
    <w:rsid w:val="00566C4C"/>
    <w:rsid w:val="00566CF4"/>
    <w:rsid w:val="00566E85"/>
    <w:rsid w:val="00566F84"/>
    <w:rsid w:val="0056703E"/>
    <w:rsid w:val="005670FB"/>
    <w:rsid w:val="005672D2"/>
    <w:rsid w:val="005673DC"/>
    <w:rsid w:val="0056748F"/>
    <w:rsid w:val="0056749A"/>
    <w:rsid w:val="005678DB"/>
    <w:rsid w:val="00567C39"/>
    <w:rsid w:val="00567E29"/>
    <w:rsid w:val="00567F14"/>
    <w:rsid w:val="00567F5A"/>
    <w:rsid w:val="00570258"/>
    <w:rsid w:val="005702D7"/>
    <w:rsid w:val="00570608"/>
    <w:rsid w:val="00570F26"/>
    <w:rsid w:val="0057120A"/>
    <w:rsid w:val="005716BA"/>
    <w:rsid w:val="00571838"/>
    <w:rsid w:val="00571AD2"/>
    <w:rsid w:val="00571D5C"/>
    <w:rsid w:val="00571DF6"/>
    <w:rsid w:val="00571E53"/>
    <w:rsid w:val="005724F3"/>
    <w:rsid w:val="00572779"/>
    <w:rsid w:val="005727A9"/>
    <w:rsid w:val="00572984"/>
    <w:rsid w:val="00572AD2"/>
    <w:rsid w:val="00572B2A"/>
    <w:rsid w:val="00572B31"/>
    <w:rsid w:val="00572BCE"/>
    <w:rsid w:val="00572C9F"/>
    <w:rsid w:val="00572FEC"/>
    <w:rsid w:val="005736B8"/>
    <w:rsid w:val="00573A10"/>
    <w:rsid w:val="00573C5C"/>
    <w:rsid w:val="00573D4A"/>
    <w:rsid w:val="00573DA3"/>
    <w:rsid w:val="00574306"/>
    <w:rsid w:val="005744F7"/>
    <w:rsid w:val="005748C5"/>
    <w:rsid w:val="005748D0"/>
    <w:rsid w:val="00574B0F"/>
    <w:rsid w:val="00574E08"/>
    <w:rsid w:val="00574EA6"/>
    <w:rsid w:val="005755CA"/>
    <w:rsid w:val="005755D5"/>
    <w:rsid w:val="00575E61"/>
    <w:rsid w:val="00575EB5"/>
    <w:rsid w:val="00576015"/>
    <w:rsid w:val="00576258"/>
    <w:rsid w:val="00576278"/>
    <w:rsid w:val="005764E8"/>
    <w:rsid w:val="0057656A"/>
    <w:rsid w:val="005768AF"/>
    <w:rsid w:val="005769AF"/>
    <w:rsid w:val="00576AB1"/>
    <w:rsid w:val="00576E4B"/>
    <w:rsid w:val="00577861"/>
    <w:rsid w:val="00577892"/>
    <w:rsid w:val="00577F17"/>
    <w:rsid w:val="005805A6"/>
    <w:rsid w:val="00580674"/>
    <w:rsid w:val="0058067A"/>
    <w:rsid w:val="00580B9C"/>
    <w:rsid w:val="00581440"/>
    <w:rsid w:val="005816EB"/>
    <w:rsid w:val="00581920"/>
    <w:rsid w:val="005819D6"/>
    <w:rsid w:val="00581A6C"/>
    <w:rsid w:val="00581BA1"/>
    <w:rsid w:val="00581C17"/>
    <w:rsid w:val="00581C8A"/>
    <w:rsid w:val="00581CA0"/>
    <w:rsid w:val="00581D34"/>
    <w:rsid w:val="00581D8E"/>
    <w:rsid w:val="00581FA5"/>
    <w:rsid w:val="005821BC"/>
    <w:rsid w:val="00582394"/>
    <w:rsid w:val="005825A7"/>
    <w:rsid w:val="00582762"/>
    <w:rsid w:val="005831D1"/>
    <w:rsid w:val="005831F3"/>
    <w:rsid w:val="00583201"/>
    <w:rsid w:val="00583A2A"/>
    <w:rsid w:val="00583CFF"/>
    <w:rsid w:val="00584003"/>
    <w:rsid w:val="005840CC"/>
    <w:rsid w:val="0058412F"/>
    <w:rsid w:val="0058472C"/>
    <w:rsid w:val="005847EE"/>
    <w:rsid w:val="00584905"/>
    <w:rsid w:val="005849CD"/>
    <w:rsid w:val="00584B23"/>
    <w:rsid w:val="00584B85"/>
    <w:rsid w:val="00584D6B"/>
    <w:rsid w:val="00584DA5"/>
    <w:rsid w:val="00584F2C"/>
    <w:rsid w:val="00585798"/>
    <w:rsid w:val="00585860"/>
    <w:rsid w:val="005858FE"/>
    <w:rsid w:val="00585942"/>
    <w:rsid w:val="00585957"/>
    <w:rsid w:val="00585C22"/>
    <w:rsid w:val="0058620C"/>
    <w:rsid w:val="005864FC"/>
    <w:rsid w:val="005865D5"/>
    <w:rsid w:val="005865F3"/>
    <w:rsid w:val="00586981"/>
    <w:rsid w:val="00586AE2"/>
    <w:rsid w:val="00586B37"/>
    <w:rsid w:val="00586CA4"/>
    <w:rsid w:val="00586F6B"/>
    <w:rsid w:val="005871BF"/>
    <w:rsid w:val="0058727D"/>
    <w:rsid w:val="005873A8"/>
    <w:rsid w:val="00587616"/>
    <w:rsid w:val="0058764B"/>
    <w:rsid w:val="0058789F"/>
    <w:rsid w:val="00587AE4"/>
    <w:rsid w:val="00587B46"/>
    <w:rsid w:val="005900AA"/>
    <w:rsid w:val="00590136"/>
    <w:rsid w:val="005904F1"/>
    <w:rsid w:val="00590634"/>
    <w:rsid w:val="00591153"/>
    <w:rsid w:val="0059119E"/>
    <w:rsid w:val="0059129D"/>
    <w:rsid w:val="005916D3"/>
    <w:rsid w:val="00591700"/>
    <w:rsid w:val="00591790"/>
    <w:rsid w:val="00591B10"/>
    <w:rsid w:val="00591EC2"/>
    <w:rsid w:val="00591F68"/>
    <w:rsid w:val="00592629"/>
    <w:rsid w:val="00592673"/>
    <w:rsid w:val="005929C5"/>
    <w:rsid w:val="00592ABA"/>
    <w:rsid w:val="00592AD2"/>
    <w:rsid w:val="00592B56"/>
    <w:rsid w:val="00592C48"/>
    <w:rsid w:val="00592D72"/>
    <w:rsid w:val="005932EB"/>
    <w:rsid w:val="005934E0"/>
    <w:rsid w:val="00593595"/>
    <w:rsid w:val="0059364C"/>
    <w:rsid w:val="005937DA"/>
    <w:rsid w:val="00593873"/>
    <w:rsid w:val="00593D5F"/>
    <w:rsid w:val="00593E6C"/>
    <w:rsid w:val="00593EC4"/>
    <w:rsid w:val="00594726"/>
    <w:rsid w:val="00594A8C"/>
    <w:rsid w:val="00594AA1"/>
    <w:rsid w:val="00594E86"/>
    <w:rsid w:val="00595281"/>
    <w:rsid w:val="005953E2"/>
    <w:rsid w:val="00595AC8"/>
    <w:rsid w:val="00595B39"/>
    <w:rsid w:val="00595B66"/>
    <w:rsid w:val="00595EA4"/>
    <w:rsid w:val="00596038"/>
    <w:rsid w:val="00596D90"/>
    <w:rsid w:val="00596EF7"/>
    <w:rsid w:val="00596F6B"/>
    <w:rsid w:val="00596FB3"/>
    <w:rsid w:val="00597142"/>
    <w:rsid w:val="0059740B"/>
    <w:rsid w:val="0059747F"/>
    <w:rsid w:val="0059794C"/>
    <w:rsid w:val="005A0448"/>
    <w:rsid w:val="005A044F"/>
    <w:rsid w:val="005A05C1"/>
    <w:rsid w:val="005A0822"/>
    <w:rsid w:val="005A0A90"/>
    <w:rsid w:val="005A0C92"/>
    <w:rsid w:val="005A0F70"/>
    <w:rsid w:val="005A18E2"/>
    <w:rsid w:val="005A1AB5"/>
    <w:rsid w:val="005A1B04"/>
    <w:rsid w:val="005A1CFF"/>
    <w:rsid w:val="005A1EB2"/>
    <w:rsid w:val="005A1ECE"/>
    <w:rsid w:val="005A2099"/>
    <w:rsid w:val="005A2113"/>
    <w:rsid w:val="005A26CB"/>
    <w:rsid w:val="005A279D"/>
    <w:rsid w:val="005A2830"/>
    <w:rsid w:val="005A28A7"/>
    <w:rsid w:val="005A331A"/>
    <w:rsid w:val="005A33C2"/>
    <w:rsid w:val="005A3A4B"/>
    <w:rsid w:val="005A3AE9"/>
    <w:rsid w:val="005A3B90"/>
    <w:rsid w:val="005A3D7A"/>
    <w:rsid w:val="005A3E9E"/>
    <w:rsid w:val="005A4422"/>
    <w:rsid w:val="005A450C"/>
    <w:rsid w:val="005A4992"/>
    <w:rsid w:val="005A4B91"/>
    <w:rsid w:val="005A542D"/>
    <w:rsid w:val="005A5554"/>
    <w:rsid w:val="005A55CF"/>
    <w:rsid w:val="005A5671"/>
    <w:rsid w:val="005A568A"/>
    <w:rsid w:val="005A58E7"/>
    <w:rsid w:val="005A5A76"/>
    <w:rsid w:val="005A5B5E"/>
    <w:rsid w:val="005A5D06"/>
    <w:rsid w:val="005A6148"/>
    <w:rsid w:val="005A620E"/>
    <w:rsid w:val="005A62C4"/>
    <w:rsid w:val="005A64C3"/>
    <w:rsid w:val="005A6566"/>
    <w:rsid w:val="005A69AB"/>
    <w:rsid w:val="005A69E6"/>
    <w:rsid w:val="005A6C2A"/>
    <w:rsid w:val="005A6D85"/>
    <w:rsid w:val="005A70CA"/>
    <w:rsid w:val="005A718F"/>
    <w:rsid w:val="005A74B2"/>
    <w:rsid w:val="005A7629"/>
    <w:rsid w:val="005A7A4D"/>
    <w:rsid w:val="005A7B78"/>
    <w:rsid w:val="005A7D7B"/>
    <w:rsid w:val="005A7E2D"/>
    <w:rsid w:val="005A7E6B"/>
    <w:rsid w:val="005B0010"/>
    <w:rsid w:val="005B0012"/>
    <w:rsid w:val="005B02E2"/>
    <w:rsid w:val="005B031B"/>
    <w:rsid w:val="005B038C"/>
    <w:rsid w:val="005B0880"/>
    <w:rsid w:val="005B0D00"/>
    <w:rsid w:val="005B0DEC"/>
    <w:rsid w:val="005B0EAE"/>
    <w:rsid w:val="005B1108"/>
    <w:rsid w:val="005B1184"/>
    <w:rsid w:val="005B131A"/>
    <w:rsid w:val="005B1396"/>
    <w:rsid w:val="005B19AD"/>
    <w:rsid w:val="005B1A7C"/>
    <w:rsid w:val="005B1BA1"/>
    <w:rsid w:val="005B2100"/>
    <w:rsid w:val="005B2115"/>
    <w:rsid w:val="005B22E6"/>
    <w:rsid w:val="005B24D1"/>
    <w:rsid w:val="005B2686"/>
    <w:rsid w:val="005B2812"/>
    <w:rsid w:val="005B29D8"/>
    <w:rsid w:val="005B2B7B"/>
    <w:rsid w:val="005B2D1B"/>
    <w:rsid w:val="005B2DD8"/>
    <w:rsid w:val="005B2FAC"/>
    <w:rsid w:val="005B3141"/>
    <w:rsid w:val="005B33C2"/>
    <w:rsid w:val="005B3734"/>
    <w:rsid w:val="005B3ADD"/>
    <w:rsid w:val="005B3CD6"/>
    <w:rsid w:val="005B456F"/>
    <w:rsid w:val="005B487F"/>
    <w:rsid w:val="005B4A3F"/>
    <w:rsid w:val="005B4AC4"/>
    <w:rsid w:val="005B4DDC"/>
    <w:rsid w:val="005B5288"/>
    <w:rsid w:val="005B5354"/>
    <w:rsid w:val="005B5879"/>
    <w:rsid w:val="005B5A17"/>
    <w:rsid w:val="005B5BAC"/>
    <w:rsid w:val="005B6074"/>
    <w:rsid w:val="005B6107"/>
    <w:rsid w:val="005B6735"/>
    <w:rsid w:val="005B69BE"/>
    <w:rsid w:val="005B6B1C"/>
    <w:rsid w:val="005B6CB2"/>
    <w:rsid w:val="005B6CF7"/>
    <w:rsid w:val="005B7987"/>
    <w:rsid w:val="005B7BAA"/>
    <w:rsid w:val="005B7C8F"/>
    <w:rsid w:val="005B7DC7"/>
    <w:rsid w:val="005C042F"/>
    <w:rsid w:val="005C0439"/>
    <w:rsid w:val="005C0CDD"/>
    <w:rsid w:val="005C0E50"/>
    <w:rsid w:val="005C1475"/>
    <w:rsid w:val="005C1ADE"/>
    <w:rsid w:val="005C1D11"/>
    <w:rsid w:val="005C20FF"/>
    <w:rsid w:val="005C210C"/>
    <w:rsid w:val="005C2193"/>
    <w:rsid w:val="005C21FB"/>
    <w:rsid w:val="005C2660"/>
    <w:rsid w:val="005C29BD"/>
    <w:rsid w:val="005C2ABD"/>
    <w:rsid w:val="005C2C20"/>
    <w:rsid w:val="005C305B"/>
    <w:rsid w:val="005C35B8"/>
    <w:rsid w:val="005C35F5"/>
    <w:rsid w:val="005C3AC3"/>
    <w:rsid w:val="005C3CAF"/>
    <w:rsid w:val="005C3CF5"/>
    <w:rsid w:val="005C40A2"/>
    <w:rsid w:val="005C40FE"/>
    <w:rsid w:val="005C42A8"/>
    <w:rsid w:val="005C440F"/>
    <w:rsid w:val="005C463A"/>
    <w:rsid w:val="005C4776"/>
    <w:rsid w:val="005C4877"/>
    <w:rsid w:val="005C490D"/>
    <w:rsid w:val="005C4972"/>
    <w:rsid w:val="005C4B96"/>
    <w:rsid w:val="005C4C4E"/>
    <w:rsid w:val="005C4D4F"/>
    <w:rsid w:val="005C4EC0"/>
    <w:rsid w:val="005C4F45"/>
    <w:rsid w:val="005C4F84"/>
    <w:rsid w:val="005C509C"/>
    <w:rsid w:val="005C50D3"/>
    <w:rsid w:val="005C50E3"/>
    <w:rsid w:val="005C51A8"/>
    <w:rsid w:val="005C5278"/>
    <w:rsid w:val="005C5355"/>
    <w:rsid w:val="005C5C5F"/>
    <w:rsid w:val="005C662F"/>
    <w:rsid w:val="005C6883"/>
    <w:rsid w:val="005C68A4"/>
    <w:rsid w:val="005C6950"/>
    <w:rsid w:val="005C6AD0"/>
    <w:rsid w:val="005C6DB8"/>
    <w:rsid w:val="005C6DE3"/>
    <w:rsid w:val="005C6FB2"/>
    <w:rsid w:val="005C70B0"/>
    <w:rsid w:val="005C711E"/>
    <w:rsid w:val="005C72BF"/>
    <w:rsid w:val="005C7465"/>
    <w:rsid w:val="005C754F"/>
    <w:rsid w:val="005C7599"/>
    <w:rsid w:val="005C76CC"/>
    <w:rsid w:val="005C7B99"/>
    <w:rsid w:val="005C7CF3"/>
    <w:rsid w:val="005C7DEB"/>
    <w:rsid w:val="005C7E14"/>
    <w:rsid w:val="005D0152"/>
    <w:rsid w:val="005D019D"/>
    <w:rsid w:val="005D02BD"/>
    <w:rsid w:val="005D0411"/>
    <w:rsid w:val="005D0A55"/>
    <w:rsid w:val="005D0E55"/>
    <w:rsid w:val="005D0FA2"/>
    <w:rsid w:val="005D1597"/>
    <w:rsid w:val="005D1638"/>
    <w:rsid w:val="005D17A3"/>
    <w:rsid w:val="005D18C0"/>
    <w:rsid w:val="005D1D42"/>
    <w:rsid w:val="005D1EE5"/>
    <w:rsid w:val="005D2283"/>
    <w:rsid w:val="005D25CB"/>
    <w:rsid w:val="005D271D"/>
    <w:rsid w:val="005D279C"/>
    <w:rsid w:val="005D2AD6"/>
    <w:rsid w:val="005D2D89"/>
    <w:rsid w:val="005D2EE2"/>
    <w:rsid w:val="005D30F4"/>
    <w:rsid w:val="005D318D"/>
    <w:rsid w:val="005D3329"/>
    <w:rsid w:val="005D352F"/>
    <w:rsid w:val="005D3641"/>
    <w:rsid w:val="005D3AF3"/>
    <w:rsid w:val="005D3E43"/>
    <w:rsid w:val="005D402C"/>
    <w:rsid w:val="005D40C9"/>
    <w:rsid w:val="005D4D5A"/>
    <w:rsid w:val="005D4E53"/>
    <w:rsid w:val="005D55AC"/>
    <w:rsid w:val="005D5892"/>
    <w:rsid w:val="005D5AC9"/>
    <w:rsid w:val="005D5BEE"/>
    <w:rsid w:val="005D5C74"/>
    <w:rsid w:val="005D5E0E"/>
    <w:rsid w:val="005D5FF5"/>
    <w:rsid w:val="005D6004"/>
    <w:rsid w:val="005D67AE"/>
    <w:rsid w:val="005D6A0A"/>
    <w:rsid w:val="005D6A37"/>
    <w:rsid w:val="005D6B61"/>
    <w:rsid w:val="005D7618"/>
    <w:rsid w:val="005D7AE9"/>
    <w:rsid w:val="005D7B25"/>
    <w:rsid w:val="005D7C17"/>
    <w:rsid w:val="005E0129"/>
    <w:rsid w:val="005E0136"/>
    <w:rsid w:val="005E06DE"/>
    <w:rsid w:val="005E09B0"/>
    <w:rsid w:val="005E0B50"/>
    <w:rsid w:val="005E0F80"/>
    <w:rsid w:val="005E111A"/>
    <w:rsid w:val="005E15A0"/>
    <w:rsid w:val="005E16FF"/>
    <w:rsid w:val="005E1879"/>
    <w:rsid w:val="005E1D1F"/>
    <w:rsid w:val="005E1DA9"/>
    <w:rsid w:val="005E1E8E"/>
    <w:rsid w:val="005E23BA"/>
    <w:rsid w:val="005E2517"/>
    <w:rsid w:val="005E25C5"/>
    <w:rsid w:val="005E2685"/>
    <w:rsid w:val="005E27EB"/>
    <w:rsid w:val="005E294E"/>
    <w:rsid w:val="005E299F"/>
    <w:rsid w:val="005E2A24"/>
    <w:rsid w:val="005E2D1D"/>
    <w:rsid w:val="005E2D94"/>
    <w:rsid w:val="005E35CB"/>
    <w:rsid w:val="005E36D0"/>
    <w:rsid w:val="005E3763"/>
    <w:rsid w:val="005E39A2"/>
    <w:rsid w:val="005E3CAA"/>
    <w:rsid w:val="005E3D8B"/>
    <w:rsid w:val="005E3E12"/>
    <w:rsid w:val="005E4024"/>
    <w:rsid w:val="005E4185"/>
    <w:rsid w:val="005E4192"/>
    <w:rsid w:val="005E42A2"/>
    <w:rsid w:val="005E4589"/>
    <w:rsid w:val="005E4C23"/>
    <w:rsid w:val="005E4E3F"/>
    <w:rsid w:val="005E4FD3"/>
    <w:rsid w:val="005E5323"/>
    <w:rsid w:val="005E56A2"/>
    <w:rsid w:val="005E5A96"/>
    <w:rsid w:val="005E5ACE"/>
    <w:rsid w:val="005E5C36"/>
    <w:rsid w:val="005E5CB1"/>
    <w:rsid w:val="005E5EBB"/>
    <w:rsid w:val="005E5EEB"/>
    <w:rsid w:val="005E619A"/>
    <w:rsid w:val="005E66C9"/>
    <w:rsid w:val="005E67F6"/>
    <w:rsid w:val="005E6947"/>
    <w:rsid w:val="005E6A47"/>
    <w:rsid w:val="005E6B4F"/>
    <w:rsid w:val="005E6E83"/>
    <w:rsid w:val="005E6FB9"/>
    <w:rsid w:val="005E7001"/>
    <w:rsid w:val="005E749E"/>
    <w:rsid w:val="005E7655"/>
    <w:rsid w:val="005E7A52"/>
    <w:rsid w:val="005E7B0A"/>
    <w:rsid w:val="005E7FDD"/>
    <w:rsid w:val="005F041D"/>
    <w:rsid w:val="005F07DA"/>
    <w:rsid w:val="005F0C1B"/>
    <w:rsid w:val="005F0C99"/>
    <w:rsid w:val="005F0DF2"/>
    <w:rsid w:val="005F0F5F"/>
    <w:rsid w:val="005F1196"/>
    <w:rsid w:val="005F134E"/>
    <w:rsid w:val="005F13DA"/>
    <w:rsid w:val="005F1528"/>
    <w:rsid w:val="005F1934"/>
    <w:rsid w:val="005F1A0E"/>
    <w:rsid w:val="005F1E27"/>
    <w:rsid w:val="005F2063"/>
    <w:rsid w:val="005F2206"/>
    <w:rsid w:val="005F2235"/>
    <w:rsid w:val="005F24D5"/>
    <w:rsid w:val="005F2707"/>
    <w:rsid w:val="005F275F"/>
    <w:rsid w:val="005F293D"/>
    <w:rsid w:val="005F2942"/>
    <w:rsid w:val="005F2CBA"/>
    <w:rsid w:val="005F2E08"/>
    <w:rsid w:val="005F323F"/>
    <w:rsid w:val="005F3806"/>
    <w:rsid w:val="005F3AF1"/>
    <w:rsid w:val="005F3BB8"/>
    <w:rsid w:val="005F3D64"/>
    <w:rsid w:val="005F3D68"/>
    <w:rsid w:val="005F3F71"/>
    <w:rsid w:val="005F3F72"/>
    <w:rsid w:val="005F4071"/>
    <w:rsid w:val="005F41BE"/>
    <w:rsid w:val="005F46D9"/>
    <w:rsid w:val="005F481C"/>
    <w:rsid w:val="005F4864"/>
    <w:rsid w:val="005F4D25"/>
    <w:rsid w:val="005F4E9A"/>
    <w:rsid w:val="005F4F35"/>
    <w:rsid w:val="005F5032"/>
    <w:rsid w:val="005F5037"/>
    <w:rsid w:val="005F5060"/>
    <w:rsid w:val="005F50F6"/>
    <w:rsid w:val="005F51C9"/>
    <w:rsid w:val="005F51CB"/>
    <w:rsid w:val="005F53BD"/>
    <w:rsid w:val="005F5412"/>
    <w:rsid w:val="005F5E45"/>
    <w:rsid w:val="005F5E62"/>
    <w:rsid w:val="005F609B"/>
    <w:rsid w:val="005F61D8"/>
    <w:rsid w:val="005F6793"/>
    <w:rsid w:val="005F687D"/>
    <w:rsid w:val="005F6B8C"/>
    <w:rsid w:val="005F6DC6"/>
    <w:rsid w:val="005F716C"/>
    <w:rsid w:val="005F790E"/>
    <w:rsid w:val="005F7BDA"/>
    <w:rsid w:val="005F7D32"/>
    <w:rsid w:val="005F7FF2"/>
    <w:rsid w:val="00600156"/>
    <w:rsid w:val="006001DB"/>
    <w:rsid w:val="00600A19"/>
    <w:rsid w:val="00600F2B"/>
    <w:rsid w:val="0060144A"/>
    <w:rsid w:val="00601546"/>
    <w:rsid w:val="00601605"/>
    <w:rsid w:val="0060187C"/>
    <w:rsid w:val="0060191D"/>
    <w:rsid w:val="00601998"/>
    <w:rsid w:val="00601B56"/>
    <w:rsid w:val="00601D29"/>
    <w:rsid w:val="00601E08"/>
    <w:rsid w:val="006022DD"/>
    <w:rsid w:val="006024D6"/>
    <w:rsid w:val="0060264F"/>
    <w:rsid w:val="00602851"/>
    <w:rsid w:val="006028B3"/>
    <w:rsid w:val="00602A7A"/>
    <w:rsid w:val="00602AC2"/>
    <w:rsid w:val="00602AC6"/>
    <w:rsid w:val="00602DD5"/>
    <w:rsid w:val="00603632"/>
    <w:rsid w:val="006036EF"/>
    <w:rsid w:val="00603CFA"/>
    <w:rsid w:val="00603D81"/>
    <w:rsid w:val="00603FC3"/>
    <w:rsid w:val="006041C2"/>
    <w:rsid w:val="00604317"/>
    <w:rsid w:val="0060440F"/>
    <w:rsid w:val="006044F2"/>
    <w:rsid w:val="006046CA"/>
    <w:rsid w:val="006047EB"/>
    <w:rsid w:val="00604870"/>
    <w:rsid w:val="006049CB"/>
    <w:rsid w:val="00604D91"/>
    <w:rsid w:val="00604DAD"/>
    <w:rsid w:val="006050B8"/>
    <w:rsid w:val="00605493"/>
    <w:rsid w:val="00605760"/>
    <w:rsid w:val="006059C9"/>
    <w:rsid w:val="00605BB0"/>
    <w:rsid w:val="00605DEE"/>
    <w:rsid w:val="00605E70"/>
    <w:rsid w:val="0060625C"/>
    <w:rsid w:val="006062C8"/>
    <w:rsid w:val="00606635"/>
    <w:rsid w:val="006066F1"/>
    <w:rsid w:val="006067F8"/>
    <w:rsid w:val="006067FC"/>
    <w:rsid w:val="006068FE"/>
    <w:rsid w:val="00606DC5"/>
    <w:rsid w:val="00607067"/>
    <w:rsid w:val="0060709D"/>
    <w:rsid w:val="006073F6"/>
    <w:rsid w:val="006074C7"/>
    <w:rsid w:val="006076D9"/>
    <w:rsid w:val="00607B57"/>
    <w:rsid w:val="00607C44"/>
    <w:rsid w:val="00607E08"/>
    <w:rsid w:val="00607E4C"/>
    <w:rsid w:val="0061045A"/>
    <w:rsid w:val="0061088A"/>
    <w:rsid w:val="00610A13"/>
    <w:rsid w:val="00610CFD"/>
    <w:rsid w:val="00610E8C"/>
    <w:rsid w:val="00610EFC"/>
    <w:rsid w:val="00610F09"/>
    <w:rsid w:val="00611071"/>
    <w:rsid w:val="0061151D"/>
    <w:rsid w:val="00611BD6"/>
    <w:rsid w:val="00611D29"/>
    <w:rsid w:val="00612172"/>
    <w:rsid w:val="0061226D"/>
    <w:rsid w:val="006125C4"/>
    <w:rsid w:val="0061270A"/>
    <w:rsid w:val="00612B58"/>
    <w:rsid w:val="00612BA8"/>
    <w:rsid w:val="00612D40"/>
    <w:rsid w:val="00613173"/>
    <w:rsid w:val="0061321A"/>
    <w:rsid w:val="006132AB"/>
    <w:rsid w:val="00613424"/>
    <w:rsid w:val="0061349B"/>
    <w:rsid w:val="006134DA"/>
    <w:rsid w:val="00613565"/>
    <w:rsid w:val="0061359A"/>
    <w:rsid w:val="0061372F"/>
    <w:rsid w:val="0061385E"/>
    <w:rsid w:val="0061387F"/>
    <w:rsid w:val="006138C4"/>
    <w:rsid w:val="006139A4"/>
    <w:rsid w:val="00613A4D"/>
    <w:rsid w:val="00613A94"/>
    <w:rsid w:val="00613DCC"/>
    <w:rsid w:val="006141A7"/>
    <w:rsid w:val="00614385"/>
    <w:rsid w:val="006146AF"/>
    <w:rsid w:val="00614770"/>
    <w:rsid w:val="00614A6E"/>
    <w:rsid w:val="00614F5D"/>
    <w:rsid w:val="006152EE"/>
    <w:rsid w:val="006155A5"/>
    <w:rsid w:val="006159BB"/>
    <w:rsid w:val="00615D9A"/>
    <w:rsid w:val="00615F4C"/>
    <w:rsid w:val="006160FC"/>
    <w:rsid w:val="006164DC"/>
    <w:rsid w:val="006166A9"/>
    <w:rsid w:val="006167C7"/>
    <w:rsid w:val="006167D4"/>
    <w:rsid w:val="006168FF"/>
    <w:rsid w:val="00616D58"/>
    <w:rsid w:val="00616D5E"/>
    <w:rsid w:val="00616F20"/>
    <w:rsid w:val="006172F0"/>
    <w:rsid w:val="006177CF"/>
    <w:rsid w:val="00617961"/>
    <w:rsid w:val="00617D0A"/>
    <w:rsid w:val="00617E17"/>
    <w:rsid w:val="00617E99"/>
    <w:rsid w:val="00617F16"/>
    <w:rsid w:val="006201AF"/>
    <w:rsid w:val="0062055B"/>
    <w:rsid w:val="0062071D"/>
    <w:rsid w:val="006207CD"/>
    <w:rsid w:val="00620FAC"/>
    <w:rsid w:val="006210BB"/>
    <w:rsid w:val="006212EF"/>
    <w:rsid w:val="006214C6"/>
    <w:rsid w:val="00621532"/>
    <w:rsid w:val="0062189F"/>
    <w:rsid w:val="00621B6F"/>
    <w:rsid w:val="00621BEE"/>
    <w:rsid w:val="00621C4B"/>
    <w:rsid w:val="00621C6F"/>
    <w:rsid w:val="00622244"/>
    <w:rsid w:val="006223A6"/>
    <w:rsid w:val="0062263C"/>
    <w:rsid w:val="00622823"/>
    <w:rsid w:val="00622AC4"/>
    <w:rsid w:val="00622B44"/>
    <w:rsid w:val="00622C84"/>
    <w:rsid w:val="00622D91"/>
    <w:rsid w:val="00622DF1"/>
    <w:rsid w:val="0062302D"/>
    <w:rsid w:val="0062306F"/>
    <w:rsid w:val="006230FA"/>
    <w:rsid w:val="00623186"/>
    <w:rsid w:val="006233F1"/>
    <w:rsid w:val="006239BD"/>
    <w:rsid w:val="00623B63"/>
    <w:rsid w:val="00623E8F"/>
    <w:rsid w:val="00624129"/>
    <w:rsid w:val="0062432F"/>
    <w:rsid w:val="00624524"/>
    <w:rsid w:val="006246C4"/>
    <w:rsid w:val="00624979"/>
    <w:rsid w:val="00624AB9"/>
    <w:rsid w:val="00624E41"/>
    <w:rsid w:val="00624E85"/>
    <w:rsid w:val="00624F5F"/>
    <w:rsid w:val="00624F62"/>
    <w:rsid w:val="00624FEC"/>
    <w:rsid w:val="0062507C"/>
    <w:rsid w:val="006251DD"/>
    <w:rsid w:val="006251ED"/>
    <w:rsid w:val="006253C7"/>
    <w:rsid w:val="006253D2"/>
    <w:rsid w:val="006254BD"/>
    <w:rsid w:val="00625543"/>
    <w:rsid w:val="00625896"/>
    <w:rsid w:val="00625A23"/>
    <w:rsid w:val="00625A33"/>
    <w:rsid w:val="00625BC9"/>
    <w:rsid w:val="00625C41"/>
    <w:rsid w:val="00625F5E"/>
    <w:rsid w:val="00626532"/>
    <w:rsid w:val="006265AB"/>
    <w:rsid w:val="006267D0"/>
    <w:rsid w:val="00626CC5"/>
    <w:rsid w:val="00626CC9"/>
    <w:rsid w:val="00626E1C"/>
    <w:rsid w:val="00626F65"/>
    <w:rsid w:val="00626F91"/>
    <w:rsid w:val="00626FB1"/>
    <w:rsid w:val="00627003"/>
    <w:rsid w:val="006272EA"/>
    <w:rsid w:val="006273EC"/>
    <w:rsid w:val="0062792C"/>
    <w:rsid w:val="00630591"/>
    <w:rsid w:val="00630690"/>
    <w:rsid w:val="006307D0"/>
    <w:rsid w:val="00630902"/>
    <w:rsid w:val="00630AD0"/>
    <w:rsid w:val="00630CD6"/>
    <w:rsid w:val="00630D2B"/>
    <w:rsid w:val="00630DDC"/>
    <w:rsid w:val="00630EE9"/>
    <w:rsid w:val="00631564"/>
    <w:rsid w:val="006315B1"/>
    <w:rsid w:val="00631657"/>
    <w:rsid w:val="006316D6"/>
    <w:rsid w:val="00631D95"/>
    <w:rsid w:val="00631EAC"/>
    <w:rsid w:val="00632005"/>
    <w:rsid w:val="00632108"/>
    <w:rsid w:val="00632225"/>
    <w:rsid w:val="00632237"/>
    <w:rsid w:val="0063244C"/>
    <w:rsid w:val="0063270C"/>
    <w:rsid w:val="0063284F"/>
    <w:rsid w:val="0063287D"/>
    <w:rsid w:val="006328D5"/>
    <w:rsid w:val="00632940"/>
    <w:rsid w:val="0063297B"/>
    <w:rsid w:val="00632E2E"/>
    <w:rsid w:val="00632E83"/>
    <w:rsid w:val="00632EA6"/>
    <w:rsid w:val="0063329E"/>
    <w:rsid w:val="00633364"/>
    <w:rsid w:val="006336F9"/>
    <w:rsid w:val="00633C3E"/>
    <w:rsid w:val="00633D18"/>
    <w:rsid w:val="00633E7D"/>
    <w:rsid w:val="00633F6F"/>
    <w:rsid w:val="006340ED"/>
    <w:rsid w:val="00634207"/>
    <w:rsid w:val="006346FB"/>
    <w:rsid w:val="00634866"/>
    <w:rsid w:val="0063497C"/>
    <w:rsid w:val="006349B5"/>
    <w:rsid w:val="00634AF1"/>
    <w:rsid w:val="00634B26"/>
    <w:rsid w:val="00634D3D"/>
    <w:rsid w:val="00634F15"/>
    <w:rsid w:val="0063512B"/>
    <w:rsid w:val="0063545E"/>
    <w:rsid w:val="00635793"/>
    <w:rsid w:val="00635B79"/>
    <w:rsid w:val="00635F77"/>
    <w:rsid w:val="00636386"/>
    <w:rsid w:val="00636464"/>
    <w:rsid w:val="0063666B"/>
    <w:rsid w:val="00636A27"/>
    <w:rsid w:val="006372B6"/>
    <w:rsid w:val="00637327"/>
    <w:rsid w:val="00637669"/>
    <w:rsid w:val="006377C8"/>
    <w:rsid w:val="00637834"/>
    <w:rsid w:val="00637EBC"/>
    <w:rsid w:val="00640054"/>
    <w:rsid w:val="00640AF2"/>
    <w:rsid w:val="00640BCB"/>
    <w:rsid w:val="00640CDA"/>
    <w:rsid w:val="00641082"/>
    <w:rsid w:val="0064111F"/>
    <w:rsid w:val="0064136D"/>
    <w:rsid w:val="0064173A"/>
    <w:rsid w:val="00641865"/>
    <w:rsid w:val="0064195D"/>
    <w:rsid w:val="00641A1E"/>
    <w:rsid w:val="006421EE"/>
    <w:rsid w:val="0064221A"/>
    <w:rsid w:val="0064233B"/>
    <w:rsid w:val="00642420"/>
    <w:rsid w:val="0064264B"/>
    <w:rsid w:val="0064276D"/>
    <w:rsid w:val="006428AF"/>
    <w:rsid w:val="0064297A"/>
    <w:rsid w:val="0064298E"/>
    <w:rsid w:val="00642996"/>
    <w:rsid w:val="006429A0"/>
    <w:rsid w:val="006429CC"/>
    <w:rsid w:val="00642D4C"/>
    <w:rsid w:val="006432EF"/>
    <w:rsid w:val="006437E6"/>
    <w:rsid w:val="006438F4"/>
    <w:rsid w:val="006439BD"/>
    <w:rsid w:val="00643A89"/>
    <w:rsid w:val="00643BE9"/>
    <w:rsid w:val="006440E1"/>
    <w:rsid w:val="006442EB"/>
    <w:rsid w:val="00644602"/>
    <w:rsid w:val="006446FC"/>
    <w:rsid w:val="00644FFB"/>
    <w:rsid w:val="00645305"/>
    <w:rsid w:val="00645609"/>
    <w:rsid w:val="00645696"/>
    <w:rsid w:val="00645E72"/>
    <w:rsid w:val="0064635D"/>
    <w:rsid w:val="006463FE"/>
    <w:rsid w:val="00646451"/>
    <w:rsid w:val="00646475"/>
    <w:rsid w:val="0064662C"/>
    <w:rsid w:val="0064690C"/>
    <w:rsid w:val="00646AAE"/>
    <w:rsid w:val="00646AC7"/>
    <w:rsid w:val="00646F0A"/>
    <w:rsid w:val="00647103"/>
    <w:rsid w:val="006471B3"/>
    <w:rsid w:val="00647B56"/>
    <w:rsid w:val="00647B80"/>
    <w:rsid w:val="00647D2F"/>
    <w:rsid w:val="00647D5E"/>
    <w:rsid w:val="00647E15"/>
    <w:rsid w:val="00647F15"/>
    <w:rsid w:val="00647F84"/>
    <w:rsid w:val="0065010E"/>
    <w:rsid w:val="00650221"/>
    <w:rsid w:val="006502F0"/>
    <w:rsid w:val="00650C09"/>
    <w:rsid w:val="00650DA4"/>
    <w:rsid w:val="00650E4D"/>
    <w:rsid w:val="00650F61"/>
    <w:rsid w:val="0065101C"/>
    <w:rsid w:val="0065116B"/>
    <w:rsid w:val="006516D9"/>
    <w:rsid w:val="00651827"/>
    <w:rsid w:val="0065191D"/>
    <w:rsid w:val="0065192D"/>
    <w:rsid w:val="00651C3B"/>
    <w:rsid w:val="00651E7C"/>
    <w:rsid w:val="006525E6"/>
    <w:rsid w:val="00652613"/>
    <w:rsid w:val="00652671"/>
    <w:rsid w:val="00652705"/>
    <w:rsid w:val="006529BF"/>
    <w:rsid w:val="00652A5D"/>
    <w:rsid w:val="00652D50"/>
    <w:rsid w:val="00652F06"/>
    <w:rsid w:val="00652F62"/>
    <w:rsid w:val="006531CD"/>
    <w:rsid w:val="00653545"/>
    <w:rsid w:val="006537CB"/>
    <w:rsid w:val="00653AD8"/>
    <w:rsid w:val="00653E3C"/>
    <w:rsid w:val="00653EC0"/>
    <w:rsid w:val="006540C2"/>
    <w:rsid w:val="00654121"/>
    <w:rsid w:val="00654588"/>
    <w:rsid w:val="006547CC"/>
    <w:rsid w:val="00654A5C"/>
    <w:rsid w:val="00654DB5"/>
    <w:rsid w:val="00654E0D"/>
    <w:rsid w:val="00654E59"/>
    <w:rsid w:val="00654E7E"/>
    <w:rsid w:val="006551BD"/>
    <w:rsid w:val="00655521"/>
    <w:rsid w:val="00655621"/>
    <w:rsid w:val="00655645"/>
    <w:rsid w:val="00656031"/>
    <w:rsid w:val="006560AB"/>
    <w:rsid w:val="006562A8"/>
    <w:rsid w:val="006562CB"/>
    <w:rsid w:val="006565F0"/>
    <w:rsid w:val="0065769A"/>
    <w:rsid w:val="00657A54"/>
    <w:rsid w:val="00657BC5"/>
    <w:rsid w:val="00660112"/>
    <w:rsid w:val="0066020C"/>
    <w:rsid w:val="0066090D"/>
    <w:rsid w:val="00660AE5"/>
    <w:rsid w:val="00660CC6"/>
    <w:rsid w:val="00660F16"/>
    <w:rsid w:val="00660F1B"/>
    <w:rsid w:val="00661045"/>
    <w:rsid w:val="006611FB"/>
    <w:rsid w:val="00661283"/>
    <w:rsid w:val="006613DB"/>
    <w:rsid w:val="00661925"/>
    <w:rsid w:val="00661C17"/>
    <w:rsid w:val="00661E6D"/>
    <w:rsid w:val="00661E8E"/>
    <w:rsid w:val="00661E9E"/>
    <w:rsid w:val="00661EAB"/>
    <w:rsid w:val="00662256"/>
    <w:rsid w:val="006622C1"/>
    <w:rsid w:val="00662323"/>
    <w:rsid w:val="00662623"/>
    <w:rsid w:val="00662637"/>
    <w:rsid w:val="0066270D"/>
    <w:rsid w:val="006627C5"/>
    <w:rsid w:val="0066289B"/>
    <w:rsid w:val="00662A63"/>
    <w:rsid w:val="00662D44"/>
    <w:rsid w:val="00662E63"/>
    <w:rsid w:val="00663044"/>
    <w:rsid w:val="006631A2"/>
    <w:rsid w:val="00663296"/>
    <w:rsid w:val="006637F0"/>
    <w:rsid w:val="00663A44"/>
    <w:rsid w:val="00663C0F"/>
    <w:rsid w:val="00663C6A"/>
    <w:rsid w:val="006644C5"/>
    <w:rsid w:val="006645DA"/>
    <w:rsid w:val="00664922"/>
    <w:rsid w:val="00664D51"/>
    <w:rsid w:val="00664DFA"/>
    <w:rsid w:val="00664DFF"/>
    <w:rsid w:val="00664E43"/>
    <w:rsid w:val="00664FA8"/>
    <w:rsid w:val="00665257"/>
    <w:rsid w:val="00665275"/>
    <w:rsid w:val="00665358"/>
    <w:rsid w:val="00665ABF"/>
    <w:rsid w:val="00665B5B"/>
    <w:rsid w:val="00666488"/>
    <w:rsid w:val="00666491"/>
    <w:rsid w:val="00666A5C"/>
    <w:rsid w:val="00666A70"/>
    <w:rsid w:val="00666DB2"/>
    <w:rsid w:val="00666DF1"/>
    <w:rsid w:val="006671D3"/>
    <w:rsid w:val="00667289"/>
    <w:rsid w:val="00667379"/>
    <w:rsid w:val="00667433"/>
    <w:rsid w:val="0066759B"/>
    <w:rsid w:val="00667624"/>
    <w:rsid w:val="00667744"/>
    <w:rsid w:val="00667A0D"/>
    <w:rsid w:val="00667A64"/>
    <w:rsid w:val="00667B99"/>
    <w:rsid w:val="00667E0A"/>
    <w:rsid w:val="006700F7"/>
    <w:rsid w:val="00670195"/>
    <w:rsid w:val="006701B8"/>
    <w:rsid w:val="006701E3"/>
    <w:rsid w:val="00670329"/>
    <w:rsid w:val="0067062C"/>
    <w:rsid w:val="006706EA"/>
    <w:rsid w:val="0067087D"/>
    <w:rsid w:val="00670F82"/>
    <w:rsid w:val="00671105"/>
    <w:rsid w:val="00671125"/>
    <w:rsid w:val="00671168"/>
    <w:rsid w:val="006714CF"/>
    <w:rsid w:val="006719D5"/>
    <w:rsid w:val="00671F24"/>
    <w:rsid w:val="00671FA6"/>
    <w:rsid w:val="006720A0"/>
    <w:rsid w:val="00672489"/>
    <w:rsid w:val="0067262E"/>
    <w:rsid w:val="00672D73"/>
    <w:rsid w:val="00672DA8"/>
    <w:rsid w:val="006733AE"/>
    <w:rsid w:val="0067342E"/>
    <w:rsid w:val="00673554"/>
    <w:rsid w:val="00673CF5"/>
    <w:rsid w:val="006740A5"/>
    <w:rsid w:val="006740EF"/>
    <w:rsid w:val="00674479"/>
    <w:rsid w:val="00674686"/>
    <w:rsid w:val="00674B04"/>
    <w:rsid w:val="00674F3B"/>
    <w:rsid w:val="00675064"/>
    <w:rsid w:val="0067525E"/>
    <w:rsid w:val="006753C3"/>
    <w:rsid w:val="006754F5"/>
    <w:rsid w:val="006755DF"/>
    <w:rsid w:val="006759A8"/>
    <w:rsid w:val="00675C33"/>
    <w:rsid w:val="00675E21"/>
    <w:rsid w:val="00676034"/>
    <w:rsid w:val="006766D5"/>
    <w:rsid w:val="006767C4"/>
    <w:rsid w:val="00676BD1"/>
    <w:rsid w:val="00676EA7"/>
    <w:rsid w:val="00676F68"/>
    <w:rsid w:val="006771A0"/>
    <w:rsid w:val="00677317"/>
    <w:rsid w:val="00677747"/>
    <w:rsid w:val="00677A5A"/>
    <w:rsid w:val="00677CC5"/>
    <w:rsid w:val="00677EE5"/>
    <w:rsid w:val="00677F21"/>
    <w:rsid w:val="00677F24"/>
    <w:rsid w:val="0068023D"/>
    <w:rsid w:val="006802F4"/>
    <w:rsid w:val="006804FF"/>
    <w:rsid w:val="00680902"/>
    <w:rsid w:val="00680951"/>
    <w:rsid w:val="00680979"/>
    <w:rsid w:val="00680EF7"/>
    <w:rsid w:val="0068108D"/>
    <w:rsid w:val="006810ED"/>
    <w:rsid w:val="0068116E"/>
    <w:rsid w:val="00681482"/>
    <w:rsid w:val="00681606"/>
    <w:rsid w:val="006817C5"/>
    <w:rsid w:val="006818CE"/>
    <w:rsid w:val="006819B1"/>
    <w:rsid w:val="00681E96"/>
    <w:rsid w:val="00682023"/>
    <w:rsid w:val="006820A8"/>
    <w:rsid w:val="00682107"/>
    <w:rsid w:val="006823AF"/>
    <w:rsid w:val="0068247A"/>
    <w:rsid w:val="0068267F"/>
    <w:rsid w:val="006829A8"/>
    <w:rsid w:val="00682AA5"/>
    <w:rsid w:val="0068326C"/>
    <w:rsid w:val="00683424"/>
    <w:rsid w:val="0068399C"/>
    <w:rsid w:val="00683D19"/>
    <w:rsid w:val="00683D8C"/>
    <w:rsid w:val="0068415F"/>
    <w:rsid w:val="0068436F"/>
    <w:rsid w:val="00684491"/>
    <w:rsid w:val="00684586"/>
    <w:rsid w:val="00684BCB"/>
    <w:rsid w:val="00684CE2"/>
    <w:rsid w:val="006850D9"/>
    <w:rsid w:val="00685534"/>
    <w:rsid w:val="00685807"/>
    <w:rsid w:val="00685825"/>
    <w:rsid w:val="00685A1B"/>
    <w:rsid w:val="00685D24"/>
    <w:rsid w:val="00685F40"/>
    <w:rsid w:val="006861B7"/>
    <w:rsid w:val="0068628E"/>
    <w:rsid w:val="006864BD"/>
    <w:rsid w:val="006868F7"/>
    <w:rsid w:val="00686999"/>
    <w:rsid w:val="00686D41"/>
    <w:rsid w:val="00687153"/>
    <w:rsid w:val="00687266"/>
    <w:rsid w:val="006873AA"/>
    <w:rsid w:val="006873B0"/>
    <w:rsid w:val="0068787E"/>
    <w:rsid w:val="0068793F"/>
    <w:rsid w:val="00687D6B"/>
    <w:rsid w:val="00687F89"/>
    <w:rsid w:val="00687FD6"/>
    <w:rsid w:val="006900F0"/>
    <w:rsid w:val="00690577"/>
    <w:rsid w:val="00690E27"/>
    <w:rsid w:val="006910C3"/>
    <w:rsid w:val="00691164"/>
    <w:rsid w:val="00691593"/>
    <w:rsid w:val="006915EA"/>
    <w:rsid w:val="006916F2"/>
    <w:rsid w:val="00691894"/>
    <w:rsid w:val="00691A15"/>
    <w:rsid w:val="0069244A"/>
    <w:rsid w:val="00692572"/>
    <w:rsid w:val="0069267F"/>
    <w:rsid w:val="00692AA7"/>
    <w:rsid w:val="00692ADE"/>
    <w:rsid w:val="00692B86"/>
    <w:rsid w:val="00692CF9"/>
    <w:rsid w:val="00692D6C"/>
    <w:rsid w:val="00692E2F"/>
    <w:rsid w:val="00693102"/>
    <w:rsid w:val="0069317B"/>
    <w:rsid w:val="006936B0"/>
    <w:rsid w:val="006937A3"/>
    <w:rsid w:val="00693864"/>
    <w:rsid w:val="00693AE3"/>
    <w:rsid w:val="00693B8F"/>
    <w:rsid w:val="00693BA8"/>
    <w:rsid w:val="00693D63"/>
    <w:rsid w:val="00693E54"/>
    <w:rsid w:val="0069426C"/>
    <w:rsid w:val="0069439D"/>
    <w:rsid w:val="00694E84"/>
    <w:rsid w:val="00694F8B"/>
    <w:rsid w:val="00695016"/>
    <w:rsid w:val="00695020"/>
    <w:rsid w:val="006950D6"/>
    <w:rsid w:val="00695159"/>
    <w:rsid w:val="006955C4"/>
    <w:rsid w:val="006955E4"/>
    <w:rsid w:val="00695618"/>
    <w:rsid w:val="0069564B"/>
    <w:rsid w:val="006956EC"/>
    <w:rsid w:val="00695766"/>
    <w:rsid w:val="00695770"/>
    <w:rsid w:val="006963AD"/>
    <w:rsid w:val="00696465"/>
    <w:rsid w:val="00696476"/>
    <w:rsid w:val="006964E1"/>
    <w:rsid w:val="00696709"/>
    <w:rsid w:val="00696AC8"/>
    <w:rsid w:val="00696B46"/>
    <w:rsid w:val="00696B59"/>
    <w:rsid w:val="00696E96"/>
    <w:rsid w:val="00697127"/>
    <w:rsid w:val="0069726F"/>
    <w:rsid w:val="00697329"/>
    <w:rsid w:val="0069734E"/>
    <w:rsid w:val="006975FF"/>
    <w:rsid w:val="006A0015"/>
    <w:rsid w:val="006A067A"/>
    <w:rsid w:val="006A0724"/>
    <w:rsid w:val="006A0740"/>
    <w:rsid w:val="006A096B"/>
    <w:rsid w:val="006A097D"/>
    <w:rsid w:val="006A0A52"/>
    <w:rsid w:val="006A0AC7"/>
    <w:rsid w:val="006A0BD5"/>
    <w:rsid w:val="006A0C6B"/>
    <w:rsid w:val="006A0E29"/>
    <w:rsid w:val="006A0F2E"/>
    <w:rsid w:val="006A11EF"/>
    <w:rsid w:val="006A12AB"/>
    <w:rsid w:val="006A153B"/>
    <w:rsid w:val="006A1952"/>
    <w:rsid w:val="006A1BF0"/>
    <w:rsid w:val="006A1DB4"/>
    <w:rsid w:val="006A1E3D"/>
    <w:rsid w:val="006A2056"/>
    <w:rsid w:val="006A21B0"/>
    <w:rsid w:val="006A244A"/>
    <w:rsid w:val="006A27DB"/>
    <w:rsid w:val="006A27FD"/>
    <w:rsid w:val="006A3162"/>
    <w:rsid w:val="006A3733"/>
    <w:rsid w:val="006A3862"/>
    <w:rsid w:val="006A3A5B"/>
    <w:rsid w:val="006A3A6A"/>
    <w:rsid w:val="006A3DC4"/>
    <w:rsid w:val="006A4013"/>
    <w:rsid w:val="006A4338"/>
    <w:rsid w:val="006A4392"/>
    <w:rsid w:val="006A4594"/>
    <w:rsid w:val="006A46EA"/>
    <w:rsid w:val="006A480F"/>
    <w:rsid w:val="006A4B24"/>
    <w:rsid w:val="006A5216"/>
    <w:rsid w:val="006A56FF"/>
    <w:rsid w:val="006A5B12"/>
    <w:rsid w:val="006A5CE3"/>
    <w:rsid w:val="006A5FE7"/>
    <w:rsid w:val="006A6296"/>
    <w:rsid w:val="006A62F1"/>
    <w:rsid w:val="006A64CD"/>
    <w:rsid w:val="006A64F4"/>
    <w:rsid w:val="006A6594"/>
    <w:rsid w:val="006A67EC"/>
    <w:rsid w:val="006A6C18"/>
    <w:rsid w:val="006A6E37"/>
    <w:rsid w:val="006A70F2"/>
    <w:rsid w:val="006A7463"/>
    <w:rsid w:val="006A7508"/>
    <w:rsid w:val="006A75AF"/>
    <w:rsid w:val="006A78F3"/>
    <w:rsid w:val="006A79EF"/>
    <w:rsid w:val="006A7A59"/>
    <w:rsid w:val="006A7B94"/>
    <w:rsid w:val="006A7DCD"/>
    <w:rsid w:val="006B05F7"/>
    <w:rsid w:val="006B06EA"/>
    <w:rsid w:val="006B0838"/>
    <w:rsid w:val="006B08E9"/>
    <w:rsid w:val="006B09DD"/>
    <w:rsid w:val="006B0D1A"/>
    <w:rsid w:val="006B0EDA"/>
    <w:rsid w:val="006B1185"/>
    <w:rsid w:val="006B11B7"/>
    <w:rsid w:val="006B124B"/>
    <w:rsid w:val="006B1471"/>
    <w:rsid w:val="006B1525"/>
    <w:rsid w:val="006B18C5"/>
    <w:rsid w:val="006B1C2E"/>
    <w:rsid w:val="006B2052"/>
    <w:rsid w:val="006B216E"/>
    <w:rsid w:val="006B228E"/>
    <w:rsid w:val="006B28CB"/>
    <w:rsid w:val="006B2A33"/>
    <w:rsid w:val="006B2CCB"/>
    <w:rsid w:val="006B3460"/>
    <w:rsid w:val="006B3683"/>
    <w:rsid w:val="006B392C"/>
    <w:rsid w:val="006B3F36"/>
    <w:rsid w:val="006B4128"/>
    <w:rsid w:val="006B414A"/>
    <w:rsid w:val="006B47AC"/>
    <w:rsid w:val="006B49C8"/>
    <w:rsid w:val="006B4B28"/>
    <w:rsid w:val="006B5194"/>
    <w:rsid w:val="006B523F"/>
    <w:rsid w:val="006B5499"/>
    <w:rsid w:val="006B555E"/>
    <w:rsid w:val="006B5AAD"/>
    <w:rsid w:val="006B5B12"/>
    <w:rsid w:val="006B5FCF"/>
    <w:rsid w:val="006B636E"/>
    <w:rsid w:val="006B6438"/>
    <w:rsid w:val="006B64DB"/>
    <w:rsid w:val="006B6634"/>
    <w:rsid w:val="006B6911"/>
    <w:rsid w:val="006B699A"/>
    <w:rsid w:val="006B6B39"/>
    <w:rsid w:val="006B6CFE"/>
    <w:rsid w:val="006B6D45"/>
    <w:rsid w:val="006B7047"/>
    <w:rsid w:val="006B728F"/>
    <w:rsid w:val="006B7AAD"/>
    <w:rsid w:val="006B7E5A"/>
    <w:rsid w:val="006C00E1"/>
    <w:rsid w:val="006C0241"/>
    <w:rsid w:val="006C02A7"/>
    <w:rsid w:val="006C0346"/>
    <w:rsid w:val="006C062F"/>
    <w:rsid w:val="006C063F"/>
    <w:rsid w:val="006C064B"/>
    <w:rsid w:val="006C0A14"/>
    <w:rsid w:val="006C0A30"/>
    <w:rsid w:val="006C0D5D"/>
    <w:rsid w:val="006C1054"/>
    <w:rsid w:val="006C1178"/>
    <w:rsid w:val="006C15B5"/>
    <w:rsid w:val="006C1A18"/>
    <w:rsid w:val="006C1A33"/>
    <w:rsid w:val="006C1B44"/>
    <w:rsid w:val="006C20B6"/>
    <w:rsid w:val="006C215D"/>
    <w:rsid w:val="006C2420"/>
    <w:rsid w:val="006C26D8"/>
    <w:rsid w:val="006C2CC5"/>
    <w:rsid w:val="006C2D13"/>
    <w:rsid w:val="006C317E"/>
    <w:rsid w:val="006C372D"/>
    <w:rsid w:val="006C376C"/>
    <w:rsid w:val="006C3FE2"/>
    <w:rsid w:val="006C421A"/>
    <w:rsid w:val="006C4458"/>
    <w:rsid w:val="006C4468"/>
    <w:rsid w:val="006C468F"/>
    <w:rsid w:val="006C4CEB"/>
    <w:rsid w:val="006C4E85"/>
    <w:rsid w:val="006C5480"/>
    <w:rsid w:val="006C581D"/>
    <w:rsid w:val="006C605A"/>
    <w:rsid w:val="006C61AB"/>
    <w:rsid w:val="006C65B9"/>
    <w:rsid w:val="006C66D7"/>
    <w:rsid w:val="006C6A3B"/>
    <w:rsid w:val="006C6A7B"/>
    <w:rsid w:val="006C6F0A"/>
    <w:rsid w:val="006C7011"/>
    <w:rsid w:val="006C7038"/>
    <w:rsid w:val="006C74CE"/>
    <w:rsid w:val="006C76B3"/>
    <w:rsid w:val="006C79BF"/>
    <w:rsid w:val="006D01F3"/>
    <w:rsid w:val="006D02B9"/>
    <w:rsid w:val="006D02C5"/>
    <w:rsid w:val="006D0477"/>
    <w:rsid w:val="006D055F"/>
    <w:rsid w:val="006D0BD0"/>
    <w:rsid w:val="006D0D24"/>
    <w:rsid w:val="006D11C0"/>
    <w:rsid w:val="006D1305"/>
    <w:rsid w:val="006D133D"/>
    <w:rsid w:val="006D1375"/>
    <w:rsid w:val="006D13E5"/>
    <w:rsid w:val="006D148D"/>
    <w:rsid w:val="006D161F"/>
    <w:rsid w:val="006D189D"/>
    <w:rsid w:val="006D1A11"/>
    <w:rsid w:val="006D1DA0"/>
    <w:rsid w:val="006D1E4E"/>
    <w:rsid w:val="006D213B"/>
    <w:rsid w:val="006D252B"/>
    <w:rsid w:val="006D2B9E"/>
    <w:rsid w:val="006D2C19"/>
    <w:rsid w:val="006D2E11"/>
    <w:rsid w:val="006D303A"/>
    <w:rsid w:val="006D3AD0"/>
    <w:rsid w:val="006D3C6D"/>
    <w:rsid w:val="006D3F9E"/>
    <w:rsid w:val="006D3FCB"/>
    <w:rsid w:val="006D40C8"/>
    <w:rsid w:val="006D434B"/>
    <w:rsid w:val="006D4534"/>
    <w:rsid w:val="006D461B"/>
    <w:rsid w:val="006D463B"/>
    <w:rsid w:val="006D48B9"/>
    <w:rsid w:val="006D4AF6"/>
    <w:rsid w:val="006D4CA5"/>
    <w:rsid w:val="006D4D18"/>
    <w:rsid w:val="006D518F"/>
    <w:rsid w:val="006D5547"/>
    <w:rsid w:val="006D5938"/>
    <w:rsid w:val="006D5B56"/>
    <w:rsid w:val="006D5E04"/>
    <w:rsid w:val="006D61C5"/>
    <w:rsid w:val="006D62C3"/>
    <w:rsid w:val="006D62C5"/>
    <w:rsid w:val="006D6347"/>
    <w:rsid w:val="006D63A1"/>
    <w:rsid w:val="006D6567"/>
    <w:rsid w:val="006D6797"/>
    <w:rsid w:val="006D6863"/>
    <w:rsid w:val="006D6B56"/>
    <w:rsid w:val="006D6BFA"/>
    <w:rsid w:val="006D70A5"/>
    <w:rsid w:val="006D7655"/>
    <w:rsid w:val="006D7969"/>
    <w:rsid w:val="006D7C0B"/>
    <w:rsid w:val="006D7DF4"/>
    <w:rsid w:val="006E023F"/>
    <w:rsid w:val="006E0242"/>
    <w:rsid w:val="006E0411"/>
    <w:rsid w:val="006E0EDF"/>
    <w:rsid w:val="006E1066"/>
    <w:rsid w:val="006E1226"/>
    <w:rsid w:val="006E1261"/>
    <w:rsid w:val="006E13E6"/>
    <w:rsid w:val="006E1450"/>
    <w:rsid w:val="006E17D0"/>
    <w:rsid w:val="006E1C24"/>
    <w:rsid w:val="006E1E7D"/>
    <w:rsid w:val="006E2092"/>
    <w:rsid w:val="006E20C1"/>
    <w:rsid w:val="006E22B4"/>
    <w:rsid w:val="006E275A"/>
    <w:rsid w:val="006E2BCA"/>
    <w:rsid w:val="006E2C0E"/>
    <w:rsid w:val="006E2CAA"/>
    <w:rsid w:val="006E2CFE"/>
    <w:rsid w:val="006E2E7C"/>
    <w:rsid w:val="006E2EEC"/>
    <w:rsid w:val="006E2FC3"/>
    <w:rsid w:val="006E3106"/>
    <w:rsid w:val="006E3655"/>
    <w:rsid w:val="006E39AE"/>
    <w:rsid w:val="006E3CD5"/>
    <w:rsid w:val="006E3D07"/>
    <w:rsid w:val="006E3EF7"/>
    <w:rsid w:val="006E3FFB"/>
    <w:rsid w:val="006E4173"/>
    <w:rsid w:val="006E44D8"/>
    <w:rsid w:val="006E466F"/>
    <w:rsid w:val="006E4784"/>
    <w:rsid w:val="006E489E"/>
    <w:rsid w:val="006E4DD0"/>
    <w:rsid w:val="006E4F12"/>
    <w:rsid w:val="006E5356"/>
    <w:rsid w:val="006E551F"/>
    <w:rsid w:val="006E5799"/>
    <w:rsid w:val="006E5FF1"/>
    <w:rsid w:val="006E60BF"/>
    <w:rsid w:val="006E6188"/>
    <w:rsid w:val="006E61F3"/>
    <w:rsid w:val="006E6443"/>
    <w:rsid w:val="006E647D"/>
    <w:rsid w:val="006E66F2"/>
    <w:rsid w:val="006E6B6B"/>
    <w:rsid w:val="006E6BB1"/>
    <w:rsid w:val="006E6F2F"/>
    <w:rsid w:val="006E702D"/>
    <w:rsid w:val="006E7124"/>
    <w:rsid w:val="006E727A"/>
    <w:rsid w:val="006E73CF"/>
    <w:rsid w:val="006E75B7"/>
    <w:rsid w:val="006E7713"/>
    <w:rsid w:val="006E7794"/>
    <w:rsid w:val="006E79ED"/>
    <w:rsid w:val="006E7F3D"/>
    <w:rsid w:val="006F024D"/>
    <w:rsid w:val="006F02FB"/>
    <w:rsid w:val="006F034D"/>
    <w:rsid w:val="006F0987"/>
    <w:rsid w:val="006F0990"/>
    <w:rsid w:val="006F0998"/>
    <w:rsid w:val="006F0AB9"/>
    <w:rsid w:val="006F0C6F"/>
    <w:rsid w:val="006F11CB"/>
    <w:rsid w:val="006F1A6F"/>
    <w:rsid w:val="006F1AB6"/>
    <w:rsid w:val="006F1D75"/>
    <w:rsid w:val="006F1D99"/>
    <w:rsid w:val="006F1D9A"/>
    <w:rsid w:val="006F208E"/>
    <w:rsid w:val="006F21B2"/>
    <w:rsid w:val="006F229E"/>
    <w:rsid w:val="006F23FC"/>
    <w:rsid w:val="006F29E5"/>
    <w:rsid w:val="006F2E60"/>
    <w:rsid w:val="006F2EA1"/>
    <w:rsid w:val="006F3247"/>
    <w:rsid w:val="006F33E4"/>
    <w:rsid w:val="006F347B"/>
    <w:rsid w:val="006F3515"/>
    <w:rsid w:val="006F37FC"/>
    <w:rsid w:val="006F390C"/>
    <w:rsid w:val="006F42AA"/>
    <w:rsid w:val="006F4519"/>
    <w:rsid w:val="006F4803"/>
    <w:rsid w:val="006F483B"/>
    <w:rsid w:val="006F4945"/>
    <w:rsid w:val="006F4B24"/>
    <w:rsid w:val="006F56F0"/>
    <w:rsid w:val="006F57B4"/>
    <w:rsid w:val="006F5963"/>
    <w:rsid w:val="006F5B9D"/>
    <w:rsid w:val="006F66AF"/>
    <w:rsid w:val="006F6B53"/>
    <w:rsid w:val="006F70D3"/>
    <w:rsid w:val="006F71FF"/>
    <w:rsid w:val="006F72AA"/>
    <w:rsid w:val="006F72CF"/>
    <w:rsid w:val="006F7732"/>
    <w:rsid w:val="0070003D"/>
    <w:rsid w:val="007001A8"/>
    <w:rsid w:val="007002FD"/>
    <w:rsid w:val="007003EA"/>
    <w:rsid w:val="00700404"/>
    <w:rsid w:val="00700B12"/>
    <w:rsid w:val="00700CBF"/>
    <w:rsid w:val="007010E8"/>
    <w:rsid w:val="0070137B"/>
    <w:rsid w:val="0070169F"/>
    <w:rsid w:val="00701A75"/>
    <w:rsid w:val="00701A99"/>
    <w:rsid w:val="00701BA9"/>
    <w:rsid w:val="00701EBC"/>
    <w:rsid w:val="00702061"/>
    <w:rsid w:val="007021ED"/>
    <w:rsid w:val="007023B3"/>
    <w:rsid w:val="00702486"/>
    <w:rsid w:val="00702877"/>
    <w:rsid w:val="0070297A"/>
    <w:rsid w:val="00702EA5"/>
    <w:rsid w:val="00703368"/>
    <w:rsid w:val="0070350A"/>
    <w:rsid w:val="007036A9"/>
    <w:rsid w:val="00703932"/>
    <w:rsid w:val="00703A66"/>
    <w:rsid w:val="00703DEA"/>
    <w:rsid w:val="00703E3A"/>
    <w:rsid w:val="007041C5"/>
    <w:rsid w:val="0070440D"/>
    <w:rsid w:val="007044B0"/>
    <w:rsid w:val="007045A5"/>
    <w:rsid w:val="00704604"/>
    <w:rsid w:val="00704A70"/>
    <w:rsid w:val="00704C18"/>
    <w:rsid w:val="00704CF5"/>
    <w:rsid w:val="00704D4A"/>
    <w:rsid w:val="00704FCC"/>
    <w:rsid w:val="00704FE4"/>
    <w:rsid w:val="0070559C"/>
    <w:rsid w:val="00705813"/>
    <w:rsid w:val="00705A46"/>
    <w:rsid w:val="00705CB5"/>
    <w:rsid w:val="00705E6E"/>
    <w:rsid w:val="00705E76"/>
    <w:rsid w:val="00706136"/>
    <w:rsid w:val="0070633A"/>
    <w:rsid w:val="007063E1"/>
    <w:rsid w:val="0070666B"/>
    <w:rsid w:val="007066FD"/>
    <w:rsid w:val="00706A2E"/>
    <w:rsid w:val="00707583"/>
    <w:rsid w:val="00707732"/>
    <w:rsid w:val="007078A2"/>
    <w:rsid w:val="007078CC"/>
    <w:rsid w:val="0070793C"/>
    <w:rsid w:val="00707A88"/>
    <w:rsid w:val="00707D6D"/>
    <w:rsid w:val="00710074"/>
    <w:rsid w:val="0071045B"/>
    <w:rsid w:val="00710559"/>
    <w:rsid w:val="00710562"/>
    <w:rsid w:val="007105C8"/>
    <w:rsid w:val="0071063A"/>
    <w:rsid w:val="00710691"/>
    <w:rsid w:val="00710A7E"/>
    <w:rsid w:val="00710D1E"/>
    <w:rsid w:val="00710DBC"/>
    <w:rsid w:val="007111B8"/>
    <w:rsid w:val="00711317"/>
    <w:rsid w:val="0071154A"/>
    <w:rsid w:val="00711859"/>
    <w:rsid w:val="0071200A"/>
    <w:rsid w:val="007122F9"/>
    <w:rsid w:val="0071230B"/>
    <w:rsid w:val="007123E7"/>
    <w:rsid w:val="0071267B"/>
    <w:rsid w:val="00712693"/>
    <w:rsid w:val="007126BA"/>
    <w:rsid w:val="007126FF"/>
    <w:rsid w:val="00712CEC"/>
    <w:rsid w:val="007135CA"/>
    <w:rsid w:val="00713767"/>
    <w:rsid w:val="007138A4"/>
    <w:rsid w:val="00713D53"/>
    <w:rsid w:val="00713DA7"/>
    <w:rsid w:val="00713E3C"/>
    <w:rsid w:val="00713E54"/>
    <w:rsid w:val="00713EBC"/>
    <w:rsid w:val="00713ECC"/>
    <w:rsid w:val="0071424D"/>
    <w:rsid w:val="007143AF"/>
    <w:rsid w:val="007146C6"/>
    <w:rsid w:val="00714F6C"/>
    <w:rsid w:val="00715296"/>
    <w:rsid w:val="0071529B"/>
    <w:rsid w:val="0071531E"/>
    <w:rsid w:val="0071559A"/>
    <w:rsid w:val="00715620"/>
    <w:rsid w:val="00715631"/>
    <w:rsid w:val="0071581D"/>
    <w:rsid w:val="0071583F"/>
    <w:rsid w:val="00715A71"/>
    <w:rsid w:val="00715AC1"/>
    <w:rsid w:val="00715CB5"/>
    <w:rsid w:val="0071637E"/>
    <w:rsid w:val="007165F7"/>
    <w:rsid w:val="0071672E"/>
    <w:rsid w:val="007168DA"/>
    <w:rsid w:val="007169B9"/>
    <w:rsid w:val="007169C9"/>
    <w:rsid w:val="00716E35"/>
    <w:rsid w:val="007170A9"/>
    <w:rsid w:val="007171CF"/>
    <w:rsid w:val="0071775A"/>
    <w:rsid w:val="0071792B"/>
    <w:rsid w:val="00717944"/>
    <w:rsid w:val="00717A7F"/>
    <w:rsid w:val="00717E58"/>
    <w:rsid w:val="00717E63"/>
    <w:rsid w:val="00717FAD"/>
    <w:rsid w:val="007202C5"/>
    <w:rsid w:val="007207CD"/>
    <w:rsid w:val="00720B7E"/>
    <w:rsid w:val="00720D29"/>
    <w:rsid w:val="007211CA"/>
    <w:rsid w:val="007211F4"/>
    <w:rsid w:val="0072124C"/>
    <w:rsid w:val="007216D1"/>
    <w:rsid w:val="007217E2"/>
    <w:rsid w:val="00721AA4"/>
    <w:rsid w:val="00721BE3"/>
    <w:rsid w:val="00721BE5"/>
    <w:rsid w:val="00721CFC"/>
    <w:rsid w:val="00721D77"/>
    <w:rsid w:val="007224D6"/>
    <w:rsid w:val="0072253A"/>
    <w:rsid w:val="007225E4"/>
    <w:rsid w:val="00722B91"/>
    <w:rsid w:val="00722F8A"/>
    <w:rsid w:val="007230B5"/>
    <w:rsid w:val="00723219"/>
    <w:rsid w:val="00723392"/>
    <w:rsid w:val="007233B0"/>
    <w:rsid w:val="0072358F"/>
    <w:rsid w:val="0072359B"/>
    <w:rsid w:val="007235A7"/>
    <w:rsid w:val="00723799"/>
    <w:rsid w:val="00723985"/>
    <w:rsid w:val="00723BE9"/>
    <w:rsid w:val="00723EA4"/>
    <w:rsid w:val="00723EC3"/>
    <w:rsid w:val="007245F3"/>
    <w:rsid w:val="0072496E"/>
    <w:rsid w:val="007249E6"/>
    <w:rsid w:val="00724A83"/>
    <w:rsid w:val="00724C01"/>
    <w:rsid w:val="007255AE"/>
    <w:rsid w:val="0072561F"/>
    <w:rsid w:val="00725639"/>
    <w:rsid w:val="007256F4"/>
    <w:rsid w:val="00725D04"/>
    <w:rsid w:val="00725D55"/>
    <w:rsid w:val="00725F33"/>
    <w:rsid w:val="0072624B"/>
    <w:rsid w:val="007263D7"/>
    <w:rsid w:val="00726475"/>
    <w:rsid w:val="00726606"/>
    <w:rsid w:val="007266D2"/>
    <w:rsid w:val="007266E5"/>
    <w:rsid w:val="00726B95"/>
    <w:rsid w:val="00726E9B"/>
    <w:rsid w:val="00726FDF"/>
    <w:rsid w:val="00727101"/>
    <w:rsid w:val="007271FE"/>
    <w:rsid w:val="00727398"/>
    <w:rsid w:val="007278B7"/>
    <w:rsid w:val="00727B67"/>
    <w:rsid w:val="0073013F"/>
    <w:rsid w:val="00730518"/>
    <w:rsid w:val="0073072C"/>
    <w:rsid w:val="0073083B"/>
    <w:rsid w:val="00730892"/>
    <w:rsid w:val="00730AC0"/>
    <w:rsid w:val="0073110E"/>
    <w:rsid w:val="007316EB"/>
    <w:rsid w:val="00731846"/>
    <w:rsid w:val="00731AA5"/>
    <w:rsid w:val="00731B34"/>
    <w:rsid w:val="0073226B"/>
    <w:rsid w:val="00732545"/>
    <w:rsid w:val="0073286D"/>
    <w:rsid w:val="00732F7A"/>
    <w:rsid w:val="00733219"/>
    <w:rsid w:val="007334A3"/>
    <w:rsid w:val="007334C5"/>
    <w:rsid w:val="00733A14"/>
    <w:rsid w:val="00734A5A"/>
    <w:rsid w:val="00734B26"/>
    <w:rsid w:val="00734D12"/>
    <w:rsid w:val="0073516F"/>
    <w:rsid w:val="007352C7"/>
    <w:rsid w:val="007353C9"/>
    <w:rsid w:val="00735E69"/>
    <w:rsid w:val="0073627A"/>
    <w:rsid w:val="00736579"/>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37ECB"/>
    <w:rsid w:val="00740178"/>
    <w:rsid w:val="007407F5"/>
    <w:rsid w:val="00740891"/>
    <w:rsid w:val="0074089B"/>
    <w:rsid w:val="007409C7"/>
    <w:rsid w:val="00740D77"/>
    <w:rsid w:val="007412D3"/>
    <w:rsid w:val="0074143F"/>
    <w:rsid w:val="00741620"/>
    <w:rsid w:val="0074192A"/>
    <w:rsid w:val="00741B0C"/>
    <w:rsid w:val="00741DCC"/>
    <w:rsid w:val="00742263"/>
    <w:rsid w:val="00742341"/>
    <w:rsid w:val="00742548"/>
    <w:rsid w:val="0074283E"/>
    <w:rsid w:val="00742B68"/>
    <w:rsid w:val="00742C5E"/>
    <w:rsid w:val="00742CC8"/>
    <w:rsid w:val="00742CDD"/>
    <w:rsid w:val="00742D07"/>
    <w:rsid w:val="00742DD0"/>
    <w:rsid w:val="0074326D"/>
    <w:rsid w:val="007434DD"/>
    <w:rsid w:val="0074365E"/>
    <w:rsid w:val="00743B1E"/>
    <w:rsid w:val="00743B47"/>
    <w:rsid w:val="00743D90"/>
    <w:rsid w:val="00743FEB"/>
    <w:rsid w:val="00744027"/>
    <w:rsid w:val="007440C5"/>
    <w:rsid w:val="007440E8"/>
    <w:rsid w:val="0074417C"/>
    <w:rsid w:val="0074471E"/>
    <w:rsid w:val="0074473B"/>
    <w:rsid w:val="00744802"/>
    <w:rsid w:val="00744A8F"/>
    <w:rsid w:val="00744B75"/>
    <w:rsid w:val="00744B9C"/>
    <w:rsid w:val="00744BA2"/>
    <w:rsid w:val="00744D6C"/>
    <w:rsid w:val="0074517A"/>
    <w:rsid w:val="00745314"/>
    <w:rsid w:val="007455DC"/>
    <w:rsid w:val="00745763"/>
    <w:rsid w:val="007457A4"/>
    <w:rsid w:val="00745E83"/>
    <w:rsid w:val="00745F39"/>
    <w:rsid w:val="007461CB"/>
    <w:rsid w:val="00746214"/>
    <w:rsid w:val="007463E2"/>
    <w:rsid w:val="00746470"/>
    <w:rsid w:val="00746498"/>
    <w:rsid w:val="007466F1"/>
    <w:rsid w:val="007469C7"/>
    <w:rsid w:val="00746A93"/>
    <w:rsid w:val="00746A9C"/>
    <w:rsid w:val="00746EE5"/>
    <w:rsid w:val="00746FFB"/>
    <w:rsid w:val="00747067"/>
    <w:rsid w:val="00747309"/>
    <w:rsid w:val="007473CF"/>
    <w:rsid w:val="00747EE9"/>
    <w:rsid w:val="007500AB"/>
    <w:rsid w:val="007508E1"/>
    <w:rsid w:val="0075093C"/>
    <w:rsid w:val="00750A49"/>
    <w:rsid w:val="00750AC5"/>
    <w:rsid w:val="00750C33"/>
    <w:rsid w:val="00750E7B"/>
    <w:rsid w:val="00751316"/>
    <w:rsid w:val="007513F2"/>
    <w:rsid w:val="0075143E"/>
    <w:rsid w:val="00751481"/>
    <w:rsid w:val="00751ACF"/>
    <w:rsid w:val="00751BF6"/>
    <w:rsid w:val="00751D4C"/>
    <w:rsid w:val="00751DD2"/>
    <w:rsid w:val="0075239A"/>
    <w:rsid w:val="007526A4"/>
    <w:rsid w:val="007529C9"/>
    <w:rsid w:val="00752B03"/>
    <w:rsid w:val="007530D8"/>
    <w:rsid w:val="00753312"/>
    <w:rsid w:val="00753562"/>
    <w:rsid w:val="0075380C"/>
    <w:rsid w:val="0075391C"/>
    <w:rsid w:val="00753D9F"/>
    <w:rsid w:val="00754233"/>
    <w:rsid w:val="0075426F"/>
    <w:rsid w:val="007547D1"/>
    <w:rsid w:val="00754AA2"/>
    <w:rsid w:val="00754C3B"/>
    <w:rsid w:val="00754E9E"/>
    <w:rsid w:val="0075511F"/>
    <w:rsid w:val="00755136"/>
    <w:rsid w:val="007554AD"/>
    <w:rsid w:val="0075579D"/>
    <w:rsid w:val="00755B12"/>
    <w:rsid w:val="00755C16"/>
    <w:rsid w:val="00755C9B"/>
    <w:rsid w:val="00755E2D"/>
    <w:rsid w:val="0075635A"/>
    <w:rsid w:val="007563E6"/>
    <w:rsid w:val="007564E1"/>
    <w:rsid w:val="00756638"/>
    <w:rsid w:val="0075677B"/>
    <w:rsid w:val="00756B13"/>
    <w:rsid w:val="00756F1D"/>
    <w:rsid w:val="007571E4"/>
    <w:rsid w:val="00757345"/>
    <w:rsid w:val="007575F3"/>
    <w:rsid w:val="00757668"/>
    <w:rsid w:val="00757A7D"/>
    <w:rsid w:val="00757B0D"/>
    <w:rsid w:val="00757D73"/>
    <w:rsid w:val="00760068"/>
    <w:rsid w:val="00760573"/>
    <w:rsid w:val="0076057F"/>
    <w:rsid w:val="007605B5"/>
    <w:rsid w:val="00760701"/>
    <w:rsid w:val="0076091E"/>
    <w:rsid w:val="00760A0D"/>
    <w:rsid w:val="00760AF8"/>
    <w:rsid w:val="00760C59"/>
    <w:rsid w:val="00760D12"/>
    <w:rsid w:val="007610F5"/>
    <w:rsid w:val="0076153C"/>
    <w:rsid w:val="00761695"/>
    <w:rsid w:val="007617E4"/>
    <w:rsid w:val="00761804"/>
    <w:rsid w:val="0076182F"/>
    <w:rsid w:val="00761A5C"/>
    <w:rsid w:val="00761FA3"/>
    <w:rsid w:val="00762044"/>
    <w:rsid w:val="00762331"/>
    <w:rsid w:val="00762538"/>
    <w:rsid w:val="007628FA"/>
    <w:rsid w:val="00762B25"/>
    <w:rsid w:val="007636AE"/>
    <w:rsid w:val="00763F46"/>
    <w:rsid w:val="00763FE2"/>
    <w:rsid w:val="007640F4"/>
    <w:rsid w:val="00764120"/>
    <w:rsid w:val="0076415A"/>
    <w:rsid w:val="00764213"/>
    <w:rsid w:val="00764267"/>
    <w:rsid w:val="00764288"/>
    <w:rsid w:val="007642E8"/>
    <w:rsid w:val="00764323"/>
    <w:rsid w:val="007643F1"/>
    <w:rsid w:val="007645DD"/>
    <w:rsid w:val="007646B3"/>
    <w:rsid w:val="00764845"/>
    <w:rsid w:val="0076486C"/>
    <w:rsid w:val="00764DC3"/>
    <w:rsid w:val="00765098"/>
    <w:rsid w:val="00765637"/>
    <w:rsid w:val="00765768"/>
    <w:rsid w:val="00765776"/>
    <w:rsid w:val="007658AE"/>
    <w:rsid w:val="00765A76"/>
    <w:rsid w:val="00765BE7"/>
    <w:rsid w:val="00765BED"/>
    <w:rsid w:val="00765BF8"/>
    <w:rsid w:val="00765CFA"/>
    <w:rsid w:val="00765ED4"/>
    <w:rsid w:val="00765EE7"/>
    <w:rsid w:val="00766134"/>
    <w:rsid w:val="007665D3"/>
    <w:rsid w:val="00766662"/>
    <w:rsid w:val="00766926"/>
    <w:rsid w:val="0076698B"/>
    <w:rsid w:val="0076699B"/>
    <w:rsid w:val="00766B98"/>
    <w:rsid w:val="00766D4A"/>
    <w:rsid w:val="00766FF7"/>
    <w:rsid w:val="0076744A"/>
    <w:rsid w:val="007674A7"/>
    <w:rsid w:val="007675FD"/>
    <w:rsid w:val="00767744"/>
    <w:rsid w:val="00767ABA"/>
    <w:rsid w:val="00767C9F"/>
    <w:rsid w:val="00767D13"/>
    <w:rsid w:val="00767DD6"/>
    <w:rsid w:val="0077007E"/>
    <w:rsid w:val="00770125"/>
    <w:rsid w:val="0077037E"/>
    <w:rsid w:val="00770625"/>
    <w:rsid w:val="0077071D"/>
    <w:rsid w:val="007707C5"/>
    <w:rsid w:val="00770FD4"/>
    <w:rsid w:val="00771003"/>
    <w:rsid w:val="00771269"/>
    <w:rsid w:val="007712E7"/>
    <w:rsid w:val="007717C7"/>
    <w:rsid w:val="00771861"/>
    <w:rsid w:val="00771B41"/>
    <w:rsid w:val="00771CBB"/>
    <w:rsid w:val="00771FEB"/>
    <w:rsid w:val="007720E2"/>
    <w:rsid w:val="007724B7"/>
    <w:rsid w:val="0077278F"/>
    <w:rsid w:val="00772963"/>
    <w:rsid w:val="00772A16"/>
    <w:rsid w:val="00772ADF"/>
    <w:rsid w:val="00772FFD"/>
    <w:rsid w:val="00773053"/>
    <w:rsid w:val="007730D8"/>
    <w:rsid w:val="00773366"/>
    <w:rsid w:val="00773385"/>
    <w:rsid w:val="007735EB"/>
    <w:rsid w:val="007736F6"/>
    <w:rsid w:val="0077377F"/>
    <w:rsid w:val="007738B5"/>
    <w:rsid w:val="00773AAF"/>
    <w:rsid w:val="00773CCC"/>
    <w:rsid w:val="007748CB"/>
    <w:rsid w:val="007748E4"/>
    <w:rsid w:val="00774A81"/>
    <w:rsid w:val="00774AB4"/>
    <w:rsid w:val="00774D01"/>
    <w:rsid w:val="00774D5B"/>
    <w:rsid w:val="007750CE"/>
    <w:rsid w:val="007752F6"/>
    <w:rsid w:val="00775428"/>
    <w:rsid w:val="007755C6"/>
    <w:rsid w:val="0077571C"/>
    <w:rsid w:val="00775838"/>
    <w:rsid w:val="00775A2E"/>
    <w:rsid w:val="00775BCE"/>
    <w:rsid w:val="0077634C"/>
    <w:rsid w:val="0077637E"/>
    <w:rsid w:val="00776426"/>
    <w:rsid w:val="007764C7"/>
    <w:rsid w:val="00776672"/>
    <w:rsid w:val="00776981"/>
    <w:rsid w:val="007769CC"/>
    <w:rsid w:val="00776CBE"/>
    <w:rsid w:val="007774CF"/>
    <w:rsid w:val="007776B9"/>
    <w:rsid w:val="00777A0F"/>
    <w:rsid w:val="00777B89"/>
    <w:rsid w:val="00777D3E"/>
    <w:rsid w:val="00777D82"/>
    <w:rsid w:val="00780445"/>
    <w:rsid w:val="007804E7"/>
    <w:rsid w:val="00780691"/>
    <w:rsid w:val="00780B79"/>
    <w:rsid w:val="00780BAF"/>
    <w:rsid w:val="00780BB1"/>
    <w:rsid w:val="007811F0"/>
    <w:rsid w:val="00781631"/>
    <w:rsid w:val="00781840"/>
    <w:rsid w:val="007819B7"/>
    <w:rsid w:val="00781ADE"/>
    <w:rsid w:val="00781FA3"/>
    <w:rsid w:val="0078225A"/>
    <w:rsid w:val="007824AD"/>
    <w:rsid w:val="00782542"/>
    <w:rsid w:val="007826DE"/>
    <w:rsid w:val="00782812"/>
    <w:rsid w:val="00782C62"/>
    <w:rsid w:val="00782D8D"/>
    <w:rsid w:val="00782F94"/>
    <w:rsid w:val="00783443"/>
    <w:rsid w:val="007834FE"/>
    <w:rsid w:val="007835B3"/>
    <w:rsid w:val="00783631"/>
    <w:rsid w:val="0078374A"/>
    <w:rsid w:val="00784026"/>
    <w:rsid w:val="00784276"/>
    <w:rsid w:val="00784318"/>
    <w:rsid w:val="0078448F"/>
    <w:rsid w:val="007847D8"/>
    <w:rsid w:val="00784896"/>
    <w:rsid w:val="00784BEF"/>
    <w:rsid w:val="00784EBE"/>
    <w:rsid w:val="0078514E"/>
    <w:rsid w:val="007852FC"/>
    <w:rsid w:val="0078548B"/>
    <w:rsid w:val="007855E6"/>
    <w:rsid w:val="007856BB"/>
    <w:rsid w:val="00785A88"/>
    <w:rsid w:val="00785C94"/>
    <w:rsid w:val="00785F8C"/>
    <w:rsid w:val="00786564"/>
    <w:rsid w:val="007865E0"/>
    <w:rsid w:val="00786CB3"/>
    <w:rsid w:val="00786D76"/>
    <w:rsid w:val="007877C6"/>
    <w:rsid w:val="007878BE"/>
    <w:rsid w:val="00787A87"/>
    <w:rsid w:val="00787C11"/>
    <w:rsid w:val="00787D1F"/>
    <w:rsid w:val="00787D7B"/>
    <w:rsid w:val="00787F43"/>
    <w:rsid w:val="007900EF"/>
    <w:rsid w:val="007903FF"/>
    <w:rsid w:val="0079044A"/>
    <w:rsid w:val="00790AA5"/>
    <w:rsid w:val="0079107B"/>
    <w:rsid w:val="00791082"/>
    <w:rsid w:val="00791194"/>
    <w:rsid w:val="0079127D"/>
    <w:rsid w:val="007913C1"/>
    <w:rsid w:val="0079146C"/>
    <w:rsid w:val="00791555"/>
    <w:rsid w:val="0079198A"/>
    <w:rsid w:val="00791D6B"/>
    <w:rsid w:val="00791DEF"/>
    <w:rsid w:val="0079293A"/>
    <w:rsid w:val="00792AD3"/>
    <w:rsid w:val="00792C4E"/>
    <w:rsid w:val="00792F13"/>
    <w:rsid w:val="00793202"/>
    <w:rsid w:val="00793876"/>
    <w:rsid w:val="0079387A"/>
    <w:rsid w:val="00793898"/>
    <w:rsid w:val="00793E04"/>
    <w:rsid w:val="00793F05"/>
    <w:rsid w:val="00793F73"/>
    <w:rsid w:val="00794067"/>
    <w:rsid w:val="0079423E"/>
    <w:rsid w:val="0079441E"/>
    <w:rsid w:val="0079456C"/>
    <w:rsid w:val="00794823"/>
    <w:rsid w:val="00794A16"/>
    <w:rsid w:val="00794DA5"/>
    <w:rsid w:val="00794DDF"/>
    <w:rsid w:val="00795182"/>
    <w:rsid w:val="007952AB"/>
    <w:rsid w:val="0079535E"/>
    <w:rsid w:val="007955FA"/>
    <w:rsid w:val="00795707"/>
    <w:rsid w:val="0079580F"/>
    <w:rsid w:val="00795832"/>
    <w:rsid w:val="0079595D"/>
    <w:rsid w:val="00795B8A"/>
    <w:rsid w:val="00796139"/>
    <w:rsid w:val="00796309"/>
    <w:rsid w:val="007964BC"/>
    <w:rsid w:val="007967C3"/>
    <w:rsid w:val="00796A0F"/>
    <w:rsid w:val="0079728E"/>
    <w:rsid w:val="0079771F"/>
    <w:rsid w:val="0079782C"/>
    <w:rsid w:val="00797AC6"/>
    <w:rsid w:val="00797BBC"/>
    <w:rsid w:val="007A0504"/>
    <w:rsid w:val="007A0661"/>
    <w:rsid w:val="007A086D"/>
    <w:rsid w:val="007A0AA3"/>
    <w:rsid w:val="007A0B1E"/>
    <w:rsid w:val="007A0D05"/>
    <w:rsid w:val="007A0E74"/>
    <w:rsid w:val="007A11E8"/>
    <w:rsid w:val="007A126D"/>
    <w:rsid w:val="007A1355"/>
    <w:rsid w:val="007A1945"/>
    <w:rsid w:val="007A1F3D"/>
    <w:rsid w:val="007A1FDE"/>
    <w:rsid w:val="007A1FE7"/>
    <w:rsid w:val="007A23BE"/>
    <w:rsid w:val="007A2A53"/>
    <w:rsid w:val="007A2AD2"/>
    <w:rsid w:val="007A2D30"/>
    <w:rsid w:val="007A2D64"/>
    <w:rsid w:val="007A2EF6"/>
    <w:rsid w:val="007A2F27"/>
    <w:rsid w:val="007A3259"/>
    <w:rsid w:val="007A32FF"/>
    <w:rsid w:val="007A337D"/>
    <w:rsid w:val="007A3CDD"/>
    <w:rsid w:val="007A411E"/>
    <w:rsid w:val="007A4452"/>
    <w:rsid w:val="007A49EC"/>
    <w:rsid w:val="007A506A"/>
    <w:rsid w:val="007A51B4"/>
    <w:rsid w:val="007A51DF"/>
    <w:rsid w:val="007A5363"/>
    <w:rsid w:val="007A55CA"/>
    <w:rsid w:val="007A55E3"/>
    <w:rsid w:val="007A5676"/>
    <w:rsid w:val="007A581B"/>
    <w:rsid w:val="007A5AB7"/>
    <w:rsid w:val="007A5FDE"/>
    <w:rsid w:val="007A6177"/>
    <w:rsid w:val="007A652E"/>
    <w:rsid w:val="007A6ADC"/>
    <w:rsid w:val="007A6E59"/>
    <w:rsid w:val="007A7022"/>
    <w:rsid w:val="007A7313"/>
    <w:rsid w:val="007A7360"/>
    <w:rsid w:val="007A79F1"/>
    <w:rsid w:val="007A7B60"/>
    <w:rsid w:val="007A7CFD"/>
    <w:rsid w:val="007A7E09"/>
    <w:rsid w:val="007A7E61"/>
    <w:rsid w:val="007A7E75"/>
    <w:rsid w:val="007A7F3D"/>
    <w:rsid w:val="007B00E8"/>
    <w:rsid w:val="007B0146"/>
    <w:rsid w:val="007B026D"/>
    <w:rsid w:val="007B046B"/>
    <w:rsid w:val="007B061C"/>
    <w:rsid w:val="007B094D"/>
    <w:rsid w:val="007B0F8B"/>
    <w:rsid w:val="007B1096"/>
    <w:rsid w:val="007B16BD"/>
    <w:rsid w:val="007B1865"/>
    <w:rsid w:val="007B18E7"/>
    <w:rsid w:val="007B1A9A"/>
    <w:rsid w:val="007B211F"/>
    <w:rsid w:val="007B234D"/>
    <w:rsid w:val="007B25F0"/>
    <w:rsid w:val="007B281B"/>
    <w:rsid w:val="007B2B08"/>
    <w:rsid w:val="007B2C0C"/>
    <w:rsid w:val="007B2CD9"/>
    <w:rsid w:val="007B2CFF"/>
    <w:rsid w:val="007B2ECA"/>
    <w:rsid w:val="007B341E"/>
    <w:rsid w:val="007B3440"/>
    <w:rsid w:val="007B34B0"/>
    <w:rsid w:val="007B3797"/>
    <w:rsid w:val="007B3BA0"/>
    <w:rsid w:val="007B3BDB"/>
    <w:rsid w:val="007B3C08"/>
    <w:rsid w:val="007B4056"/>
    <w:rsid w:val="007B42F9"/>
    <w:rsid w:val="007B4965"/>
    <w:rsid w:val="007B497C"/>
    <w:rsid w:val="007B4E98"/>
    <w:rsid w:val="007B4F25"/>
    <w:rsid w:val="007B4F65"/>
    <w:rsid w:val="007B4F7F"/>
    <w:rsid w:val="007B5073"/>
    <w:rsid w:val="007B5084"/>
    <w:rsid w:val="007B5145"/>
    <w:rsid w:val="007B51CB"/>
    <w:rsid w:val="007B5403"/>
    <w:rsid w:val="007B5437"/>
    <w:rsid w:val="007B54D4"/>
    <w:rsid w:val="007B578E"/>
    <w:rsid w:val="007B5E4C"/>
    <w:rsid w:val="007B61F5"/>
    <w:rsid w:val="007B6583"/>
    <w:rsid w:val="007B66A3"/>
    <w:rsid w:val="007B68BF"/>
    <w:rsid w:val="007B69D7"/>
    <w:rsid w:val="007B6B9A"/>
    <w:rsid w:val="007B7102"/>
    <w:rsid w:val="007B7204"/>
    <w:rsid w:val="007B7258"/>
    <w:rsid w:val="007B7F40"/>
    <w:rsid w:val="007C019D"/>
    <w:rsid w:val="007C045C"/>
    <w:rsid w:val="007C060E"/>
    <w:rsid w:val="007C0619"/>
    <w:rsid w:val="007C0976"/>
    <w:rsid w:val="007C0C5A"/>
    <w:rsid w:val="007C0C60"/>
    <w:rsid w:val="007C1209"/>
    <w:rsid w:val="007C122C"/>
    <w:rsid w:val="007C1299"/>
    <w:rsid w:val="007C1905"/>
    <w:rsid w:val="007C1974"/>
    <w:rsid w:val="007C1C21"/>
    <w:rsid w:val="007C1F01"/>
    <w:rsid w:val="007C21BE"/>
    <w:rsid w:val="007C2320"/>
    <w:rsid w:val="007C23C5"/>
    <w:rsid w:val="007C2465"/>
    <w:rsid w:val="007C26B1"/>
    <w:rsid w:val="007C26F4"/>
    <w:rsid w:val="007C2D40"/>
    <w:rsid w:val="007C2D6F"/>
    <w:rsid w:val="007C2D90"/>
    <w:rsid w:val="007C2E30"/>
    <w:rsid w:val="007C2ED4"/>
    <w:rsid w:val="007C2FEA"/>
    <w:rsid w:val="007C3134"/>
    <w:rsid w:val="007C3300"/>
    <w:rsid w:val="007C335E"/>
    <w:rsid w:val="007C3396"/>
    <w:rsid w:val="007C3494"/>
    <w:rsid w:val="007C3503"/>
    <w:rsid w:val="007C388C"/>
    <w:rsid w:val="007C3DA2"/>
    <w:rsid w:val="007C3F4C"/>
    <w:rsid w:val="007C4053"/>
    <w:rsid w:val="007C4201"/>
    <w:rsid w:val="007C45C8"/>
    <w:rsid w:val="007C4E2F"/>
    <w:rsid w:val="007C4E84"/>
    <w:rsid w:val="007C4FD6"/>
    <w:rsid w:val="007C532C"/>
    <w:rsid w:val="007C53D6"/>
    <w:rsid w:val="007C5419"/>
    <w:rsid w:val="007C57C7"/>
    <w:rsid w:val="007C5B79"/>
    <w:rsid w:val="007C5D57"/>
    <w:rsid w:val="007C5D73"/>
    <w:rsid w:val="007C5EB6"/>
    <w:rsid w:val="007C5FAF"/>
    <w:rsid w:val="007C5FDE"/>
    <w:rsid w:val="007C5FEC"/>
    <w:rsid w:val="007C613B"/>
    <w:rsid w:val="007C63E7"/>
    <w:rsid w:val="007C6433"/>
    <w:rsid w:val="007C64DD"/>
    <w:rsid w:val="007C6581"/>
    <w:rsid w:val="007C661A"/>
    <w:rsid w:val="007C6A40"/>
    <w:rsid w:val="007C6F56"/>
    <w:rsid w:val="007C6FBD"/>
    <w:rsid w:val="007C7043"/>
    <w:rsid w:val="007C75C8"/>
    <w:rsid w:val="007C771A"/>
    <w:rsid w:val="007C7851"/>
    <w:rsid w:val="007C7E88"/>
    <w:rsid w:val="007C7F08"/>
    <w:rsid w:val="007C7F2A"/>
    <w:rsid w:val="007C7F82"/>
    <w:rsid w:val="007D02E5"/>
    <w:rsid w:val="007D089D"/>
    <w:rsid w:val="007D0B7C"/>
    <w:rsid w:val="007D0EBF"/>
    <w:rsid w:val="007D0F7C"/>
    <w:rsid w:val="007D0FF3"/>
    <w:rsid w:val="007D18EB"/>
    <w:rsid w:val="007D1938"/>
    <w:rsid w:val="007D1F5D"/>
    <w:rsid w:val="007D2282"/>
    <w:rsid w:val="007D23DF"/>
    <w:rsid w:val="007D2559"/>
    <w:rsid w:val="007D27EC"/>
    <w:rsid w:val="007D2EA2"/>
    <w:rsid w:val="007D2F3D"/>
    <w:rsid w:val="007D30A3"/>
    <w:rsid w:val="007D34BE"/>
    <w:rsid w:val="007D3592"/>
    <w:rsid w:val="007D36B1"/>
    <w:rsid w:val="007D3B1F"/>
    <w:rsid w:val="007D3BEB"/>
    <w:rsid w:val="007D3DFC"/>
    <w:rsid w:val="007D3FDA"/>
    <w:rsid w:val="007D42DC"/>
    <w:rsid w:val="007D42EF"/>
    <w:rsid w:val="007D44F6"/>
    <w:rsid w:val="007D4AA0"/>
    <w:rsid w:val="007D4ABE"/>
    <w:rsid w:val="007D5237"/>
    <w:rsid w:val="007D52B7"/>
    <w:rsid w:val="007D52D3"/>
    <w:rsid w:val="007D53D4"/>
    <w:rsid w:val="007D5B27"/>
    <w:rsid w:val="007D5B4E"/>
    <w:rsid w:val="007D5D0B"/>
    <w:rsid w:val="007D5E8F"/>
    <w:rsid w:val="007D6215"/>
    <w:rsid w:val="007D651D"/>
    <w:rsid w:val="007D6609"/>
    <w:rsid w:val="007D6654"/>
    <w:rsid w:val="007D667A"/>
    <w:rsid w:val="007D6692"/>
    <w:rsid w:val="007D66C4"/>
    <w:rsid w:val="007D6D51"/>
    <w:rsid w:val="007D7308"/>
    <w:rsid w:val="007D73A7"/>
    <w:rsid w:val="007D74A9"/>
    <w:rsid w:val="007D7689"/>
    <w:rsid w:val="007D77FD"/>
    <w:rsid w:val="007D782A"/>
    <w:rsid w:val="007D7A21"/>
    <w:rsid w:val="007D7AF1"/>
    <w:rsid w:val="007D7B1C"/>
    <w:rsid w:val="007D7DB9"/>
    <w:rsid w:val="007E007C"/>
    <w:rsid w:val="007E0189"/>
    <w:rsid w:val="007E0256"/>
    <w:rsid w:val="007E0484"/>
    <w:rsid w:val="007E04DD"/>
    <w:rsid w:val="007E086E"/>
    <w:rsid w:val="007E0EED"/>
    <w:rsid w:val="007E0EF6"/>
    <w:rsid w:val="007E147A"/>
    <w:rsid w:val="007E14C2"/>
    <w:rsid w:val="007E15EF"/>
    <w:rsid w:val="007E1868"/>
    <w:rsid w:val="007E19A5"/>
    <w:rsid w:val="007E1B0B"/>
    <w:rsid w:val="007E2090"/>
    <w:rsid w:val="007E21A0"/>
    <w:rsid w:val="007E221F"/>
    <w:rsid w:val="007E24DF"/>
    <w:rsid w:val="007E27C2"/>
    <w:rsid w:val="007E285A"/>
    <w:rsid w:val="007E29BE"/>
    <w:rsid w:val="007E29D6"/>
    <w:rsid w:val="007E2BC0"/>
    <w:rsid w:val="007E2D01"/>
    <w:rsid w:val="007E2F31"/>
    <w:rsid w:val="007E371F"/>
    <w:rsid w:val="007E3A27"/>
    <w:rsid w:val="007E3A62"/>
    <w:rsid w:val="007E3C06"/>
    <w:rsid w:val="007E3C3F"/>
    <w:rsid w:val="007E3D23"/>
    <w:rsid w:val="007E3DBB"/>
    <w:rsid w:val="007E42C2"/>
    <w:rsid w:val="007E49B5"/>
    <w:rsid w:val="007E4B39"/>
    <w:rsid w:val="007E4D2A"/>
    <w:rsid w:val="007E512C"/>
    <w:rsid w:val="007E5171"/>
    <w:rsid w:val="007E539B"/>
    <w:rsid w:val="007E53A5"/>
    <w:rsid w:val="007E53D9"/>
    <w:rsid w:val="007E5752"/>
    <w:rsid w:val="007E575F"/>
    <w:rsid w:val="007E57A4"/>
    <w:rsid w:val="007E59E1"/>
    <w:rsid w:val="007E5B45"/>
    <w:rsid w:val="007E5DE1"/>
    <w:rsid w:val="007E5F30"/>
    <w:rsid w:val="007E607B"/>
    <w:rsid w:val="007E60B8"/>
    <w:rsid w:val="007E6540"/>
    <w:rsid w:val="007E67CC"/>
    <w:rsid w:val="007E69FE"/>
    <w:rsid w:val="007E6A08"/>
    <w:rsid w:val="007E70FA"/>
    <w:rsid w:val="007E71C8"/>
    <w:rsid w:val="007E72B6"/>
    <w:rsid w:val="007E73FC"/>
    <w:rsid w:val="007E755B"/>
    <w:rsid w:val="007E7583"/>
    <w:rsid w:val="007E7873"/>
    <w:rsid w:val="007E7C52"/>
    <w:rsid w:val="007E7DAF"/>
    <w:rsid w:val="007E7E64"/>
    <w:rsid w:val="007F02DE"/>
    <w:rsid w:val="007F0669"/>
    <w:rsid w:val="007F0A99"/>
    <w:rsid w:val="007F105C"/>
    <w:rsid w:val="007F1165"/>
    <w:rsid w:val="007F11C0"/>
    <w:rsid w:val="007F11F6"/>
    <w:rsid w:val="007F15C8"/>
    <w:rsid w:val="007F189E"/>
    <w:rsid w:val="007F1909"/>
    <w:rsid w:val="007F1CBA"/>
    <w:rsid w:val="007F2471"/>
    <w:rsid w:val="007F27A2"/>
    <w:rsid w:val="007F284E"/>
    <w:rsid w:val="007F2A38"/>
    <w:rsid w:val="007F2D60"/>
    <w:rsid w:val="007F311B"/>
    <w:rsid w:val="007F34FC"/>
    <w:rsid w:val="007F35A1"/>
    <w:rsid w:val="007F37C2"/>
    <w:rsid w:val="007F3D81"/>
    <w:rsid w:val="007F3DE8"/>
    <w:rsid w:val="007F3F96"/>
    <w:rsid w:val="007F4172"/>
    <w:rsid w:val="007F4C4F"/>
    <w:rsid w:val="007F513F"/>
    <w:rsid w:val="007F5300"/>
    <w:rsid w:val="007F53CA"/>
    <w:rsid w:val="007F5406"/>
    <w:rsid w:val="007F555E"/>
    <w:rsid w:val="007F5796"/>
    <w:rsid w:val="007F58E2"/>
    <w:rsid w:val="007F598D"/>
    <w:rsid w:val="007F5B5C"/>
    <w:rsid w:val="007F5DB3"/>
    <w:rsid w:val="007F5DC6"/>
    <w:rsid w:val="007F6353"/>
    <w:rsid w:val="007F6638"/>
    <w:rsid w:val="007F6763"/>
    <w:rsid w:val="007F695B"/>
    <w:rsid w:val="007F6CC3"/>
    <w:rsid w:val="007F718C"/>
    <w:rsid w:val="007F7450"/>
    <w:rsid w:val="007F747F"/>
    <w:rsid w:val="007F7486"/>
    <w:rsid w:val="007F7CAD"/>
    <w:rsid w:val="007F7CC8"/>
    <w:rsid w:val="007F7CD6"/>
    <w:rsid w:val="007F7FCF"/>
    <w:rsid w:val="008000BD"/>
    <w:rsid w:val="0080021C"/>
    <w:rsid w:val="008004CC"/>
    <w:rsid w:val="00800513"/>
    <w:rsid w:val="008005C7"/>
    <w:rsid w:val="008006ED"/>
    <w:rsid w:val="008007E4"/>
    <w:rsid w:val="00800969"/>
    <w:rsid w:val="00800CEC"/>
    <w:rsid w:val="00800DE0"/>
    <w:rsid w:val="00800F6F"/>
    <w:rsid w:val="008011AC"/>
    <w:rsid w:val="0080127C"/>
    <w:rsid w:val="00801562"/>
    <w:rsid w:val="00801727"/>
    <w:rsid w:val="0080177D"/>
    <w:rsid w:val="0080199B"/>
    <w:rsid w:val="00801C70"/>
    <w:rsid w:val="00801EA0"/>
    <w:rsid w:val="00801EEF"/>
    <w:rsid w:val="00801F61"/>
    <w:rsid w:val="008020E9"/>
    <w:rsid w:val="008021E7"/>
    <w:rsid w:val="008023E4"/>
    <w:rsid w:val="00802A09"/>
    <w:rsid w:val="00802E8B"/>
    <w:rsid w:val="008031B6"/>
    <w:rsid w:val="008034CD"/>
    <w:rsid w:val="008039C0"/>
    <w:rsid w:val="00803B0C"/>
    <w:rsid w:val="008043EB"/>
    <w:rsid w:val="00804563"/>
    <w:rsid w:val="008048DF"/>
    <w:rsid w:val="0080494C"/>
    <w:rsid w:val="00804A63"/>
    <w:rsid w:val="00804B9E"/>
    <w:rsid w:val="00804DCC"/>
    <w:rsid w:val="00804E53"/>
    <w:rsid w:val="008052A1"/>
    <w:rsid w:val="00805448"/>
    <w:rsid w:val="00805661"/>
    <w:rsid w:val="008056E1"/>
    <w:rsid w:val="00805700"/>
    <w:rsid w:val="00805B94"/>
    <w:rsid w:val="0080671D"/>
    <w:rsid w:val="00806744"/>
    <w:rsid w:val="00806B5C"/>
    <w:rsid w:val="00806CB1"/>
    <w:rsid w:val="00806F31"/>
    <w:rsid w:val="00807087"/>
    <w:rsid w:val="0080715F"/>
    <w:rsid w:val="00807172"/>
    <w:rsid w:val="008074AB"/>
    <w:rsid w:val="00807709"/>
    <w:rsid w:val="00807A55"/>
    <w:rsid w:val="00807BB5"/>
    <w:rsid w:val="00807DEB"/>
    <w:rsid w:val="00810309"/>
    <w:rsid w:val="008104AE"/>
    <w:rsid w:val="008106A6"/>
    <w:rsid w:val="008108C4"/>
    <w:rsid w:val="008108C6"/>
    <w:rsid w:val="00810931"/>
    <w:rsid w:val="00810BEA"/>
    <w:rsid w:val="00810E3A"/>
    <w:rsid w:val="00811196"/>
    <w:rsid w:val="00811550"/>
    <w:rsid w:val="00811555"/>
    <w:rsid w:val="00811B2D"/>
    <w:rsid w:val="00811B6D"/>
    <w:rsid w:val="00811DA1"/>
    <w:rsid w:val="0081205A"/>
    <w:rsid w:val="008120B9"/>
    <w:rsid w:val="00812208"/>
    <w:rsid w:val="0081288C"/>
    <w:rsid w:val="0081290B"/>
    <w:rsid w:val="00812E91"/>
    <w:rsid w:val="00812F54"/>
    <w:rsid w:val="00813000"/>
    <w:rsid w:val="00813217"/>
    <w:rsid w:val="0081336D"/>
    <w:rsid w:val="00813674"/>
    <w:rsid w:val="00813C53"/>
    <w:rsid w:val="00813D79"/>
    <w:rsid w:val="00813FD7"/>
    <w:rsid w:val="008142DA"/>
    <w:rsid w:val="00814341"/>
    <w:rsid w:val="0081437E"/>
    <w:rsid w:val="0081472C"/>
    <w:rsid w:val="0081487E"/>
    <w:rsid w:val="00814C70"/>
    <w:rsid w:val="00814DC7"/>
    <w:rsid w:val="00814EA0"/>
    <w:rsid w:val="00814F7E"/>
    <w:rsid w:val="00814F8F"/>
    <w:rsid w:val="00814FA2"/>
    <w:rsid w:val="0081522D"/>
    <w:rsid w:val="008152DB"/>
    <w:rsid w:val="008152F4"/>
    <w:rsid w:val="00815584"/>
    <w:rsid w:val="00815955"/>
    <w:rsid w:val="00815D34"/>
    <w:rsid w:val="00815DA6"/>
    <w:rsid w:val="00816082"/>
    <w:rsid w:val="008160F9"/>
    <w:rsid w:val="0081618D"/>
    <w:rsid w:val="00816310"/>
    <w:rsid w:val="0081639A"/>
    <w:rsid w:val="008163F4"/>
    <w:rsid w:val="00816489"/>
    <w:rsid w:val="0081657B"/>
    <w:rsid w:val="0081680D"/>
    <w:rsid w:val="00816848"/>
    <w:rsid w:val="00816852"/>
    <w:rsid w:val="00816853"/>
    <w:rsid w:val="008168B3"/>
    <w:rsid w:val="00816995"/>
    <w:rsid w:val="008169AC"/>
    <w:rsid w:val="00816A9E"/>
    <w:rsid w:val="00816B4A"/>
    <w:rsid w:val="00816BB6"/>
    <w:rsid w:val="00816BCA"/>
    <w:rsid w:val="00816D7A"/>
    <w:rsid w:val="00816F0F"/>
    <w:rsid w:val="00816FB5"/>
    <w:rsid w:val="00817745"/>
    <w:rsid w:val="00817910"/>
    <w:rsid w:val="0081793B"/>
    <w:rsid w:val="008179A2"/>
    <w:rsid w:val="008179B6"/>
    <w:rsid w:val="00817E82"/>
    <w:rsid w:val="00817EB9"/>
    <w:rsid w:val="00817F3F"/>
    <w:rsid w:val="00817FCE"/>
    <w:rsid w:val="00820315"/>
    <w:rsid w:val="00820B6D"/>
    <w:rsid w:val="00820D12"/>
    <w:rsid w:val="00820FD7"/>
    <w:rsid w:val="0082100A"/>
    <w:rsid w:val="008212E4"/>
    <w:rsid w:val="00821D1A"/>
    <w:rsid w:val="00822051"/>
    <w:rsid w:val="008222BE"/>
    <w:rsid w:val="0082232E"/>
    <w:rsid w:val="00822595"/>
    <w:rsid w:val="008227E2"/>
    <w:rsid w:val="00822995"/>
    <w:rsid w:val="00822DBD"/>
    <w:rsid w:val="00822ED7"/>
    <w:rsid w:val="00822EE9"/>
    <w:rsid w:val="0082303F"/>
    <w:rsid w:val="008231AA"/>
    <w:rsid w:val="00823516"/>
    <w:rsid w:val="00823590"/>
    <w:rsid w:val="008236F3"/>
    <w:rsid w:val="00823965"/>
    <w:rsid w:val="00823FBC"/>
    <w:rsid w:val="008240DB"/>
    <w:rsid w:val="008242D1"/>
    <w:rsid w:val="008243CE"/>
    <w:rsid w:val="008244BF"/>
    <w:rsid w:val="00824547"/>
    <w:rsid w:val="00824BE7"/>
    <w:rsid w:val="00824EB2"/>
    <w:rsid w:val="00824EBD"/>
    <w:rsid w:val="00824F86"/>
    <w:rsid w:val="008250E6"/>
    <w:rsid w:val="00825428"/>
    <w:rsid w:val="0082548D"/>
    <w:rsid w:val="0082586E"/>
    <w:rsid w:val="00825E57"/>
    <w:rsid w:val="00826163"/>
    <w:rsid w:val="008264F7"/>
    <w:rsid w:val="00826562"/>
    <w:rsid w:val="00826B5B"/>
    <w:rsid w:val="00826BAC"/>
    <w:rsid w:val="008271D4"/>
    <w:rsid w:val="008272BE"/>
    <w:rsid w:val="00827493"/>
    <w:rsid w:val="008275B3"/>
    <w:rsid w:val="00827618"/>
    <w:rsid w:val="00827680"/>
    <w:rsid w:val="00827848"/>
    <w:rsid w:val="008278AC"/>
    <w:rsid w:val="0082791E"/>
    <w:rsid w:val="00827A15"/>
    <w:rsid w:val="00827B4F"/>
    <w:rsid w:val="00827FE7"/>
    <w:rsid w:val="008301BE"/>
    <w:rsid w:val="0083022E"/>
    <w:rsid w:val="008304FE"/>
    <w:rsid w:val="00830A77"/>
    <w:rsid w:val="00830A81"/>
    <w:rsid w:val="00830BD7"/>
    <w:rsid w:val="00830CEB"/>
    <w:rsid w:val="008314A1"/>
    <w:rsid w:val="00831674"/>
    <w:rsid w:val="008319A9"/>
    <w:rsid w:val="00831BDD"/>
    <w:rsid w:val="00832197"/>
    <w:rsid w:val="00832210"/>
    <w:rsid w:val="008322AA"/>
    <w:rsid w:val="00832BFD"/>
    <w:rsid w:val="008332AB"/>
    <w:rsid w:val="0083352A"/>
    <w:rsid w:val="008336FC"/>
    <w:rsid w:val="00833B5D"/>
    <w:rsid w:val="00833EAF"/>
    <w:rsid w:val="008340C9"/>
    <w:rsid w:val="008340F5"/>
    <w:rsid w:val="00834190"/>
    <w:rsid w:val="00834B39"/>
    <w:rsid w:val="00834B3F"/>
    <w:rsid w:val="00834B7F"/>
    <w:rsid w:val="00834C4C"/>
    <w:rsid w:val="00834E0C"/>
    <w:rsid w:val="00834FAA"/>
    <w:rsid w:val="00835184"/>
    <w:rsid w:val="008351F7"/>
    <w:rsid w:val="0083525B"/>
    <w:rsid w:val="00835607"/>
    <w:rsid w:val="0083596F"/>
    <w:rsid w:val="008359B6"/>
    <w:rsid w:val="00835D7B"/>
    <w:rsid w:val="0083606C"/>
    <w:rsid w:val="008360E5"/>
    <w:rsid w:val="0083649B"/>
    <w:rsid w:val="008365FF"/>
    <w:rsid w:val="0083665F"/>
    <w:rsid w:val="008366F8"/>
    <w:rsid w:val="008369A1"/>
    <w:rsid w:val="00836C92"/>
    <w:rsid w:val="00836CF5"/>
    <w:rsid w:val="00837234"/>
    <w:rsid w:val="008376CE"/>
    <w:rsid w:val="0083775E"/>
    <w:rsid w:val="008377C8"/>
    <w:rsid w:val="00837956"/>
    <w:rsid w:val="00837B78"/>
    <w:rsid w:val="00837D20"/>
    <w:rsid w:val="00840185"/>
    <w:rsid w:val="00840208"/>
    <w:rsid w:val="00840696"/>
    <w:rsid w:val="0084089A"/>
    <w:rsid w:val="00840985"/>
    <w:rsid w:val="00840996"/>
    <w:rsid w:val="00840D2E"/>
    <w:rsid w:val="00840E65"/>
    <w:rsid w:val="00840EC9"/>
    <w:rsid w:val="00841011"/>
    <w:rsid w:val="008412FB"/>
    <w:rsid w:val="00841343"/>
    <w:rsid w:val="00841462"/>
    <w:rsid w:val="00841737"/>
    <w:rsid w:val="00841AFD"/>
    <w:rsid w:val="00841B5B"/>
    <w:rsid w:val="00841B7C"/>
    <w:rsid w:val="00841B9D"/>
    <w:rsid w:val="00841F62"/>
    <w:rsid w:val="0084233F"/>
    <w:rsid w:val="00843097"/>
    <w:rsid w:val="008433BB"/>
    <w:rsid w:val="008435BE"/>
    <w:rsid w:val="00843845"/>
    <w:rsid w:val="00843888"/>
    <w:rsid w:val="00843938"/>
    <w:rsid w:val="00843959"/>
    <w:rsid w:val="00843E17"/>
    <w:rsid w:val="008441CC"/>
    <w:rsid w:val="0084420C"/>
    <w:rsid w:val="0084466C"/>
    <w:rsid w:val="0084473B"/>
    <w:rsid w:val="00845031"/>
    <w:rsid w:val="00845502"/>
    <w:rsid w:val="0084562C"/>
    <w:rsid w:val="00845D6E"/>
    <w:rsid w:val="00845DCE"/>
    <w:rsid w:val="00845E4C"/>
    <w:rsid w:val="00846242"/>
    <w:rsid w:val="00846609"/>
    <w:rsid w:val="00846990"/>
    <w:rsid w:val="00846A1E"/>
    <w:rsid w:val="00846B59"/>
    <w:rsid w:val="00847067"/>
    <w:rsid w:val="008470F2"/>
    <w:rsid w:val="0084751E"/>
    <w:rsid w:val="00847529"/>
    <w:rsid w:val="00847883"/>
    <w:rsid w:val="008479D6"/>
    <w:rsid w:val="00847BBC"/>
    <w:rsid w:val="00847DC6"/>
    <w:rsid w:val="00847F36"/>
    <w:rsid w:val="008503A5"/>
    <w:rsid w:val="008505F1"/>
    <w:rsid w:val="00850757"/>
    <w:rsid w:val="00850F8F"/>
    <w:rsid w:val="0085109F"/>
    <w:rsid w:val="0085112C"/>
    <w:rsid w:val="00851413"/>
    <w:rsid w:val="0085145F"/>
    <w:rsid w:val="008519F1"/>
    <w:rsid w:val="00851A29"/>
    <w:rsid w:val="00851A4E"/>
    <w:rsid w:val="00851D0E"/>
    <w:rsid w:val="00851EA1"/>
    <w:rsid w:val="00852025"/>
    <w:rsid w:val="0085211B"/>
    <w:rsid w:val="00852395"/>
    <w:rsid w:val="0085248A"/>
    <w:rsid w:val="008525B3"/>
    <w:rsid w:val="0085275D"/>
    <w:rsid w:val="0085286A"/>
    <w:rsid w:val="00852A96"/>
    <w:rsid w:val="00852D51"/>
    <w:rsid w:val="00852DD0"/>
    <w:rsid w:val="00853049"/>
    <w:rsid w:val="00853173"/>
    <w:rsid w:val="0085331D"/>
    <w:rsid w:val="00853320"/>
    <w:rsid w:val="008533E6"/>
    <w:rsid w:val="00853536"/>
    <w:rsid w:val="00853620"/>
    <w:rsid w:val="00853BE0"/>
    <w:rsid w:val="00853DE4"/>
    <w:rsid w:val="008540C9"/>
    <w:rsid w:val="00854257"/>
    <w:rsid w:val="0085440D"/>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5F6"/>
    <w:rsid w:val="00856721"/>
    <w:rsid w:val="008569A6"/>
    <w:rsid w:val="00856ABB"/>
    <w:rsid w:val="00856AC0"/>
    <w:rsid w:val="00856F3D"/>
    <w:rsid w:val="0085718D"/>
    <w:rsid w:val="00857A47"/>
    <w:rsid w:val="00857AD7"/>
    <w:rsid w:val="00857B5A"/>
    <w:rsid w:val="00857BAE"/>
    <w:rsid w:val="00857D8F"/>
    <w:rsid w:val="00857F0B"/>
    <w:rsid w:val="008607AA"/>
    <w:rsid w:val="00860A65"/>
    <w:rsid w:val="00860A68"/>
    <w:rsid w:val="00860B0F"/>
    <w:rsid w:val="00860C24"/>
    <w:rsid w:val="00860ED6"/>
    <w:rsid w:val="00861050"/>
    <w:rsid w:val="0086115B"/>
    <w:rsid w:val="008615CB"/>
    <w:rsid w:val="0086178A"/>
    <w:rsid w:val="0086182A"/>
    <w:rsid w:val="00861A9B"/>
    <w:rsid w:val="00861DC9"/>
    <w:rsid w:val="0086236F"/>
    <w:rsid w:val="00862BF1"/>
    <w:rsid w:val="00862D31"/>
    <w:rsid w:val="00862F75"/>
    <w:rsid w:val="008631E5"/>
    <w:rsid w:val="00863752"/>
    <w:rsid w:val="00863855"/>
    <w:rsid w:val="00863949"/>
    <w:rsid w:val="00863D05"/>
    <w:rsid w:val="00863EB2"/>
    <w:rsid w:val="0086401E"/>
    <w:rsid w:val="00864043"/>
    <w:rsid w:val="008641BD"/>
    <w:rsid w:val="00864C2C"/>
    <w:rsid w:val="00865973"/>
    <w:rsid w:val="00865C7E"/>
    <w:rsid w:val="00866645"/>
    <w:rsid w:val="0086665A"/>
    <w:rsid w:val="008667F8"/>
    <w:rsid w:val="0086693C"/>
    <w:rsid w:val="00866D5F"/>
    <w:rsid w:val="00866E0D"/>
    <w:rsid w:val="00866E26"/>
    <w:rsid w:val="00867434"/>
    <w:rsid w:val="0086780A"/>
    <w:rsid w:val="00867941"/>
    <w:rsid w:val="00867E56"/>
    <w:rsid w:val="00870280"/>
    <w:rsid w:val="008702F4"/>
    <w:rsid w:val="008703CF"/>
    <w:rsid w:val="00870612"/>
    <w:rsid w:val="00870666"/>
    <w:rsid w:val="00870820"/>
    <w:rsid w:val="00870A19"/>
    <w:rsid w:val="00870C13"/>
    <w:rsid w:val="00870E64"/>
    <w:rsid w:val="00870FFD"/>
    <w:rsid w:val="00871157"/>
    <w:rsid w:val="008712F6"/>
    <w:rsid w:val="0087157D"/>
    <w:rsid w:val="008715B4"/>
    <w:rsid w:val="00871955"/>
    <w:rsid w:val="00871C03"/>
    <w:rsid w:val="00871C98"/>
    <w:rsid w:val="00871D45"/>
    <w:rsid w:val="00871DCE"/>
    <w:rsid w:val="00871EDB"/>
    <w:rsid w:val="008722AC"/>
    <w:rsid w:val="0087231D"/>
    <w:rsid w:val="00872459"/>
    <w:rsid w:val="0087249B"/>
    <w:rsid w:val="008729B7"/>
    <w:rsid w:val="00872DD7"/>
    <w:rsid w:val="00872E62"/>
    <w:rsid w:val="00872EF9"/>
    <w:rsid w:val="00873025"/>
    <w:rsid w:val="00873523"/>
    <w:rsid w:val="008736C1"/>
    <w:rsid w:val="00873700"/>
    <w:rsid w:val="00873B37"/>
    <w:rsid w:val="00873B38"/>
    <w:rsid w:val="00873B7F"/>
    <w:rsid w:val="00873D62"/>
    <w:rsid w:val="00873DFF"/>
    <w:rsid w:val="00873EBC"/>
    <w:rsid w:val="00874160"/>
    <w:rsid w:val="00874822"/>
    <w:rsid w:val="0087482C"/>
    <w:rsid w:val="0087499C"/>
    <w:rsid w:val="00874A8E"/>
    <w:rsid w:val="00874DCF"/>
    <w:rsid w:val="00874EA1"/>
    <w:rsid w:val="00874FD8"/>
    <w:rsid w:val="00875312"/>
    <w:rsid w:val="00875408"/>
    <w:rsid w:val="00875798"/>
    <w:rsid w:val="008759B8"/>
    <w:rsid w:val="00875B3B"/>
    <w:rsid w:val="00875CC8"/>
    <w:rsid w:val="00875ED7"/>
    <w:rsid w:val="00876295"/>
    <w:rsid w:val="00876808"/>
    <w:rsid w:val="0087684E"/>
    <w:rsid w:val="008768A4"/>
    <w:rsid w:val="008769DE"/>
    <w:rsid w:val="00876B1F"/>
    <w:rsid w:val="00876B97"/>
    <w:rsid w:val="00876BA2"/>
    <w:rsid w:val="00876BD8"/>
    <w:rsid w:val="00876FB7"/>
    <w:rsid w:val="008770ED"/>
    <w:rsid w:val="008770F5"/>
    <w:rsid w:val="00877275"/>
    <w:rsid w:val="0087731A"/>
    <w:rsid w:val="008776F1"/>
    <w:rsid w:val="008777BA"/>
    <w:rsid w:val="0087782F"/>
    <w:rsid w:val="008778AF"/>
    <w:rsid w:val="008778FC"/>
    <w:rsid w:val="00877926"/>
    <w:rsid w:val="00877979"/>
    <w:rsid w:val="00877BFC"/>
    <w:rsid w:val="008800D4"/>
    <w:rsid w:val="00880972"/>
    <w:rsid w:val="00880E42"/>
    <w:rsid w:val="00880ECF"/>
    <w:rsid w:val="0088133A"/>
    <w:rsid w:val="00881371"/>
    <w:rsid w:val="008814FB"/>
    <w:rsid w:val="008816C1"/>
    <w:rsid w:val="00881793"/>
    <w:rsid w:val="008818BA"/>
    <w:rsid w:val="00881D0B"/>
    <w:rsid w:val="00881DD5"/>
    <w:rsid w:val="008822D4"/>
    <w:rsid w:val="00882498"/>
    <w:rsid w:val="0088249A"/>
    <w:rsid w:val="008828D2"/>
    <w:rsid w:val="00882C58"/>
    <w:rsid w:val="00882FD8"/>
    <w:rsid w:val="008832F4"/>
    <w:rsid w:val="00883643"/>
    <w:rsid w:val="00883796"/>
    <w:rsid w:val="00883876"/>
    <w:rsid w:val="00883AE7"/>
    <w:rsid w:val="00883BF9"/>
    <w:rsid w:val="00884354"/>
    <w:rsid w:val="0088479B"/>
    <w:rsid w:val="00884A6F"/>
    <w:rsid w:val="00884A90"/>
    <w:rsid w:val="00884C5A"/>
    <w:rsid w:val="00884E33"/>
    <w:rsid w:val="00884ED0"/>
    <w:rsid w:val="00884EDB"/>
    <w:rsid w:val="00885120"/>
    <w:rsid w:val="00885219"/>
    <w:rsid w:val="008856FE"/>
    <w:rsid w:val="008857A8"/>
    <w:rsid w:val="00885F24"/>
    <w:rsid w:val="00886157"/>
    <w:rsid w:val="00886298"/>
    <w:rsid w:val="0088668E"/>
    <w:rsid w:val="008866AF"/>
    <w:rsid w:val="00886AB0"/>
    <w:rsid w:val="00886D1C"/>
    <w:rsid w:val="00886E54"/>
    <w:rsid w:val="008870AF"/>
    <w:rsid w:val="00887251"/>
    <w:rsid w:val="008872C9"/>
    <w:rsid w:val="008873D5"/>
    <w:rsid w:val="00887437"/>
    <w:rsid w:val="00887818"/>
    <w:rsid w:val="00887EE6"/>
    <w:rsid w:val="00887F51"/>
    <w:rsid w:val="008902BC"/>
    <w:rsid w:val="0089059B"/>
    <w:rsid w:val="008906F0"/>
    <w:rsid w:val="008907F0"/>
    <w:rsid w:val="00890A81"/>
    <w:rsid w:val="00890AAE"/>
    <w:rsid w:val="00890FA8"/>
    <w:rsid w:val="00891026"/>
    <w:rsid w:val="00891092"/>
    <w:rsid w:val="008911D5"/>
    <w:rsid w:val="00891234"/>
    <w:rsid w:val="008912D7"/>
    <w:rsid w:val="0089137B"/>
    <w:rsid w:val="00891B2F"/>
    <w:rsid w:val="00891E97"/>
    <w:rsid w:val="008922C1"/>
    <w:rsid w:val="00892539"/>
    <w:rsid w:val="0089273A"/>
    <w:rsid w:val="00893007"/>
    <w:rsid w:val="00893691"/>
    <w:rsid w:val="0089395C"/>
    <w:rsid w:val="0089398A"/>
    <w:rsid w:val="00893A3B"/>
    <w:rsid w:val="008943E0"/>
    <w:rsid w:val="008946F0"/>
    <w:rsid w:val="008955E3"/>
    <w:rsid w:val="0089570D"/>
    <w:rsid w:val="008958CB"/>
    <w:rsid w:val="00895BF0"/>
    <w:rsid w:val="00895E19"/>
    <w:rsid w:val="00895FA3"/>
    <w:rsid w:val="008960A0"/>
    <w:rsid w:val="008960BD"/>
    <w:rsid w:val="008962DC"/>
    <w:rsid w:val="00896452"/>
    <w:rsid w:val="008964D9"/>
    <w:rsid w:val="0089663F"/>
    <w:rsid w:val="00896BB7"/>
    <w:rsid w:val="00896F59"/>
    <w:rsid w:val="00896F72"/>
    <w:rsid w:val="00897024"/>
    <w:rsid w:val="00897316"/>
    <w:rsid w:val="008976E2"/>
    <w:rsid w:val="0089784A"/>
    <w:rsid w:val="00897D88"/>
    <w:rsid w:val="00897D8F"/>
    <w:rsid w:val="008A0270"/>
    <w:rsid w:val="008A0456"/>
    <w:rsid w:val="008A046C"/>
    <w:rsid w:val="008A05B6"/>
    <w:rsid w:val="008A06A7"/>
    <w:rsid w:val="008A06AB"/>
    <w:rsid w:val="008A0938"/>
    <w:rsid w:val="008A1431"/>
    <w:rsid w:val="008A1692"/>
    <w:rsid w:val="008A19AC"/>
    <w:rsid w:val="008A1C4F"/>
    <w:rsid w:val="008A1D7A"/>
    <w:rsid w:val="008A1ED3"/>
    <w:rsid w:val="008A2153"/>
    <w:rsid w:val="008A21B4"/>
    <w:rsid w:val="008A223E"/>
    <w:rsid w:val="008A2379"/>
    <w:rsid w:val="008A24AA"/>
    <w:rsid w:val="008A26EA"/>
    <w:rsid w:val="008A29D7"/>
    <w:rsid w:val="008A2B44"/>
    <w:rsid w:val="008A2DAB"/>
    <w:rsid w:val="008A3125"/>
    <w:rsid w:val="008A31D2"/>
    <w:rsid w:val="008A34D9"/>
    <w:rsid w:val="008A3590"/>
    <w:rsid w:val="008A3A03"/>
    <w:rsid w:val="008A3B91"/>
    <w:rsid w:val="008A4A93"/>
    <w:rsid w:val="008A4B78"/>
    <w:rsid w:val="008A4B7E"/>
    <w:rsid w:val="008A4E03"/>
    <w:rsid w:val="008A5359"/>
    <w:rsid w:val="008A562C"/>
    <w:rsid w:val="008A571C"/>
    <w:rsid w:val="008A5956"/>
    <w:rsid w:val="008A5CDE"/>
    <w:rsid w:val="008A5E34"/>
    <w:rsid w:val="008A60F1"/>
    <w:rsid w:val="008A6717"/>
    <w:rsid w:val="008A6AEB"/>
    <w:rsid w:val="008A6B8C"/>
    <w:rsid w:val="008A6BB4"/>
    <w:rsid w:val="008A6C8D"/>
    <w:rsid w:val="008A7059"/>
    <w:rsid w:val="008A71CE"/>
    <w:rsid w:val="008A7224"/>
    <w:rsid w:val="008A74FD"/>
    <w:rsid w:val="008A79D1"/>
    <w:rsid w:val="008A79E0"/>
    <w:rsid w:val="008A7F30"/>
    <w:rsid w:val="008B012D"/>
    <w:rsid w:val="008B079E"/>
    <w:rsid w:val="008B0E9D"/>
    <w:rsid w:val="008B0F5E"/>
    <w:rsid w:val="008B10E5"/>
    <w:rsid w:val="008B11FB"/>
    <w:rsid w:val="008B1241"/>
    <w:rsid w:val="008B1359"/>
    <w:rsid w:val="008B1563"/>
    <w:rsid w:val="008B16A2"/>
    <w:rsid w:val="008B1758"/>
    <w:rsid w:val="008B1799"/>
    <w:rsid w:val="008B1B9C"/>
    <w:rsid w:val="008B1C18"/>
    <w:rsid w:val="008B1F4E"/>
    <w:rsid w:val="008B1FCB"/>
    <w:rsid w:val="008B2341"/>
    <w:rsid w:val="008B244C"/>
    <w:rsid w:val="008B2496"/>
    <w:rsid w:val="008B24E9"/>
    <w:rsid w:val="008B283C"/>
    <w:rsid w:val="008B2EC8"/>
    <w:rsid w:val="008B2F2D"/>
    <w:rsid w:val="008B304A"/>
    <w:rsid w:val="008B307D"/>
    <w:rsid w:val="008B3388"/>
    <w:rsid w:val="008B3765"/>
    <w:rsid w:val="008B3843"/>
    <w:rsid w:val="008B3C1C"/>
    <w:rsid w:val="008B3EFF"/>
    <w:rsid w:val="008B412E"/>
    <w:rsid w:val="008B4227"/>
    <w:rsid w:val="008B43CE"/>
    <w:rsid w:val="008B4437"/>
    <w:rsid w:val="008B452D"/>
    <w:rsid w:val="008B4644"/>
    <w:rsid w:val="008B4987"/>
    <w:rsid w:val="008B49A1"/>
    <w:rsid w:val="008B49F4"/>
    <w:rsid w:val="008B4C55"/>
    <w:rsid w:val="008B4D3E"/>
    <w:rsid w:val="008B4D69"/>
    <w:rsid w:val="008B4D9D"/>
    <w:rsid w:val="008B538E"/>
    <w:rsid w:val="008B5701"/>
    <w:rsid w:val="008B5BB8"/>
    <w:rsid w:val="008B5CC6"/>
    <w:rsid w:val="008B5DE1"/>
    <w:rsid w:val="008B5E33"/>
    <w:rsid w:val="008B6087"/>
    <w:rsid w:val="008B62BE"/>
    <w:rsid w:val="008B63FE"/>
    <w:rsid w:val="008B66BF"/>
    <w:rsid w:val="008B6C52"/>
    <w:rsid w:val="008B7085"/>
    <w:rsid w:val="008B7102"/>
    <w:rsid w:val="008B7309"/>
    <w:rsid w:val="008B747D"/>
    <w:rsid w:val="008B768D"/>
    <w:rsid w:val="008B7C8A"/>
    <w:rsid w:val="008C0173"/>
    <w:rsid w:val="008C03BD"/>
    <w:rsid w:val="008C055D"/>
    <w:rsid w:val="008C0573"/>
    <w:rsid w:val="008C0D77"/>
    <w:rsid w:val="008C0ECB"/>
    <w:rsid w:val="008C15A7"/>
    <w:rsid w:val="008C1A01"/>
    <w:rsid w:val="008C1ACB"/>
    <w:rsid w:val="008C1DDE"/>
    <w:rsid w:val="008C1E46"/>
    <w:rsid w:val="008C1E5D"/>
    <w:rsid w:val="008C22F6"/>
    <w:rsid w:val="008C2BDC"/>
    <w:rsid w:val="008C2DDD"/>
    <w:rsid w:val="008C30E1"/>
    <w:rsid w:val="008C3289"/>
    <w:rsid w:val="008C3350"/>
    <w:rsid w:val="008C35FE"/>
    <w:rsid w:val="008C36C1"/>
    <w:rsid w:val="008C3A7D"/>
    <w:rsid w:val="008C3CBE"/>
    <w:rsid w:val="008C3F5A"/>
    <w:rsid w:val="008C4076"/>
    <w:rsid w:val="008C40E2"/>
    <w:rsid w:val="008C43D0"/>
    <w:rsid w:val="008C4618"/>
    <w:rsid w:val="008C466C"/>
    <w:rsid w:val="008C4D55"/>
    <w:rsid w:val="008C4F6B"/>
    <w:rsid w:val="008C5926"/>
    <w:rsid w:val="008C5BB0"/>
    <w:rsid w:val="008C5E3E"/>
    <w:rsid w:val="008C603C"/>
    <w:rsid w:val="008C648F"/>
    <w:rsid w:val="008C69F0"/>
    <w:rsid w:val="008C6BBC"/>
    <w:rsid w:val="008C6DC1"/>
    <w:rsid w:val="008C7991"/>
    <w:rsid w:val="008C7B0F"/>
    <w:rsid w:val="008C7D2B"/>
    <w:rsid w:val="008C7E31"/>
    <w:rsid w:val="008D00D2"/>
    <w:rsid w:val="008D014E"/>
    <w:rsid w:val="008D035E"/>
    <w:rsid w:val="008D0423"/>
    <w:rsid w:val="008D0488"/>
    <w:rsid w:val="008D04B1"/>
    <w:rsid w:val="008D07E0"/>
    <w:rsid w:val="008D0B3D"/>
    <w:rsid w:val="008D0CF0"/>
    <w:rsid w:val="008D0F48"/>
    <w:rsid w:val="008D113D"/>
    <w:rsid w:val="008D135B"/>
    <w:rsid w:val="008D136F"/>
    <w:rsid w:val="008D14F8"/>
    <w:rsid w:val="008D1BFB"/>
    <w:rsid w:val="008D1F09"/>
    <w:rsid w:val="008D24A5"/>
    <w:rsid w:val="008D26B5"/>
    <w:rsid w:val="008D295C"/>
    <w:rsid w:val="008D2EF9"/>
    <w:rsid w:val="008D3087"/>
    <w:rsid w:val="008D31AA"/>
    <w:rsid w:val="008D3296"/>
    <w:rsid w:val="008D3651"/>
    <w:rsid w:val="008D3A6A"/>
    <w:rsid w:val="008D3BD8"/>
    <w:rsid w:val="008D3E22"/>
    <w:rsid w:val="008D4318"/>
    <w:rsid w:val="008D43C3"/>
    <w:rsid w:val="008D4679"/>
    <w:rsid w:val="008D4786"/>
    <w:rsid w:val="008D4A51"/>
    <w:rsid w:val="008D4AAF"/>
    <w:rsid w:val="008D4AD9"/>
    <w:rsid w:val="008D4B36"/>
    <w:rsid w:val="008D4D56"/>
    <w:rsid w:val="008D4FB9"/>
    <w:rsid w:val="008D5204"/>
    <w:rsid w:val="008D5259"/>
    <w:rsid w:val="008D55AE"/>
    <w:rsid w:val="008D5845"/>
    <w:rsid w:val="008D644B"/>
    <w:rsid w:val="008D65DA"/>
    <w:rsid w:val="008D6990"/>
    <w:rsid w:val="008D6C16"/>
    <w:rsid w:val="008D6CC2"/>
    <w:rsid w:val="008D6CFE"/>
    <w:rsid w:val="008D7298"/>
    <w:rsid w:val="008D756B"/>
    <w:rsid w:val="008D7789"/>
    <w:rsid w:val="008D78BC"/>
    <w:rsid w:val="008D7973"/>
    <w:rsid w:val="008D7A2B"/>
    <w:rsid w:val="008D7B3F"/>
    <w:rsid w:val="008D7DFC"/>
    <w:rsid w:val="008D7EC4"/>
    <w:rsid w:val="008D7F25"/>
    <w:rsid w:val="008E001E"/>
    <w:rsid w:val="008E00A4"/>
    <w:rsid w:val="008E0183"/>
    <w:rsid w:val="008E019D"/>
    <w:rsid w:val="008E0274"/>
    <w:rsid w:val="008E03BF"/>
    <w:rsid w:val="008E078A"/>
    <w:rsid w:val="008E0917"/>
    <w:rsid w:val="008E0DB1"/>
    <w:rsid w:val="008E0F45"/>
    <w:rsid w:val="008E10FE"/>
    <w:rsid w:val="008E1552"/>
    <w:rsid w:val="008E15E3"/>
    <w:rsid w:val="008E2262"/>
    <w:rsid w:val="008E25DF"/>
    <w:rsid w:val="008E263A"/>
    <w:rsid w:val="008E26C8"/>
    <w:rsid w:val="008E292B"/>
    <w:rsid w:val="008E2E40"/>
    <w:rsid w:val="008E2EEE"/>
    <w:rsid w:val="008E3023"/>
    <w:rsid w:val="008E35DC"/>
    <w:rsid w:val="008E396B"/>
    <w:rsid w:val="008E3A6B"/>
    <w:rsid w:val="008E3AB4"/>
    <w:rsid w:val="008E4060"/>
    <w:rsid w:val="008E4133"/>
    <w:rsid w:val="008E4266"/>
    <w:rsid w:val="008E4553"/>
    <w:rsid w:val="008E4B1B"/>
    <w:rsid w:val="008E4DA5"/>
    <w:rsid w:val="008E4E11"/>
    <w:rsid w:val="008E4EC3"/>
    <w:rsid w:val="008E508E"/>
    <w:rsid w:val="008E50D3"/>
    <w:rsid w:val="008E513D"/>
    <w:rsid w:val="008E515A"/>
    <w:rsid w:val="008E52D3"/>
    <w:rsid w:val="008E5378"/>
    <w:rsid w:val="008E537F"/>
    <w:rsid w:val="008E5403"/>
    <w:rsid w:val="008E5515"/>
    <w:rsid w:val="008E56D9"/>
    <w:rsid w:val="008E57C8"/>
    <w:rsid w:val="008E5817"/>
    <w:rsid w:val="008E5B13"/>
    <w:rsid w:val="008E5FCF"/>
    <w:rsid w:val="008E600C"/>
    <w:rsid w:val="008E6290"/>
    <w:rsid w:val="008E653D"/>
    <w:rsid w:val="008E654A"/>
    <w:rsid w:val="008E6951"/>
    <w:rsid w:val="008E6956"/>
    <w:rsid w:val="008E6A0A"/>
    <w:rsid w:val="008E6B79"/>
    <w:rsid w:val="008E6F09"/>
    <w:rsid w:val="008E7169"/>
    <w:rsid w:val="008E73B7"/>
    <w:rsid w:val="008E7507"/>
    <w:rsid w:val="008E7512"/>
    <w:rsid w:val="008E771A"/>
    <w:rsid w:val="008E784A"/>
    <w:rsid w:val="008E7E9F"/>
    <w:rsid w:val="008E7EE0"/>
    <w:rsid w:val="008F0023"/>
    <w:rsid w:val="008F063A"/>
    <w:rsid w:val="008F0A82"/>
    <w:rsid w:val="008F0B0B"/>
    <w:rsid w:val="008F0D6B"/>
    <w:rsid w:val="008F0F9C"/>
    <w:rsid w:val="008F0FFB"/>
    <w:rsid w:val="008F10AA"/>
    <w:rsid w:val="008F1196"/>
    <w:rsid w:val="008F12BF"/>
    <w:rsid w:val="008F12DB"/>
    <w:rsid w:val="008F13EE"/>
    <w:rsid w:val="008F14B4"/>
    <w:rsid w:val="008F150C"/>
    <w:rsid w:val="008F1CD0"/>
    <w:rsid w:val="008F1D37"/>
    <w:rsid w:val="008F25D7"/>
    <w:rsid w:val="008F289D"/>
    <w:rsid w:val="008F2C7C"/>
    <w:rsid w:val="008F2D07"/>
    <w:rsid w:val="008F2DB0"/>
    <w:rsid w:val="008F2F94"/>
    <w:rsid w:val="008F3184"/>
    <w:rsid w:val="008F346C"/>
    <w:rsid w:val="008F34F1"/>
    <w:rsid w:val="008F3DFF"/>
    <w:rsid w:val="008F479F"/>
    <w:rsid w:val="008F4871"/>
    <w:rsid w:val="008F499E"/>
    <w:rsid w:val="008F4C50"/>
    <w:rsid w:val="008F4DF4"/>
    <w:rsid w:val="008F52CD"/>
    <w:rsid w:val="008F54D0"/>
    <w:rsid w:val="008F55CB"/>
    <w:rsid w:val="008F5706"/>
    <w:rsid w:val="008F57E3"/>
    <w:rsid w:val="008F5E58"/>
    <w:rsid w:val="008F5E77"/>
    <w:rsid w:val="008F6046"/>
    <w:rsid w:val="008F61C5"/>
    <w:rsid w:val="008F64FF"/>
    <w:rsid w:val="008F6592"/>
    <w:rsid w:val="008F68B6"/>
    <w:rsid w:val="008F69DD"/>
    <w:rsid w:val="008F6F11"/>
    <w:rsid w:val="008F722F"/>
    <w:rsid w:val="008F73CD"/>
    <w:rsid w:val="008F764B"/>
    <w:rsid w:val="0090022A"/>
    <w:rsid w:val="00900472"/>
    <w:rsid w:val="009008D0"/>
    <w:rsid w:val="0090091A"/>
    <w:rsid w:val="009009DE"/>
    <w:rsid w:val="00900C98"/>
    <w:rsid w:val="00900DAE"/>
    <w:rsid w:val="00900EE2"/>
    <w:rsid w:val="00901C14"/>
    <w:rsid w:val="00901C75"/>
    <w:rsid w:val="00902582"/>
    <w:rsid w:val="009027FB"/>
    <w:rsid w:val="00902A4A"/>
    <w:rsid w:val="00902C1C"/>
    <w:rsid w:val="00902C5C"/>
    <w:rsid w:val="00902E08"/>
    <w:rsid w:val="00902E2D"/>
    <w:rsid w:val="00902E40"/>
    <w:rsid w:val="00903320"/>
    <w:rsid w:val="0090338D"/>
    <w:rsid w:val="009034FE"/>
    <w:rsid w:val="00903795"/>
    <w:rsid w:val="009039C7"/>
    <w:rsid w:val="009041B6"/>
    <w:rsid w:val="0090421C"/>
    <w:rsid w:val="009042C4"/>
    <w:rsid w:val="00904309"/>
    <w:rsid w:val="00904561"/>
    <w:rsid w:val="0090470D"/>
    <w:rsid w:val="009048E9"/>
    <w:rsid w:val="00904AFA"/>
    <w:rsid w:val="00904EBD"/>
    <w:rsid w:val="00904FDC"/>
    <w:rsid w:val="009056FB"/>
    <w:rsid w:val="009058D2"/>
    <w:rsid w:val="00905F51"/>
    <w:rsid w:val="0090606F"/>
    <w:rsid w:val="009061E0"/>
    <w:rsid w:val="00906411"/>
    <w:rsid w:val="009064A8"/>
    <w:rsid w:val="009066F4"/>
    <w:rsid w:val="0090685F"/>
    <w:rsid w:val="00906C00"/>
    <w:rsid w:val="00906CB1"/>
    <w:rsid w:val="00906D2A"/>
    <w:rsid w:val="00907034"/>
    <w:rsid w:val="0090710C"/>
    <w:rsid w:val="0090730C"/>
    <w:rsid w:val="00907520"/>
    <w:rsid w:val="00907558"/>
    <w:rsid w:val="0090763E"/>
    <w:rsid w:val="00907725"/>
    <w:rsid w:val="00907819"/>
    <w:rsid w:val="00907D24"/>
    <w:rsid w:val="00907D8D"/>
    <w:rsid w:val="00907E41"/>
    <w:rsid w:val="00907F71"/>
    <w:rsid w:val="00907F82"/>
    <w:rsid w:val="00907FA6"/>
    <w:rsid w:val="009100E8"/>
    <w:rsid w:val="00910494"/>
    <w:rsid w:val="009104C8"/>
    <w:rsid w:val="00910931"/>
    <w:rsid w:val="00910AD8"/>
    <w:rsid w:val="00911015"/>
    <w:rsid w:val="00911712"/>
    <w:rsid w:val="009118F1"/>
    <w:rsid w:val="00911B5B"/>
    <w:rsid w:val="00911B7A"/>
    <w:rsid w:val="00911F4E"/>
    <w:rsid w:val="00911F91"/>
    <w:rsid w:val="0091230A"/>
    <w:rsid w:val="00912498"/>
    <w:rsid w:val="00912604"/>
    <w:rsid w:val="0091260A"/>
    <w:rsid w:val="009128B5"/>
    <w:rsid w:val="00912ACB"/>
    <w:rsid w:val="00912E8D"/>
    <w:rsid w:val="00912EDB"/>
    <w:rsid w:val="0091306D"/>
    <w:rsid w:val="009130D1"/>
    <w:rsid w:val="009133F4"/>
    <w:rsid w:val="009135C6"/>
    <w:rsid w:val="00913759"/>
    <w:rsid w:val="00913B4C"/>
    <w:rsid w:val="00913D29"/>
    <w:rsid w:val="00913DF3"/>
    <w:rsid w:val="00914199"/>
    <w:rsid w:val="009142BA"/>
    <w:rsid w:val="0091452D"/>
    <w:rsid w:val="0091464F"/>
    <w:rsid w:val="0091495C"/>
    <w:rsid w:val="00914B67"/>
    <w:rsid w:val="00915411"/>
    <w:rsid w:val="00915432"/>
    <w:rsid w:val="00915513"/>
    <w:rsid w:val="00915637"/>
    <w:rsid w:val="00915B22"/>
    <w:rsid w:val="00915FB9"/>
    <w:rsid w:val="00915FF0"/>
    <w:rsid w:val="00916139"/>
    <w:rsid w:val="009161AA"/>
    <w:rsid w:val="0091635B"/>
    <w:rsid w:val="0091639B"/>
    <w:rsid w:val="00916449"/>
    <w:rsid w:val="009164D3"/>
    <w:rsid w:val="00916596"/>
    <w:rsid w:val="00916BD8"/>
    <w:rsid w:val="00916E8A"/>
    <w:rsid w:val="00916EF2"/>
    <w:rsid w:val="00917464"/>
    <w:rsid w:val="009174EC"/>
    <w:rsid w:val="00917658"/>
    <w:rsid w:val="009178C8"/>
    <w:rsid w:val="00917B83"/>
    <w:rsid w:val="009202B7"/>
    <w:rsid w:val="00920527"/>
    <w:rsid w:val="009205B2"/>
    <w:rsid w:val="0092086E"/>
    <w:rsid w:val="0092126F"/>
    <w:rsid w:val="009214FF"/>
    <w:rsid w:val="00921856"/>
    <w:rsid w:val="00921C0A"/>
    <w:rsid w:val="00921C95"/>
    <w:rsid w:val="00921D3C"/>
    <w:rsid w:val="0092200C"/>
    <w:rsid w:val="009220B7"/>
    <w:rsid w:val="0092261D"/>
    <w:rsid w:val="009226A4"/>
    <w:rsid w:val="009226B3"/>
    <w:rsid w:val="009229B1"/>
    <w:rsid w:val="00922F12"/>
    <w:rsid w:val="0092333E"/>
    <w:rsid w:val="00923742"/>
    <w:rsid w:val="00923827"/>
    <w:rsid w:val="0092385E"/>
    <w:rsid w:val="009238A7"/>
    <w:rsid w:val="009239BA"/>
    <w:rsid w:val="00923C5D"/>
    <w:rsid w:val="00923F98"/>
    <w:rsid w:val="0092417C"/>
    <w:rsid w:val="009247A6"/>
    <w:rsid w:val="00924A23"/>
    <w:rsid w:val="00924B4D"/>
    <w:rsid w:val="00924B7E"/>
    <w:rsid w:val="009252F5"/>
    <w:rsid w:val="00925419"/>
    <w:rsid w:val="00925447"/>
    <w:rsid w:val="0092574F"/>
    <w:rsid w:val="00925B00"/>
    <w:rsid w:val="00925DAA"/>
    <w:rsid w:val="00926073"/>
    <w:rsid w:val="0092638A"/>
    <w:rsid w:val="009265E8"/>
    <w:rsid w:val="0092662C"/>
    <w:rsid w:val="009267BA"/>
    <w:rsid w:val="009268FB"/>
    <w:rsid w:val="009269EC"/>
    <w:rsid w:val="00926A55"/>
    <w:rsid w:val="00926A9B"/>
    <w:rsid w:val="00926AC6"/>
    <w:rsid w:val="00927002"/>
    <w:rsid w:val="009273EC"/>
    <w:rsid w:val="009274CF"/>
    <w:rsid w:val="00927528"/>
    <w:rsid w:val="00927BBF"/>
    <w:rsid w:val="00927CB3"/>
    <w:rsid w:val="00927D48"/>
    <w:rsid w:val="00927DD8"/>
    <w:rsid w:val="00927E09"/>
    <w:rsid w:val="00927F75"/>
    <w:rsid w:val="00930261"/>
    <w:rsid w:val="0093057F"/>
    <w:rsid w:val="00930622"/>
    <w:rsid w:val="00930AFA"/>
    <w:rsid w:val="00931258"/>
    <w:rsid w:val="00931435"/>
    <w:rsid w:val="00931678"/>
    <w:rsid w:val="0093173B"/>
    <w:rsid w:val="00932047"/>
    <w:rsid w:val="0093204B"/>
    <w:rsid w:val="0093216E"/>
    <w:rsid w:val="0093234A"/>
    <w:rsid w:val="0093235F"/>
    <w:rsid w:val="0093256F"/>
    <w:rsid w:val="00932B39"/>
    <w:rsid w:val="00932D65"/>
    <w:rsid w:val="00933173"/>
    <w:rsid w:val="009334A5"/>
    <w:rsid w:val="00933AE4"/>
    <w:rsid w:val="00933F34"/>
    <w:rsid w:val="0093409B"/>
    <w:rsid w:val="009341A5"/>
    <w:rsid w:val="009341B2"/>
    <w:rsid w:val="00934277"/>
    <w:rsid w:val="00934345"/>
    <w:rsid w:val="0093459C"/>
    <w:rsid w:val="00934AA0"/>
    <w:rsid w:val="00934DBC"/>
    <w:rsid w:val="00934EBE"/>
    <w:rsid w:val="00934F61"/>
    <w:rsid w:val="009355FD"/>
    <w:rsid w:val="00935689"/>
    <w:rsid w:val="009356CD"/>
    <w:rsid w:val="0093576E"/>
    <w:rsid w:val="00935C14"/>
    <w:rsid w:val="00935CAC"/>
    <w:rsid w:val="00935DBC"/>
    <w:rsid w:val="009361CA"/>
    <w:rsid w:val="00936236"/>
    <w:rsid w:val="00936400"/>
    <w:rsid w:val="0093660E"/>
    <w:rsid w:val="0093682F"/>
    <w:rsid w:val="00936B92"/>
    <w:rsid w:val="00936D01"/>
    <w:rsid w:val="0093734F"/>
    <w:rsid w:val="00937716"/>
    <w:rsid w:val="009403BD"/>
    <w:rsid w:val="009403C4"/>
    <w:rsid w:val="009406B9"/>
    <w:rsid w:val="00940CA3"/>
    <w:rsid w:val="00940D71"/>
    <w:rsid w:val="00940DC6"/>
    <w:rsid w:val="00940FC7"/>
    <w:rsid w:val="009410AC"/>
    <w:rsid w:val="009411A4"/>
    <w:rsid w:val="00941239"/>
    <w:rsid w:val="00941687"/>
    <w:rsid w:val="00941BAC"/>
    <w:rsid w:val="00941BE8"/>
    <w:rsid w:val="00941C46"/>
    <w:rsid w:val="00941D46"/>
    <w:rsid w:val="009422DA"/>
    <w:rsid w:val="00942433"/>
    <w:rsid w:val="00942462"/>
    <w:rsid w:val="0094280D"/>
    <w:rsid w:val="00942B8B"/>
    <w:rsid w:val="00942C38"/>
    <w:rsid w:val="00943919"/>
    <w:rsid w:val="00943970"/>
    <w:rsid w:val="00943A68"/>
    <w:rsid w:val="00943B4C"/>
    <w:rsid w:val="00943CE5"/>
    <w:rsid w:val="00943D10"/>
    <w:rsid w:val="00943E96"/>
    <w:rsid w:val="00943F28"/>
    <w:rsid w:val="00944005"/>
    <w:rsid w:val="00944067"/>
    <w:rsid w:val="0094465B"/>
    <w:rsid w:val="0094495A"/>
    <w:rsid w:val="00944AB0"/>
    <w:rsid w:val="00944D0A"/>
    <w:rsid w:val="00944EF6"/>
    <w:rsid w:val="0094517E"/>
    <w:rsid w:val="0094530D"/>
    <w:rsid w:val="00945A71"/>
    <w:rsid w:val="00945D40"/>
    <w:rsid w:val="00945F1F"/>
    <w:rsid w:val="0094600B"/>
    <w:rsid w:val="0094619B"/>
    <w:rsid w:val="0094636C"/>
    <w:rsid w:val="00946428"/>
    <w:rsid w:val="009465F2"/>
    <w:rsid w:val="009467C0"/>
    <w:rsid w:val="00946B07"/>
    <w:rsid w:val="00946E80"/>
    <w:rsid w:val="00947083"/>
    <w:rsid w:val="0094749B"/>
    <w:rsid w:val="009474B4"/>
    <w:rsid w:val="00947679"/>
    <w:rsid w:val="00947878"/>
    <w:rsid w:val="00947FCF"/>
    <w:rsid w:val="009500A2"/>
    <w:rsid w:val="009501C3"/>
    <w:rsid w:val="00950339"/>
    <w:rsid w:val="00950526"/>
    <w:rsid w:val="00950561"/>
    <w:rsid w:val="009507D6"/>
    <w:rsid w:val="00950B41"/>
    <w:rsid w:val="0095115B"/>
    <w:rsid w:val="009512E3"/>
    <w:rsid w:val="0095166F"/>
    <w:rsid w:val="009517C5"/>
    <w:rsid w:val="00951ECB"/>
    <w:rsid w:val="0095209F"/>
    <w:rsid w:val="00952138"/>
    <w:rsid w:val="009523DF"/>
    <w:rsid w:val="0095254D"/>
    <w:rsid w:val="0095273C"/>
    <w:rsid w:val="009528CA"/>
    <w:rsid w:val="009529AA"/>
    <w:rsid w:val="00952B55"/>
    <w:rsid w:val="00952C79"/>
    <w:rsid w:val="009530B0"/>
    <w:rsid w:val="009531D8"/>
    <w:rsid w:val="00953278"/>
    <w:rsid w:val="009532B3"/>
    <w:rsid w:val="00953434"/>
    <w:rsid w:val="0095346F"/>
    <w:rsid w:val="0095394D"/>
    <w:rsid w:val="009539AA"/>
    <w:rsid w:val="00953AE9"/>
    <w:rsid w:val="00953B4F"/>
    <w:rsid w:val="00953C2C"/>
    <w:rsid w:val="00953E69"/>
    <w:rsid w:val="00953F76"/>
    <w:rsid w:val="009541DA"/>
    <w:rsid w:val="00954692"/>
    <w:rsid w:val="0095494C"/>
    <w:rsid w:val="00954E83"/>
    <w:rsid w:val="00955507"/>
    <w:rsid w:val="0095574B"/>
    <w:rsid w:val="0095598A"/>
    <w:rsid w:val="00955A84"/>
    <w:rsid w:val="009560A8"/>
    <w:rsid w:val="00956266"/>
    <w:rsid w:val="00956689"/>
    <w:rsid w:val="00956866"/>
    <w:rsid w:val="00956F10"/>
    <w:rsid w:val="00957263"/>
    <w:rsid w:val="009574AE"/>
    <w:rsid w:val="009575BA"/>
    <w:rsid w:val="0095793E"/>
    <w:rsid w:val="00957A3E"/>
    <w:rsid w:val="00957A95"/>
    <w:rsid w:val="00960248"/>
    <w:rsid w:val="0096057B"/>
    <w:rsid w:val="00960852"/>
    <w:rsid w:val="009608E3"/>
    <w:rsid w:val="0096095C"/>
    <w:rsid w:val="00960991"/>
    <w:rsid w:val="00960AC5"/>
    <w:rsid w:val="00960B06"/>
    <w:rsid w:val="00960BC8"/>
    <w:rsid w:val="00960D7B"/>
    <w:rsid w:val="00960D7E"/>
    <w:rsid w:val="00960DCC"/>
    <w:rsid w:val="0096105F"/>
    <w:rsid w:val="0096182F"/>
    <w:rsid w:val="009618F2"/>
    <w:rsid w:val="00962652"/>
    <w:rsid w:val="00962A95"/>
    <w:rsid w:val="00962EED"/>
    <w:rsid w:val="00962F3C"/>
    <w:rsid w:val="00963098"/>
    <w:rsid w:val="0096310D"/>
    <w:rsid w:val="00963113"/>
    <w:rsid w:val="0096347D"/>
    <w:rsid w:val="009636E4"/>
    <w:rsid w:val="00963752"/>
    <w:rsid w:val="00963916"/>
    <w:rsid w:val="00963A2A"/>
    <w:rsid w:val="00963B0C"/>
    <w:rsid w:val="00963B67"/>
    <w:rsid w:val="00963CFD"/>
    <w:rsid w:val="00963F58"/>
    <w:rsid w:val="00964448"/>
    <w:rsid w:val="00964882"/>
    <w:rsid w:val="00964A09"/>
    <w:rsid w:val="00964A54"/>
    <w:rsid w:val="00964CA1"/>
    <w:rsid w:val="00964CE1"/>
    <w:rsid w:val="00964DAE"/>
    <w:rsid w:val="00965164"/>
    <w:rsid w:val="009653C5"/>
    <w:rsid w:val="00965568"/>
    <w:rsid w:val="00965930"/>
    <w:rsid w:val="009659A5"/>
    <w:rsid w:val="00965A6C"/>
    <w:rsid w:val="00965FED"/>
    <w:rsid w:val="00965FFC"/>
    <w:rsid w:val="0096623B"/>
    <w:rsid w:val="009662CF"/>
    <w:rsid w:val="00966333"/>
    <w:rsid w:val="009663DF"/>
    <w:rsid w:val="009666B3"/>
    <w:rsid w:val="0096674E"/>
    <w:rsid w:val="00966B1C"/>
    <w:rsid w:val="009671DE"/>
    <w:rsid w:val="009673CD"/>
    <w:rsid w:val="009676A9"/>
    <w:rsid w:val="009676F3"/>
    <w:rsid w:val="0096773D"/>
    <w:rsid w:val="00967C5E"/>
    <w:rsid w:val="00967CAE"/>
    <w:rsid w:val="00967CE2"/>
    <w:rsid w:val="00970068"/>
    <w:rsid w:val="009700BE"/>
    <w:rsid w:val="009708D8"/>
    <w:rsid w:val="009709B0"/>
    <w:rsid w:val="00970BDC"/>
    <w:rsid w:val="009713B8"/>
    <w:rsid w:val="009715C2"/>
    <w:rsid w:val="009717AA"/>
    <w:rsid w:val="00971B88"/>
    <w:rsid w:val="00971C6E"/>
    <w:rsid w:val="00972A19"/>
    <w:rsid w:val="009732AD"/>
    <w:rsid w:val="0097334B"/>
    <w:rsid w:val="0097350D"/>
    <w:rsid w:val="0097357F"/>
    <w:rsid w:val="009735C5"/>
    <w:rsid w:val="0097374F"/>
    <w:rsid w:val="00973956"/>
    <w:rsid w:val="00973B48"/>
    <w:rsid w:val="00973BCD"/>
    <w:rsid w:val="00973D0A"/>
    <w:rsid w:val="00973D9A"/>
    <w:rsid w:val="00973E18"/>
    <w:rsid w:val="00973F7F"/>
    <w:rsid w:val="009743DD"/>
    <w:rsid w:val="00974479"/>
    <w:rsid w:val="0097468B"/>
    <w:rsid w:val="00974966"/>
    <w:rsid w:val="00974BC8"/>
    <w:rsid w:val="00974E72"/>
    <w:rsid w:val="00974F3C"/>
    <w:rsid w:val="00975256"/>
    <w:rsid w:val="0097558D"/>
    <w:rsid w:val="009755B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1B4"/>
    <w:rsid w:val="00977BA2"/>
    <w:rsid w:val="00977CCB"/>
    <w:rsid w:val="00977D9D"/>
    <w:rsid w:val="0098036F"/>
    <w:rsid w:val="00980834"/>
    <w:rsid w:val="009809E7"/>
    <w:rsid w:val="00980EF2"/>
    <w:rsid w:val="0098107F"/>
    <w:rsid w:val="009814E3"/>
    <w:rsid w:val="00981A76"/>
    <w:rsid w:val="00981B2B"/>
    <w:rsid w:val="00981BEC"/>
    <w:rsid w:val="00981D77"/>
    <w:rsid w:val="00981DCB"/>
    <w:rsid w:val="00981DFA"/>
    <w:rsid w:val="00982025"/>
    <w:rsid w:val="009826D6"/>
    <w:rsid w:val="00982978"/>
    <w:rsid w:val="00982ACA"/>
    <w:rsid w:val="00984052"/>
    <w:rsid w:val="009846AF"/>
    <w:rsid w:val="0098487E"/>
    <w:rsid w:val="00984AED"/>
    <w:rsid w:val="00984C3F"/>
    <w:rsid w:val="00984E6C"/>
    <w:rsid w:val="00984F91"/>
    <w:rsid w:val="009850CB"/>
    <w:rsid w:val="00985174"/>
    <w:rsid w:val="0098535F"/>
    <w:rsid w:val="009855DC"/>
    <w:rsid w:val="009856A4"/>
    <w:rsid w:val="0098571A"/>
    <w:rsid w:val="009857B0"/>
    <w:rsid w:val="00985842"/>
    <w:rsid w:val="00985C29"/>
    <w:rsid w:val="00985E97"/>
    <w:rsid w:val="00986203"/>
    <w:rsid w:val="009863DE"/>
    <w:rsid w:val="00986458"/>
    <w:rsid w:val="00986551"/>
    <w:rsid w:val="0098658A"/>
    <w:rsid w:val="009867DA"/>
    <w:rsid w:val="0098681E"/>
    <w:rsid w:val="00986B52"/>
    <w:rsid w:val="00986EB9"/>
    <w:rsid w:val="00986F77"/>
    <w:rsid w:val="00987189"/>
    <w:rsid w:val="00987312"/>
    <w:rsid w:val="009873A3"/>
    <w:rsid w:val="0098786E"/>
    <w:rsid w:val="00987883"/>
    <w:rsid w:val="00987B15"/>
    <w:rsid w:val="00987DD1"/>
    <w:rsid w:val="00987E27"/>
    <w:rsid w:val="00987F9F"/>
    <w:rsid w:val="00990031"/>
    <w:rsid w:val="00990218"/>
    <w:rsid w:val="009902A0"/>
    <w:rsid w:val="009903A4"/>
    <w:rsid w:val="0099047E"/>
    <w:rsid w:val="00990503"/>
    <w:rsid w:val="00990563"/>
    <w:rsid w:val="009905A5"/>
    <w:rsid w:val="00990751"/>
    <w:rsid w:val="00990CA5"/>
    <w:rsid w:val="00990DAF"/>
    <w:rsid w:val="00990EEE"/>
    <w:rsid w:val="00991287"/>
    <w:rsid w:val="00991577"/>
    <w:rsid w:val="00991695"/>
    <w:rsid w:val="00991837"/>
    <w:rsid w:val="0099183F"/>
    <w:rsid w:val="00991BA0"/>
    <w:rsid w:val="00991DD9"/>
    <w:rsid w:val="0099224C"/>
    <w:rsid w:val="00992377"/>
    <w:rsid w:val="0099249C"/>
    <w:rsid w:val="0099261B"/>
    <w:rsid w:val="00992803"/>
    <w:rsid w:val="009929C1"/>
    <w:rsid w:val="00992CCC"/>
    <w:rsid w:val="00992D91"/>
    <w:rsid w:val="009933E0"/>
    <w:rsid w:val="00993463"/>
    <w:rsid w:val="00993578"/>
    <w:rsid w:val="009937F9"/>
    <w:rsid w:val="0099389E"/>
    <w:rsid w:val="009938B6"/>
    <w:rsid w:val="00993908"/>
    <w:rsid w:val="0099394B"/>
    <w:rsid w:val="00993A72"/>
    <w:rsid w:val="00993ABB"/>
    <w:rsid w:val="00993BC5"/>
    <w:rsid w:val="00994144"/>
    <w:rsid w:val="0099431B"/>
    <w:rsid w:val="00994745"/>
    <w:rsid w:val="0099484C"/>
    <w:rsid w:val="00995012"/>
    <w:rsid w:val="00995029"/>
    <w:rsid w:val="009954B8"/>
    <w:rsid w:val="00995584"/>
    <w:rsid w:val="00995811"/>
    <w:rsid w:val="00995AB2"/>
    <w:rsid w:val="00995E19"/>
    <w:rsid w:val="00995F06"/>
    <w:rsid w:val="0099614E"/>
    <w:rsid w:val="0099617F"/>
    <w:rsid w:val="009961B1"/>
    <w:rsid w:val="009961CE"/>
    <w:rsid w:val="009963D0"/>
    <w:rsid w:val="0099664D"/>
    <w:rsid w:val="0099699A"/>
    <w:rsid w:val="00996DF2"/>
    <w:rsid w:val="00996FD5"/>
    <w:rsid w:val="0099705D"/>
    <w:rsid w:val="009970E0"/>
    <w:rsid w:val="00997369"/>
    <w:rsid w:val="009974CA"/>
    <w:rsid w:val="009975F2"/>
    <w:rsid w:val="00997746"/>
    <w:rsid w:val="00997EAE"/>
    <w:rsid w:val="009A01D5"/>
    <w:rsid w:val="009A074C"/>
    <w:rsid w:val="009A07CA"/>
    <w:rsid w:val="009A0879"/>
    <w:rsid w:val="009A0C18"/>
    <w:rsid w:val="009A138F"/>
    <w:rsid w:val="009A148F"/>
    <w:rsid w:val="009A14EB"/>
    <w:rsid w:val="009A16BB"/>
    <w:rsid w:val="009A18AB"/>
    <w:rsid w:val="009A1A62"/>
    <w:rsid w:val="009A1C65"/>
    <w:rsid w:val="009A1CB4"/>
    <w:rsid w:val="009A1D38"/>
    <w:rsid w:val="009A242B"/>
    <w:rsid w:val="009A244B"/>
    <w:rsid w:val="009A24C3"/>
    <w:rsid w:val="009A260A"/>
    <w:rsid w:val="009A26BF"/>
    <w:rsid w:val="009A285B"/>
    <w:rsid w:val="009A2FDA"/>
    <w:rsid w:val="009A2FE1"/>
    <w:rsid w:val="009A3310"/>
    <w:rsid w:val="009A365A"/>
    <w:rsid w:val="009A3797"/>
    <w:rsid w:val="009A37B0"/>
    <w:rsid w:val="009A3E3F"/>
    <w:rsid w:val="009A3F07"/>
    <w:rsid w:val="009A4024"/>
    <w:rsid w:val="009A416D"/>
    <w:rsid w:val="009A4175"/>
    <w:rsid w:val="009A4731"/>
    <w:rsid w:val="009A4B50"/>
    <w:rsid w:val="009A4F13"/>
    <w:rsid w:val="009A509C"/>
    <w:rsid w:val="009A5B3E"/>
    <w:rsid w:val="009A5EC0"/>
    <w:rsid w:val="009A5F58"/>
    <w:rsid w:val="009A62ED"/>
    <w:rsid w:val="009A635C"/>
    <w:rsid w:val="009A63C6"/>
    <w:rsid w:val="009A6653"/>
    <w:rsid w:val="009A6D91"/>
    <w:rsid w:val="009A742F"/>
    <w:rsid w:val="009A77DC"/>
    <w:rsid w:val="009A7BA2"/>
    <w:rsid w:val="009A7D5C"/>
    <w:rsid w:val="009A7E08"/>
    <w:rsid w:val="009B013F"/>
    <w:rsid w:val="009B06F9"/>
    <w:rsid w:val="009B0760"/>
    <w:rsid w:val="009B08B8"/>
    <w:rsid w:val="009B0CD0"/>
    <w:rsid w:val="009B0E23"/>
    <w:rsid w:val="009B119F"/>
    <w:rsid w:val="009B12B2"/>
    <w:rsid w:val="009B1438"/>
    <w:rsid w:val="009B1C05"/>
    <w:rsid w:val="009B1C0E"/>
    <w:rsid w:val="009B21FC"/>
    <w:rsid w:val="009B246A"/>
    <w:rsid w:val="009B24ED"/>
    <w:rsid w:val="009B253C"/>
    <w:rsid w:val="009B272D"/>
    <w:rsid w:val="009B277A"/>
    <w:rsid w:val="009B2A6A"/>
    <w:rsid w:val="009B2C69"/>
    <w:rsid w:val="009B2F94"/>
    <w:rsid w:val="009B327B"/>
    <w:rsid w:val="009B360E"/>
    <w:rsid w:val="009B361E"/>
    <w:rsid w:val="009B39C1"/>
    <w:rsid w:val="009B3C08"/>
    <w:rsid w:val="009B3EF6"/>
    <w:rsid w:val="009B4664"/>
    <w:rsid w:val="009B4748"/>
    <w:rsid w:val="009B47FB"/>
    <w:rsid w:val="009B4A20"/>
    <w:rsid w:val="009B4C85"/>
    <w:rsid w:val="009B4D6D"/>
    <w:rsid w:val="009B4F05"/>
    <w:rsid w:val="009B5428"/>
    <w:rsid w:val="009B56A5"/>
    <w:rsid w:val="009B56BE"/>
    <w:rsid w:val="009B57FD"/>
    <w:rsid w:val="009B6177"/>
    <w:rsid w:val="009B6518"/>
    <w:rsid w:val="009B65FC"/>
    <w:rsid w:val="009B66E9"/>
    <w:rsid w:val="009B6816"/>
    <w:rsid w:val="009B6E80"/>
    <w:rsid w:val="009B702A"/>
    <w:rsid w:val="009B708E"/>
    <w:rsid w:val="009B70D3"/>
    <w:rsid w:val="009B76E0"/>
    <w:rsid w:val="009B7901"/>
    <w:rsid w:val="009B7947"/>
    <w:rsid w:val="009B7A8B"/>
    <w:rsid w:val="009B7E7B"/>
    <w:rsid w:val="009C0014"/>
    <w:rsid w:val="009C08A8"/>
    <w:rsid w:val="009C0975"/>
    <w:rsid w:val="009C098D"/>
    <w:rsid w:val="009C0B7C"/>
    <w:rsid w:val="009C0D88"/>
    <w:rsid w:val="009C0EED"/>
    <w:rsid w:val="009C1088"/>
    <w:rsid w:val="009C10FD"/>
    <w:rsid w:val="009C160E"/>
    <w:rsid w:val="009C17F7"/>
    <w:rsid w:val="009C1B5B"/>
    <w:rsid w:val="009C1C71"/>
    <w:rsid w:val="009C1CDC"/>
    <w:rsid w:val="009C2071"/>
    <w:rsid w:val="009C22D0"/>
    <w:rsid w:val="009C23A0"/>
    <w:rsid w:val="009C2775"/>
    <w:rsid w:val="009C2E3E"/>
    <w:rsid w:val="009C3174"/>
    <w:rsid w:val="009C31EC"/>
    <w:rsid w:val="009C3592"/>
    <w:rsid w:val="009C3DDB"/>
    <w:rsid w:val="009C3E2A"/>
    <w:rsid w:val="009C40CB"/>
    <w:rsid w:val="009C4194"/>
    <w:rsid w:val="009C425D"/>
    <w:rsid w:val="009C4C13"/>
    <w:rsid w:val="009C4E02"/>
    <w:rsid w:val="009C505D"/>
    <w:rsid w:val="009C51F3"/>
    <w:rsid w:val="009C5402"/>
    <w:rsid w:val="009C5AC6"/>
    <w:rsid w:val="009C5B0C"/>
    <w:rsid w:val="009C5B93"/>
    <w:rsid w:val="009C5E31"/>
    <w:rsid w:val="009C5EB3"/>
    <w:rsid w:val="009C60AA"/>
    <w:rsid w:val="009C6177"/>
    <w:rsid w:val="009C61E0"/>
    <w:rsid w:val="009C6383"/>
    <w:rsid w:val="009C6483"/>
    <w:rsid w:val="009C65AA"/>
    <w:rsid w:val="009C662B"/>
    <w:rsid w:val="009C6DAA"/>
    <w:rsid w:val="009C6E4D"/>
    <w:rsid w:val="009C6F55"/>
    <w:rsid w:val="009C7184"/>
    <w:rsid w:val="009C71E3"/>
    <w:rsid w:val="009C723A"/>
    <w:rsid w:val="009C7550"/>
    <w:rsid w:val="009C75BD"/>
    <w:rsid w:val="009C7601"/>
    <w:rsid w:val="009C7607"/>
    <w:rsid w:val="009C7630"/>
    <w:rsid w:val="009C76AA"/>
    <w:rsid w:val="009C7771"/>
    <w:rsid w:val="009C7BF0"/>
    <w:rsid w:val="009C7E34"/>
    <w:rsid w:val="009D02D7"/>
    <w:rsid w:val="009D03DE"/>
    <w:rsid w:val="009D0461"/>
    <w:rsid w:val="009D063E"/>
    <w:rsid w:val="009D06FF"/>
    <w:rsid w:val="009D0E09"/>
    <w:rsid w:val="009D0E8C"/>
    <w:rsid w:val="009D0F7E"/>
    <w:rsid w:val="009D1070"/>
    <w:rsid w:val="009D120E"/>
    <w:rsid w:val="009D12FE"/>
    <w:rsid w:val="009D1382"/>
    <w:rsid w:val="009D148F"/>
    <w:rsid w:val="009D1662"/>
    <w:rsid w:val="009D1772"/>
    <w:rsid w:val="009D1AB3"/>
    <w:rsid w:val="009D2273"/>
    <w:rsid w:val="009D2340"/>
    <w:rsid w:val="009D2855"/>
    <w:rsid w:val="009D2989"/>
    <w:rsid w:val="009D29E0"/>
    <w:rsid w:val="009D2C3A"/>
    <w:rsid w:val="009D2E53"/>
    <w:rsid w:val="009D3350"/>
    <w:rsid w:val="009D358A"/>
    <w:rsid w:val="009D38F4"/>
    <w:rsid w:val="009D3FC1"/>
    <w:rsid w:val="009D4091"/>
    <w:rsid w:val="009D40EC"/>
    <w:rsid w:val="009D40FB"/>
    <w:rsid w:val="009D4556"/>
    <w:rsid w:val="009D4670"/>
    <w:rsid w:val="009D504E"/>
    <w:rsid w:val="009D5318"/>
    <w:rsid w:val="009D5380"/>
    <w:rsid w:val="009D5708"/>
    <w:rsid w:val="009D579E"/>
    <w:rsid w:val="009D5E6D"/>
    <w:rsid w:val="009D5ED5"/>
    <w:rsid w:val="009D5F8A"/>
    <w:rsid w:val="009D651C"/>
    <w:rsid w:val="009D65B9"/>
    <w:rsid w:val="009D6646"/>
    <w:rsid w:val="009D68B3"/>
    <w:rsid w:val="009D68C7"/>
    <w:rsid w:val="009D6914"/>
    <w:rsid w:val="009D6A87"/>
    <w:rsid w:val="009D6BA0"/>
    <w:rsid w:val="009D6CB0"/>
    <w:rsid w:val="009D70B7"/>
    <w:rsid w:val="009D70D6"/>
    <w:rsid w:val="009D72A8"/>
    <w:rsid w:val="009D75F6"/>
    <w:rsid w:val="009D7842"/>
    <w:rsid w:val="009D79F1"/>
    <w:rsid w:val="009D7D67"/>
    <w:rsid w:val="009D7FB8"/>
    <w:rsid w:val="009E015A"/>
    <w:rsid w:val="009E0232"/>
    <w:rsid w:val="009E09C9"/>
    <w:rsid w:val="009E0ADF"/>
    <w:rsid w:val="009E0E4D"/>
    <w:rsid w:val="009E1528"/>
    <w:rsid w:val="009E191D"/>
    <w:rsid w:val="009E19B0"/>
    <w:rsid w:val="009E19B3"/>
    <w:rsid w:val="009E1B70"/>
    <w:rsid w:val="009E1E77"/>
    <w:rsid w:val="009E22EA"/>
    <w:rsid w:val="009E2673"/>
    <w:rsid w:val="009E2765"/>
    <w:rsid w:val="009E2795"/>
    <w:rsid w:val="009E2BB0"/>
    <w:rsid w:val="009E3581"/>
    <w:rsid w:val="009E374C"/>
    <w:rsid w:val="009E38AB"/>
    <w:rsid w:val="009E39B5"/>
    <w:rsid w:val="009E3ABD"/>
    <w:rsid w:val="009E3AC0"/>
    <w:rsid w:val="009E3DC7"/>
    <w:rsid w:val="009E3E02"/>
    <w:rsid w:val="009E3EAB"/>
    <w:rsid w:val="009E4011"/>
    <w:rsid w:val="009E420E"/>
    <w:rsid w:val="009E4586"/>
    <w:rsid w:val="009E4634"/>
    <w:rsid w:val="009E4772"/>
    <w:rsid w:val="009E4815"/>
    <w:rsid w:val="009E4859"/>
    <w:rsid w:val="009E49BE"/>
    <w:rsid w:val="009E4EDB"/>
    <w:rsid w:val="009E5774"/>
    <w:rsid w:val="009E5A86"/>
    <w:rsid w:val="009E60F1"/>
    <w:rsid w:val="009E6194"/>
    <w:rsid w:val="009E63FD"/>
    <w:rsid w:val="009E685B"/>
    <w:rsid w:val="009E68B4"/>
    <w:rsid w:val="009E6E98"/>
    <w:rsid w:val="009E6E9B"/>
    <w:rsid w:val="009E7007"/>
    <w:rsid w:val="009E7340"/>
    <w:rsid w:val="009E73A4"/>
    <w:rsid w:val="009E7468"/>
    <w:rsid w:val="009E7506"/>
    <w:rsid w:val="009E75E3"/>
    <w:rsid w:val="009E78E4"/>
    <w:rsid w:val="009E792E"/>
    <w:rsid w:val="009E7DE8"/>
    <w:rsid w:val="009E7F1B"/>
    <w:rsid w:val="009F062A"/>
    <w:rsid w:val="009F0AAB"/>
    <w:rsid w:val="009F0BDB"/>
    <w:rsid w:val="009F1250"/>
    <w:rsid w:val="009F12E5"/>
    <w:rsid w:val="009F14BC"/>
    <w:rsid w:val="009F152B"/>
    <w:rsid w:val="009F1726"/>
    <w:rsid w:val="009F1990"/>
    <w:rsid w:val="009F1A62"/>
    <w:rsid w:val="009F1D93"/>
    <w:rsid w:val="009F1DCF"/>
    <w:rsid w:val="009F1E18"/>
    <w:rsid w:val="009F1F63"/>
    <w:rsid w:val="009F22E4"/>
    <w:rsid w:val="009F232D"/>
    <w:rsid w:val="009F23CF"/>
    <w:rsid w:val="009F242A"/>
    <w:rsid w:val="009F24E3"/>
    <w:rsid w:val="009F29F3"/>
    <w:rsid w:val="009F2CA0"/>
    <w:rsid w:val="009F3373"/>
    <w:rsid w:val="009F3A5D"/>
    <w:rsid w:val="009F3B90"/>
    <w:rsid w:val="009F401A"/>
    <w:rsid w:val="009F4095"/>
    <w:rsid w:val="009F41EF"/>
    <w:rsid w:val="009F42B7"/>
    <w:rsid w:val="009F44C9"/>
    <w:rsid w:val="009F467D"/>
    <w:rsid w:val="009F47ED"/>
    <w:rsid w:val="009F4AA3"/>
    <w:rsid w:val="009F4D33"/>
    <w:rsid w:val="009F4EE6"/>
    <w:rsid w:val="009F4F97"/>
    <w:rsid w:val="009F532C"/>
    <w:rsid w:val="009F55FC"/>
    <w:rsid w:val="009F5B7F"/>
    <w:rsid w:val="009F62D5"/>
    <w:rsid w:val="009F6343"/>
    <w:rsid w:val="009F66FC"/>
    <w:rsid w:val="009F6A03"/>
    <w:rsid w:val="009F6B30"/>
    <w:rsid w:val="009F6CA4"/>
    <w:rsid w:val="009F72B3"/>
    <w:rsid w:val="009F7369"/>
    <w:rsid w:val="009F77F0"/>
    <w:rsid w:val="009F7A81"/>
    <w:rsid w:val="009F7D5A"/>
    <w:rsid w:val="009F7E19"/>
    <w:rsid w:val="009F7E78"/>
    <w:rsid w:val="00A00361"/>
    <w:rsid w:val="00A0047C"/>
    <w:rsid w:val="00A0051B"/>
    <w:rsid w:val="00A00830"/>
    <w:rsid w:val="00A00910"/>
    <w:rsid w:val="00A00929"/>
    <w:rsid w:val="00A00CFA"/>
    <w:rsid w:val="00A00D6C"/>
    <w:rsid w:val="00A0105D"/>
    <w:rsid w:val="00A013DD"/>
    <w:rsid w:val="00A01412"/>
    <w:rsid w:val="00A01A07"/>
    <w:rsid w:val="00A01AE4"/>
    <w:rsid w:val="00A01CA6"/>
    <w:rsid w:val="00A020BD"/>
    <w:rsid w:val="00A020F4"/>
    <w:rsid w:val="00A0257B"/>
    <w:rsid w:val="00A027CB"/>
    <w:rsid w:val="00A0289C"/>
    <w:rsid w:val="00A02ACF"/>
    <w:rsid w:val="00A02C60"/>
    <w:rsid w:val="00A02D45"/>
    <w:rsid w:val="00A0300D"/>
    <w:rsid w:val="00A031C0"/>
    <w:rsid w:val="00A0357D"/>
    <w:rsid w:val="00A03603"/>
    <w:rsid w:val="00A03EAE"/>
    <w:rsid w:val="00A03F52"/>
    <w:rsid w:val="00A03F9B"/>
    <w:rsid w:val="00A04141"/>
    <w:rsid w:val="00A0414F"/>
    <w:rsid w:val="00A04926"/>
    <w:rsid w:val="00A04D27"/>
    <w:rsid w:val="00A05087"/>
    <w:rsid w:val="00A05237"/>
    <w:rsid w:val="00A0550C"/>
    <w:rsid w:val="00A05578"/>
    <w:rsid w:val="00A056C1"/>
    <w:rsid w:val="00A0573D"/>
    <w:rsid w:val="00A065B4"/>
    <w:rsid w:val="00A06AC6"/>
    <w:rsid w:val="00A06C77"/>
    <w:rsid w:val="00A06D7E"/>
    <w:rsid w:val="00A06E60"/>
    <w:rsid w:val="00A06FE9"/>
    <w:rsid w:val="00A073FE"/>
    <w:rsid w:val="00A07490"/>
    <w:rsid w:val="00A07515"/>
    <w:rsid w:val="00A0794E"/>
    <w:rsid w:val="00A07EA0"/>
    <w:rsid w:val="00A100E1"/>
    <w:rsid w:val="00A10237"/>
    <w:rsid w:val="00A106B9"/>
    <w:rsid w:val="00A10A86"/>
    <w:rsid w:val="00A113BD"/>
    <w:rsid w:val="00A113DF"/>
    <w:rsid w:val="00A11B35"/>
    <w:rsid w:val="00A11C07"/>
    <w:rsid w:val="00A11DAD"/>
    <w:rsid w:val="00A11FB1"/>
    <w:rsid w:val="00A120C1"/>
    <w:rsid w:val="00A12305"/>
    <w:rsid w:val="00A1265D"/>
    <w:rsid w:val="00A126F1"/>
    <w:rsid w:val="00A128E7"/>
    <w:rsid w:val="00A12A26"/>
    <w:rsid w:val="00A12D86"/>
    <w:rsid w:val="00A12D95"/>
    <w:rsid w:val="00A133A6"/>
    <w:rsid w:val="00A135A7"/>
    <w:rsid w:val="00A136D7"/>
    <w:rsid w:val="00A137D0"/>
    <w:rsid w:val="00A13924"/>
    <w:rsid w:val="00A13D51"/>
    <w:rsid w:val="00A14348"/>
    <w:rsid w:val="00A143FB"/>
    <w:rsid w:val="00A1462B"/>
    <w:rsid w:val="00A148B0"/>
    <w:rsid w:val="00A148E6"/>
    <w:rsid w:val="00A14AB5"/>
    <w:rsid w:val="00A14E6F"/>
    <w:rsid w:val="00A14EB5"/>
    <w:rsid w:val="00A15026"/>
    <w:rsid w:val="00A150D6"/>
    <w:rsid w:val="00A150EC"/>
    <w:rsid w:val="00A15749"/>
    <w:rsid w:val="00A159ED"/>
    <w:rsid w:val="00A15DEB"/>
    <w:rsid w:val="00A1615F"/>
    <w:rsid w:val="00A16315"/>
    <w:rsid w:val="00A1670F"/>
    <w:rsid w:val="00A16A71"/>
    <w:rsid w:val="00A16C26"/>
    <w:rsid w:val="00A16EBA"/>
    <w:rsid w:val="00A174E6"/>
    <w:rsid w:val="00A17736"/>
    <w:rsid w:val="00A1775A"/>
    <w:rsid w:val="00A1789D"/>
    <w:rsid w:val="00A17BE3"/>
    <w:rsid w:val="00A17D29"/>
    <w:rsid w:val="00A17F7E"/>
    <w:rsid w:val="00A2001A"/>
    <w:rsid w:val="00A2030D"/>
    <w:rsid w:val="00A203AC"/>
    <w:rsid w:val="00A2054D"/>
    <w:rsid w:val="00A205BB"/>
    <w:rsid w:val="00A20616"/>
    <w:rsid w:val="00A2066F"/>
    <w:rsid w:val="00A206BB"/>
    <w:rsid w:val="00A208F0"/>
    <w:rsid w:val="00A211EA"/>
    <w:rsid w:val="00A212F0"/>
    <w:rsid w:val="00A2133B"/>
    <w:rsid w:val="00A21675"/>
    <w:rsid w:val="00A21836"/>
    <w:rsid w:val="00A2184D"/>
    <w:rsid w:val="00A2194D"/>
    <w:rsid w:val="00A21B3D"/>
    <w:rsid w:val="00A21BD3"/>
    <w:rsid w:val="00A21F1B"/>
    <w:rsid w:val="00A222AF"/>
    <w:rsid w:val="00A22448"/>
    <w:rsid w:val="00A22DA2"/>
    <w:rsid w:val="00A22EF4"/>
    <w:rsid w:val="00A23059"/>
    <w:rsid w:val="00A231E5"/>
    <w:rsid w:val="00A231F8"/>
    <w:rsid w:val="00A23418"/>
    <w:rsid w:val="00A234B5"/>
    <w:rsid w:val="00A237CC"/>
    <w:rsid w:val="00A2399A"/>
    <w:rsid w:val="00A23FC9"/>
    <w:rsid w:val="00A24462"/>
    <w:rsid w:val="00A249EA"/>
    <w:rsid w:val="00A24A0A"/>
    <w:rsid w:val="00A24AAC"/>
    <w:rsid w:val="00A24BF9"/>
    <w:rsid w:val="00A24FB1"/>
    <w:rsid w:val="00A25024"/>
    <w:rsid w:val="00A251D5"/>
    <w:rsid w:val="00A2533F"/>
    <w:rsid w:val="00A257C2"/>
    <w:rsid w:val="00A258C4"/>
    <w:rsid w:val="00A25C26"/>
    <w:rsid w:val="00A25D8F"/>
    <w:rsid w:val="00A2601A"/>
    <w:rsid w:val="00A261CE"/>
    <w:rsid w:val="00A262F2"/>
    <w:rsid w:val="00A2648E"/>
    <w:rsid w:val="00A265E1"/>
    <w:rsid w:val="00A26718"/>
    <w:rsid w:val="00A26739"/>
    <w:rsid w:val="00A26846"/>
    <w:rsid w:val="00A26892"/>
    <w:rsid w:val="00A268DA"/>
    <w:rsid w:val="00A26E5E"/>
    <w:rsid w:val="00A26F1D"/>
    <w:rsid w:val="00A2756D"/>
    <w:rsid w:val="00A276B7"/>
    <w:rsid w:val="00A276E4"/>
    <w:rsid w:val="00A276F4"/>
    <w:rsid w:val="00A27763"/>
    <w:rsid w:val="00A27C96"/>
    <w:rsid w:val="00A27D1C"/>
    <w:rsid w:val="00A27E40"/>
    <w:rsid w:val="00A302BB"/>
    <w:rsid w:val="00A3031E"/>
    <w:rsid w:val="00A30358"/>
    <w:rsid w:val="00A307AC"/>
    <w:rsid w:val="00A308B6"/>
    <w:rsid w:val="00A30B36"/>
    <w:rsid w:val="00A30E9A"/>
    <w:rsid w:val="00A30EBF"/>
    <w:rsid w:val="00A3122E"/>
    <w:rsid w:val="00A313F1"/>
    <w:rsid w:val="00A31440"/>
    <w:rsid w:val="00A31757"/>
    <w:rsid w:val="00A3193D"/>
    <w:rsid w:val="00A3198D"/>
    <w:rsid w:val="00A31D26"/>
    <w:rsid w:val="00A31E76"/>
    <w:rsid w:val="00A31FF1"/>
    <w:rsid w:val="00A322CC"/>
    <w:rsid w:val="00A322EA"/>
    <w:rsid w:val="00A3263E"/>
    <w:rsid w:val="00A32740"/>
    <w:rsid w:val="00A32C92"/>
    <w:rsid w:val="00A33015"/>
    <w:rsid w:val="00A33121"/>
    <w:rsid w:val="00A33164"/>
    <w:rsid w:val="00A333A2"/>
    <w:rsid w:val="00A333BC"/>
    <w:rsid w:val="00A334EF"/>
    <w:rsid w:val="00A3351C"/>
    <w:rsid w:val="00A3357F"/>
    <w:rsid w:val="00A336B0"/>
    <w:rsid w:val="00A336C3"/>
    <w:rsid w:val="00A337CA"/>
    <w:rsid w:val="00A337CF"/>
    <w:rsid w:val="00A33F3F"/>
    <w:rsid w:val="00A34272"/>
    <w:rsid w:val="00A342C5"/>
    <w:rsid w:val="00A349A1"/>
    <w:rsid w:val="00A349BF"/>
    <w:rsid w:val="00A350CB"/>
    <w:rsid w:val="00A3563E"/>
    <w:rsid w:val="00A35647"/>
    <w:rsid w:val="00A35744"/>
    <w:rsid w:val="00A35D65"/>
    <w:rsid w:val="00A35EBF"/>
    <w:rsid w:val="00A3607A"/>
    <w:rsid w:val="00A3625B"/>
    <w:rsid w:val="00A36B87"/>
    <w:rsid w:val="00A36F21"/>
    <w:rsid w:val="00A37894"/>
    <w:rsid w:val="00A378CB"/>
    <w:rsid w:val="00A379DF"/>
    <w:rsid w:val="00A37BE0"/>
    <w:rsid w:val="00A37C27"/>
    <w:rsid w:val="00A40022"/>
    <w:rsid w:val="00A400DB"/>
    <w:rsid w:val="00A40132"/>
    <w:rsid w:val="00A40166"/>
    <w:rsid w:val="00A40187"/>
    <w:rsid w:val="00A4023C"/>
    <w:rsid w:val="00A40371"/>
    <w:rsid w:val="00A403D4"/>
    <w:rsid w:val="00A40861"/>
    <w:rsid w:val="00A40981"/>
    <w:rsid w:val="00A40AA8"/>
    <w:rsid w:val="00A40B9E"/>
    <w:rsid w:val="00A40D73"/>
    <w:rsid w:val="00A41023"/>
    <w:rsid w:val="00A41237"/>
    <w:rsid w:val="00A4127A"/>
    <w:rsid w:val="00A4135C"/>
    <w:rsid w:val="00A41366"/>
    <w:rsid w:val="00A41548"/>
    <w:rsid w:val="00A41611"/>
    <w:rsid w:val="00A419F4"/>
    <w:rsid w:val="00A41A12"/>
    <w:rsid w:val="00A41C93"/>
    <w:rsid w:val="00A41E12"/>
    <w:rsid w:val="00A41EDA"/>
    <w:rsid w:val="00A423B9"/>
    <w:rsid w:val="00A42646"/>
    <w:rsid w:val="00A42D9C"/>
    <w:rsid w:val="00A42F67"/>
    <w:rsid w:val="00A433A5"/>
    <w:rsid w:val="00A43815"/>
    <w:rsid w:val="00A4395F"/>
    <w:rsid w:val="00A43ADA"/>
    <w:rsid w:val="00A43D9C"/>
    <w:rsid w:val="00A4405D"/>
    <w:rsid w:val="00A4421B"/>
    <w:rsid w:val="00A444F1"/>
    <w:rsid w:val="00A44531"/>
    <w:rsid w:val="00A4473E"/>
    <w:rsid w:val="00A44762"/>
    <w:rsid w:val="00A44808"/>
    <w:rsid w:val="00A44AE3"/>
    <w:rsid w:val="00A44BA6"/>
    <w:rsid w:val="00A44F83"/>
    <w:rsid w:val="00A451DE"/>
    <w:rsid w:val="00A452E6"/>
    <w:rsid w:val="00A452ED"/>
    <w:rsid w:val="00A453E7"/>
    <w:rsid w:val="00A45496"/>
    <w:rsid w:val="00A455C5"/>
    <w:rsid w:val="00A458D3"/>
    <w:rsid w:val="00A4596F"/>
    <w:rsid w:val="00A45C0A"/>
    <w:rsid w:val="00A467D4"/>
    <w:rsid w:val="00A469CF"/>
    <w:rsid w:val="00A46C2F"/>
    <w:rsid w:val="00A46CAA"/>
    <w:rsid w:val="00A471AF"/>
    <w:rsid w:val="00A4796C"/>
    <w:rsid w:val="00A47A2F"/>
    <w:rsid w:val="00A47D19"/>
    <w:rsid w:val="00A47E74"/>
    <w:rsid w:val="00A501C9"/>
    <w:rsid w:val="00A503FB"/>
    <w:rsid w:val="00A50B6B"/>
    <w:rsid w:val="00A50FB3"/>
    <w:rsid w:val="00A51044"/>
    <w:rsid w:val="00A510CB"/>
    <w:rsid w:val="00A510CE"/>
    <w:rsid w:val="00A51357"/>
    <w:rsid w:val="00A514E3"/>
    <w:rsid w:val="00A5184F"/>
    <w:rsid w:val="00A51887"/>
    <w:rsid w:val="00A51B9C"/>
    <w:rsid w:val="00A51C6D"/>
    <w:rsid w:val="00A51E6C"/>
    <w:rsid w:val="00A52004"/>
    <w:rsid w:val="00A52131"/>
    <w:rsid w:val="00A52225"/>
    <w:rsid w:val="00A5245C"/>
    <w:rsid w:val="00A532D3"/>
    <w:rsid w:val="00A53579"/>
    <w:rsid w:val="00A53607"/>
    <w:rsid w:val="00A53856"/>
    <w:rsid w:val="00A538DE"/>
    <w:rsid w:val="00A53AB2"/>
    <w:rsid w:val="00A53C98"/>
    <w:rsid w:val="00A54103"/>
    <w:rsid w:val="00A541ED"/>
    <w:rsid w:val="00A54247"/>
    <w:rsid w:val="00A54604"/>
    <w:rsid w:val="00A5475A"/>
    <w:rsid w:val="00A54F6B"/>
    <w:rsid w:val="00A54F6F"/>
    <w:rsid w:val="00A54FBA"/>
    <w:rsid w:val="00A5508C"/>
    <w:rsid w:val="00A55BA3"/>
    <w:rsid w:val="00A55CC2"/>
    <w:rsid w:val="00A55D0B"/>
    <w:rsid w:val="00A56027"/>
    <w:rsid w:val="00A56125"/>
    <w:rsid w:val="00A561AB"/>
    <w:rsid w:val="00A56597"/>
    <w:rsid w:val="00A567EA"/>
    <w:rsid w:val="00A56B79"/>
    <w:rsid w:val="00A57144"/>
    <w:rsid w:val="00A574D8"/>
    <w:rsid w:val="00A575EC"/>
    <w:rsid w:val="00A6003E"/>
    <w:rsid w:val="00A6036C"/>
    <w:rsid w:val="00A6045E"/>
    <w:rsid w:val="00A6107D"/>
    <w:rsid w:val="00A612C0"/>
    <w:rsid w:val="00A613F4"/>
    <w:rsid w:val="00A6152F"/>
    <w:rsid w:val="00A618F7"/>
    <w:rsid w:val="00A61A4F"/>
    <w:rsid w:val="00A61C2B"/>
    <w:rsid w:val="00A61EFF"/>
    <w:rsid w:val="00A61F5E"/>
    <w:rsid w:val="00A620F6"/>
    <w:rsid w:val="00A62759"/>
    <w:rsid w:val="00A62AA0"/>
    <w:rsid w:val="00A62CFC"/>
    <w:rsid w:val="00A62EB4"/>
    <w:rsid w:val="00A6304A"/>
    <w:rsid w:val="00A6324A"/>
    <w:rsid w:val="00A63318"/>
    <w:rsid w:val="00A63341"/>
    <w:rsid w:val="00A633AF"/>
    <w:rsid w:val="00A63503"/>
    <w:rsid w:val="00A63529"/>
    <w:rsid w:val="00A63BB6"/>
    <w:rsid w:val="00A63C59"/>
    <w:rsid w:val="00A63CA0"/>
    <w:rsid w:val="00A63EA9"/>
    <w:rsid w:val="00A64164"/>
    <w:rsid w:val="00A64418"/>
    <w:rsid w:val="00A6443A"/>
    <w:rsid w:val="00A64658"/>
    <w:rsid w:val="00A6480C"/>
    <w:rsid w:val="00A649D9"/>
    <w:rsid w:val="00A64D39"/>
    <w:rsid w:val="00A64F1A"/>
    <w:rsid w:val="00A651C0"/>
    <w:rsid w:val="00A65486"/>
    <w:rsid w:val="00A65B56"/>
    <w:rsid w:val="00A65F3D"/>
    <w:rsid w:val="00A661F2"/>
    <w:rsid w:val="00A663AF"/>
    <w:rsid w:val="00A667AC"/>
    <w:rsid w:val="00A66850"/>
    <w:rsid w:val="00A6732F"/>
    <w:rsid w:val="00A67433"/>
    <w:rsid w:val="00A6749B"/>
    <w:rsid w:val="00A675B9"/>
    <w:rsid w:val="00A67C8B"/>
    <w:rsid w:val="00A70098"/>
    <w:rsid w:val="00A70206"/>
    <w:rsid w:val="00A70233"/>
    <w:rsid w:val="00A7029D"/>
    <w:rsid w:val="00A703CC"/>
    <w:rsid w:val="00A70777"/>
    <w:rsid w:val="00A708D2"/>
    <w:rsid w:val="00A70D6B"/>
    <w:rsid w:val="00A70E42"/>
    <w:rsid w:val="00A70E4B"/>
    <w:rsid w:val="00A710E2"/>
    <w:rsid w:val="00A710F0"/>
    <w:rsid w:val="00A7156A"/>
    <w:rsid w:val="00A715B2"/>
    <w:rsid w:val="00A71884"/>
    <w:rsid w:val="00A718EC"/>
    <w:rsid w:val="00A719DB"/>
    <w:rsid w:val="00A71A60"/>
    <w:rsid w:val="00A71E2C"/>
    <w:rsid w:val="00A7241F"/>
    <w:rsid w:val="00A7293B"/>
    <w:rsid w:val="00A72BFC"/>
    <w:rsid w:val="00A72D65"/>
    <w:rsid w:val="00A72DBF"/>
    <w:rsid w:val="00A73023"/>
    <w:rsid w:val="00A7315F"/>
    <w:rsid w:val="00A731E7"/>
    <w:rsid w:val="00A733F2"/>
    <w:rsid w:val="00A7362D"/>
    <w:rsid w:val="00A737B3"/>
    <w:rsid w:val="00A737D1"/>
    <w:rsid w:val="00A73AE0"/>
    <w:rsid w:val="00A73C61"/>
    <w:rsid w:val="00A73D05"/>
    <w:rsid w:val="00A73D1D"/>
    <w:rsid w:val="00A73E5E"/>
    <w:rsid w:val="00A74087"/>
    <w:rsid w:val="00A741F7"/>
    <w:rsid w:val="00A743C4"/>
    <w:rsid w:val="00A743EF"/>
    <w:rsid w:val="00A7495A"/>
    <w:rsid w:val="00A754D9"/>
    <w:rsid w:val="00A7559A"/>
    <w:rsid w:val="00A75655"/>
    <w:rsid w:val="00A75658"/>
    <w:rsid w:val="00A757FE"/>
    <w:rsid w:val="00A75849"/>
    <w:rsid w:val="00A75A47"/>
    <w:rsid w:val="00A75E65"/>
    <w:rsid w:val="00A75EF6"/>
    <w:rsid w:val="00A76155"/>
    <w:rsid w:val="00A7626D"/>
    <w:rsid w:val="00A762DC"/>
    <w:rsid w:val="00A76518"/>
    <w:rsid w:val="00A76522"/>
    <w:rsid w:val="00A7698E"/>
    <w:rsid w:val="00A76BF3"/>
    <w:rsid w:val="00A76CB7"/>
    <w:rsid w:val="00A76CC0"/>
    <w:rsid w:val="00A76D41"/>
    <w:rsid w:val="00A77416"/>
    <w:rsid w:val="00A77798"/>
    <w:rsid w:val="00A77979"/>
    <w:rsid w:val="00A77BD8"/>
    <w:rsid w:val="00A800C7"/>
    <w:rsid w:val="00A802A0"/>
    <w:rsid w:val="00A806DA"/>
    <w:rsid w:val="00A806E1"/>
    <w:rsid w:val="00A806FA"/>
    <w:rsid w:val="00A807C6"/>
    <w:rsid w:val="00A808C1"/>
    <w:rsid w:val="00A80970"/>
    <w:rsid w:val="00A809A2"/>
    <w:rsid w:val="00A80AB1"/>
    <w:rsid w:val="00A80B7E"/>
    <w:rsid w:val="00A80E84"/>
    <w:rsid w:val="00A8101F"/>
    <w:rsid w:val="00A8143C"/>
    <w:rsid w:val="00A8167F"/>
    <w:rsid w:val="00A81865"/>
    <w:rsid w:val="00A8186D"/>
    <w:rsid w:val="00A81897"/>
    <w:rsid w:val="00A818D0"/>
    <w:rsid w:val="00A81998"/>
    <w:rsid w:val="00A81DCF"/>
    <w:rsid w:val="00A8213E"/>
    <w:rsid w:val="00A821EE"/>
    <w:rsid w:val="00A8294B"/>
    <w:rsid w:val="00A829DD"/>
    <w:rsid w:val="00A82A01"/>
    <w:rsid w:val="00A82A52"/>
    <w:rsid w:val="00A82CAD"/>
    <w:rsid w:val="00A82F56"/>
    <w:rsid w:val="00A833D8"/>
    <w:rsid w:val="00A8383D"/>
    <w:rsid w:val="00A83B7A"/>
    <w:rsid w:val="00A83E4A"/>
    <w:rsid w:val="00A84015"/>
    <w:rsid w:val="00A84BED"/>
    <w:rsid w:val="00A84DF5"/>
    <w:rsid w:val="00A85131"/>
    <w:rsid w:val="00A85FF0"/>
    <w:rsid w:val="00A8645D"/>
    <w:rsid w:val="00A864FD"/>
    <w:rsid w:val="00A8651E"/>
    <w:rsid w:val="00A86883"/>
    <w:rsid w:val="00A86AA2"/>
    <w:rsid w:val="00A86AD8"/>
    <w:rsid w:val="00A86AF1"/>
    <w:rsid w:val="00A870AA"/>
    <w:rsid w:val="00A870D8"/>
    <w:rsid w:val="00A871D7"/>
    <w:rsid w:val="00A8723B"/>
    <w:rsid w:val="00A87307"/>
    <w:rsid w:val="00A87475"/>
    <w:rsid w:val="00A87C84"/>
    <w:rsid w:val="00A87F5D"/>
    <w:rsid w:val="00A903BA"/>
    <w:rsid w:val="00A903CB"/>
    <w:rsid w:val="00A903D3"/>
    <w:rsid w:val="00A90432"/>
    <w:rsid w:val="00A90444"/>
    <w:rsid w:val="00A907A9"/>
    <w:rsid w:val="00A90BA5"/>
    <w:rsid w:val="00A910DE"/>
    <w:rsid w:val="00A91530"/>
    <w:rsid w:val="00A915BF"/>
    <w:rsid w:val="00A91A2B"/>
    <w:rsid w:val="00A91B5B"/>
    <w:rsid w:val="00A91E4E"/>
    <w:rsid w:val="00A92501"/>
    <w:rsid w:val="00A92841"/>
    <w:rsid w:val="00A92856"/>
    <w:rsid w:val="00A92C7B"/>
    <w:rsid w:val="00A92C96"/>
    <w:rsid w:val="00A92E26"/>
    <w:rsid w:val="00A93791"/>
    <w:rsid w:val="00A937C3"/>
    <w:rsid w:val="00A93873"/>
    <w:rsid w:val="00A93B88"/>
    <w:rsid w:val="00A9402B"/>
    <w:rsid w:val="00A946AD"/>
    <w:rsid w:val="00A94916"/>
    <w:rsid w:val="00A949C3"/>
    <w:rsid w:val="00A94BCD"/>
    <w:rsid w:val="00A94C1D"/>
    <w:rsid w:val="00A94EC8"/>
    <w:rsid w:val="00A951CD"/>
    <w:rsid w:val="00A951FF"/>
    <w:rsid w:val="00A95201"/>
    <w:rsid w:val="00A9522B"/>
    <w:rsid w:val="00A9523E"/>
    <w:rsid w:val="00A95461"/>
    <w:rsid w:val="00A95487"/>
    <w:rsid w:val="00A954D3"/>
    <w:rsid w:val="00A9557A"/>
    <w:rsid w:val="00A9559F"/>
    <w:rsid w:val="00A95831"/>
    <w:rsid w:val="00A9593D"/>
    <w:rsid w:val="00A95A4C"/>
    <w:rsid w:val="00A96421"/>
    <w:rsid w:val="00A966C1"/>
    <w:rsid w:val="00A969ED"/>
    <w:rsid w:val="00A96A68"/>
    <w:rsid w:val="00A96D95"/>
    <w:rsid w:val="00A96FAC"/>
    <w:rsid w:val="00A97218"/>
    <w:rsid w:val="00A97565"/>
    <w:rsid w:val="00A97821"/>
    <w:rsid w:val="00A97AAF"/>
    <w:rsid w:val="00AA02A7"/>
    <w:rsid w:val="00AA0305"/>
    <w:rsid w:val="00AA03B8"/>
    <w:rsid w:val="00AA03E5"/>
    <w:rsid w:val="00AA07EC"/>
    <w:rsid w:val="00AA08D9"/>
    <w:rsid w:val="00AA09C2"/>
    <w:rsid w:val="00AA0DF2"/>
    <w:rsid w:val="00AA1305"/>
    <w:rsid w:val="00AA13F2"/>
    <w:rsid w:val="00AA18C0"/>
    <w:rsid w:val="00AA1C83"/>
    <w:rsid w:val="00AA1DBB"/>
    <w:rsid w:val="00AA1DF8"/>
    <w:rsid w:val="00AA1FE9"/>
    <w:rsid w:val="00AA2114"/>
    <w:rsid w:val="00AA22D1"/>
    <w:rsid w:val="00AA2317"/>
    <w:rsid w:val="00AA2730"/>
    <w:rsid w:val="00AA2AB2"/>
    <w:rsid w:val="00AA2BDC"/>
    <w:rsid w:val="00AA2DB5"/>
    <w:rsid w:val="00AA33A3"/>
    <w:rsid w:val="00AA3420"/>
    <w:rsid w:val="00AA37E8"/>
    <w:rsid w:val="00AA3D8E"/>
    <w:rsid w:val="00AA3FBE"/>
    <w:rsid w:val="00AA4089"/>
    <w:rsid w:val="00AA4521"/>
    <w:rsid w:val="00AA45B3"/>
    <w:rsid w:val="00AA45E1"/>
    <w:rsid w:val="00AA471D"/>
    <w:rsid w:val="00AA487B"/>
    <w:rsid w:val="00AA49D7"/>
    <w:rsid w:val="00AA4A1B"/>
    <w:rsid w:val="00AA4EB6"/>
    <w:rsid w:val="00AA5087"/>
    <w:rsid w:val="00AA5131"/>
    <w:rsid w:val="00AA5560"/>
    <w:rsid w:val="00AA57AF"/>
    <w:rsid w:val="00AA59F5"/>
    <w:rsid w:val="00AA5B66"/>
    <w:rsid w:val="00AA5D4A"/>
    <w:rsid w:val="00AA5F59"/>
    <w:rsid w:val="00AA5FD4"/>
    <w:rsid w:val="00AA62DE"/>
    <w:rsid w:val="00AA6659"/>
    <w:rsid w:val="00AA6854"/>
    <w:rsid w:val="00AA68B1"/>
    <w:rsid w:val="00AA6E1E"/>
    <w:rsid w:val="00AA7096"/>
    <w:rsid w:val="00AA7124"/>
    <w:rsid w:val="00AA726F"/>
    <w:rsid w:val="00AA74D6"/>
    <w:rsid w:val="00AA7D37"/>
    <w:rsid w:val="00AA7E33"/>
    <w:rsid w:val="00AB00B8"/>
    <w:rsid w:val="00AB03D5"/>
    <w:rsid w:val="00AB0667"/>
    <w:rsid w:val="00AB0859"/>
    <w:rsid w:val="00AB0B65"/>
    <w:rsid w:val="00AB0E94"/>
    <w:rsid w:val="00AB113B"/>
    <w:rsid w:val="00AB142A"/>
    <w:rsid w:val="00AB14CD"/>
    <w:rsid w:val="00AB160B"/>
    <w:rsid w:val="00AB1A44"/>
    <w:rsid w:val="00AB1A59"/>
    <w:rsid w:val="00AB1BAC"/>
    <w:rsid w:val="00AB1C7F"/>
    <w:rsid w:val="00AB2119"/>
    <w:rsid w:val="00AB25CC"/>
    <w:rsid w:val="00AB26A6"/>
    <w:rsid w:val="00AB26E9"/>
    <w:rsid w:val="00AB27BC"/>
    <w:rsid w:val="00AB2F38"/>
    <w:rsid w:val="00AB2FE7"/>
    <w:rsid w:val="00AB304F"/>
    <w:rsid w:val="00AB3709"/>
    <w:rsid w:val="00AB38DF"/>
    <w:rsid w:val="00AB3A84"/>
    <w:rsid w:val="00AB3B82"/>
    <w:rsid w:val="00AB3F6E"/>
    <w:rsid w:val="00AB4131"/>
    <w:rsid w:val="00AB424E"/>
    <w:rsid w:val="00AB44C1"/>
    <w:rsid w:val="00AB44C3"/>
    <w:rsid w:val="00AB45BF"/>
    <w:rsid w:val="00AB478D"/>
    <w:rsid w:val="00AB48A6"/>
    <w:rsid w:val="00AB4EAC"/>
    <w:rsid w:val="00AB4ED6"/>
    <w:rsid w:val="00AB514D"/>
    <w:rsid w:val="00AB5157"/>
    <w:rsid w:val="00AB536D"/>
    <w:rsid w:val="00AB542E"/>
    <w:rsid w:val="00AB5639"/>
    <w:rsid w:val="00AB5794"/>
    <w:rsid w:val="00AB5E67"/>
    <w:rsid w:val="00AB6182"/>
    <w:rsid w:val="00AB61A7"/>
    <w:rsid w:val="00AB63E9"/>
    <w:rsid w:val="00AB6458"/>
    <w:rsid w:val="00AB6B48"/>
    <w:rsid w:val="00AB6BF1"/>
    <w:rsid w:val="00AB6C80"/>
    <w:rsid w:val="00AB6F76"/>
    <w:rsid w:val="00AB729A"/>
    <w:rsid w:val="00AB734A"/>
    <w:rsid w:val="00AB7697"/>
    <w:rsid w:val="00AB77A7"/>
    <w:rsid w:val="00AB78E4"/>
    <w:rsid w:val="00AB7A90"/>
    <w:rsid w:val="00AB7AF7"/>
    <w:rsid w:val="00AC000C"/>
    <w:rsid w:val="00AC0033"/>
    <w:rsid w:val="00AC0AD6"/>
    <w:rsid w:val="00AC0B92"/>
    <w:rsid w:val="00AC1406"/>
    <w:rsid w:val="00AC1435"/>
    <w:rsid w:val="00AC1718"/>
    <w:rsid w:val="00AC1ABF"/>
    <w:rsid w:val="00AC1E62"/>
    <w:rsid w:val="00AC1E78"/>
    <w:rsid w:val="00AC22CA"/>
    <w:rsid w:val="00AC2423"/>
    <w:rsid w:val="00AC266E"/>
    <w:rsid w:val="00AC2834"/>
    <w:rsid w:val="00AC2DFE"/>
    <w:rsid w:val="00AC2FC9"/>
    <w:rsid w:val="00AC36A6"/>
    <w:rsid w:val="00AC36A8"/>
    <w:rsid w:val="00AC3975"/>
    <w:rsid w:val="00AC3978"/>
    <w:rsid w:val="00AC3BD1"/>
    <w:rsid w:val="00AC3EFF"/>
    <w:rsid w:val="00AC3F04"/>
    <w:rsid w:val="00AC438F"/>
    <w:rsid w:val="00AC4422"/>
    <w:rsid w:val="00AC4496"/>
    <w:rsid w:val="00AC4E8A"/>
    <w:rsid w:val="00AC4FD6"/>
    <w:rsid w:val="00AC541C"/>
    <w:rsid w:val="00AC563B"/>
    <w:rsid w:val="00AC59C7"/>
    <w:rsid w:val="00AC5D2C"/>
    <w:rsid w:val="00AC5EFE"/>
    <w:rsid w:val="00AC60FC"/>
    <w:rsid w:val="00AC6606"/>
    <w:rsid w:val="00AC692F"/>
    <w:rsid w:val="00AC6A08"/>
    <w:rsid w:val="00AC6A25"/>
    <w:rsid w:val="00AC6A5A"/>
    <w:rsid w:val="00AC6AEC"/>
    <w:rsid w:val="00AC6CE7"/>
    <w:rsid w:val="00AC6DDC"/>
    <w:rsid w:val="00AC710A"/>
    <w:rsid w:val="00AC7136"/>
    <w:rsid w:val="00AC79B6"/>
    <w:rsid w:val="00AC7A57"/>
    <w:rsid w:val="00AC7D6F"/>
    <w:rsid w:val="00AC7EB2"/>
    <w:rsid w:val="00AD00C6"/>
    <w:rsid w:val="00AD0207"/>
    <w:rsid w:val="00AD0372"/>
    <w:rsid w:val="00AD0554"/>
    <w:rsid w:val="00AD073E"/>
    <w:rsid w:val="00AD0DDB"/>
    <w:rsid w:val="00AD0E48"/>
    <w:rsid w:val="00AD0E78"/>
    <w:rsid w:val="00AD0EAE"/>
    <w:rsid w:val="00AD107C"/>
    <w:rsid w:val="00AD128C"/>
    <w:rsid w:val="00AD1381"/>
    <w:rsid w:val="00AD174A"/>
    <w:rsid w:val="00AD184D"/>
    <w:rsid w:val="00AD186C"/>
    <w:rsid w:val="00AD1A4F"/>
    <w:rsid w:val="00AD2100"/>
    <w:rsid w:val="00AD2281"/>
    <w:rsid w:val="00AD265A"/>
    <w:rsid w:val="00AD2977"/>
    <w:rsid w:val="00AD2AA3"/>
    <w:rsid w:val="00AD2ACC"/>
    <w:rsid w:val="00AD2B26"/>
    <w:rsid w:val="00AD3083"/>
    <w:rsid w:val="00AD30D3"/>
    <w:rsid w:val="00AD396B"/>
    <w:rsid w:val="00AD3A42"/>
    <w:rsid w:val="00AD3CD7"/>
    <w:rsid w:val="00AD439D"/>
    <w:rsid w:val="00AD4424"/>
    <w:rsid w:val="00AD4899"/>
    <w:rsid w:val="00AD4C92"/>
    <w:rsid w:val="00AD4CF8"/>
    <w:rsid w:val="00AD4FC0"/>
    <w:rsid w:val="00AD51B8"/>
    <w:rsid w:val="00AD51EE"/>
    <w:rsid w:val="00AD55C9"/>
    <w:rsid w:val="00AD571D"/>
    <w:rsid w:val="00AD572F"/>
    <w:rsid w:val="00AD5882"/>
    <w:rsid w:val="00AD590B"/>
    <w:rsid w:val="00AD59B3"/>
    <w:rsid w:val="00AD5AF8"/>
    <w:rsid w:val="00AD5B12"/>
    <w:rsid w:val="00AD5BAA"/>
    <w:rsid w:val="00AD5CA6"/>
    <w:rsid w:val="00AD5D0E"/>
    <w:rsid w:val="00AD6110"/>
    <w:rsid w:val="00AD622D"/>
    <w:rsid w:val="00AD6262"/>
    <w:rsid w:val="00AD631C"/>
    <w:rsid w:val="00AD63A0"/>
    <w:rsid w:val="00AD661B"/>
    <w:rsid w:val="00AD68D7"/>
    <w:rsid w:val="00AD69F0"/>
    <w:rsid w:val="00AD72C6"/>
    <w:rsid w:val="00AD744A"/>
    <w:rsid w:val="00AD7A32"/>
    <w:rsid w:val="00AD7AFD"/>
    <w:rsid w:val="00AD7DF4"/>
    <w:rsid w:val="00AE00DD"/>
    <w:rsid w:val="00AE047E"/>
    <w:rsid w:val="00AE0589"/>
    <w:rsid w:val="00AE05FE"/>
    <w:rsid w:val="00AE067F"/>
    <w:rsid w:val="00AE099A"/>
    <w:rsid w:val="00AE0A44"/>
    <w:rsid w:val="00AE0BD3"/>
    <w:rsid w:val="00AE0D01"/>
    <w:rsid w:val="00AE17E3"/>
    <w:rsid w:val="00AE1848"/>
    <w:rsid w:val="00AE1980"/>
    <w:rsid w:val="00AE19A7"/>
    <w:rsid w:val="00AE1A98"/>
    <w:rsid w:val="00AE1D6D"/>
    <w:rsid w:val="00AE1DBC"/>
    <w:rsid w:val="00AE227F"/>
    <w:rsid w:val="00AE23BD"/>
    <w:rsid w:val="00AE24B9"/>
    <w:rsid w:val="00AE2AC3"/>
    <w:rsid w:val="00AE2CC9"/>
    <w:rsid w:val="00AE2E30"/>
    <w:rsid w:val="00AE2EB6"/>
    <w:rsid w:val="00AE31C2"/>
    <w:rsid w:val="00AE35A1"/>
    <w:rsid w:val="00AE377E"/>
    <w:rsid w:val="00AE387B"/>
    <w:rsid w:val="00AE38F4"/>
    <w:rsid w:val="00AE398E"/>
    <w:rsid w:val="00AE3D51"/>
    <w:rsid w:val="00AE3D8C"/>
    <w:rsid w:val="00AE3EE0"/>
    <w:rsid w:val="00AE3F92"/>
    <w:rsid w:val="00AE4382"/>
    <w:rsid w:val="00AE4684"/>
    <w:rsid w:val="00AE47A9"/>
    <w:rsid w:val="00AE4877"/>
    <w:rsid w:val="00AE48E3"/>
    <w:rsid w:val="00AE4903"/>
    <w:rsid w:val="00AE49B7"/>
    <w:rsid w:val="00AE4AA0"/>
    <w:rsid w:val="00AE4B12"/>
    <w:rsid w:val="00AE504D"/>
    <w:rsid w:val="00AE5114"/>
    <w:rsid w:val="00AE54D5"/>
    <w:rsid w:val="00AE5716"/>
    <w:rsid w:val="00AE5897"/>
    <w:rsid w:val="00AE590B"/>
    <w:rsid w:val="00AE5A2F"/>
    <w:rsid w:val="00AE5A37"/>
    <w:rsid w:val="00AE5B2A"/>
    <w:rsid w:val="00AE6613"/>
    <w:rsid w:val="00AE66D9"/>
    <w:rsid w:val="00AE67BB"/>
    <w:rsid w:val="00AE69BA"/>
    <w:rsid w:val="00AE69F7"/>
    <w:rsid w:val="00AE6B73"/>
    <w:rsid w:val="00AE6E22"/>
    <w:rsid w:val="00AE70D3"/>
    <w:rsid w:val="00AE70FC"/>
    <w:rsid w:val="00AE723B"/>
    <w:rsid w:val="00AE731F"/>
    <w:rsid w:val="00AE7E27"/>
    <w:rsid w:val="00AE7EE8"/>
    <w:rsid w:val="00AF015E"/>
    <w:rsid w:val="00AF01A6"/>
    <w:rsid w:val="00AF062B"/>
    <w:rsid w:val="00AF0726"/>
    <w:rsid w:val="00AF0B68"/>
    <w:rsid w:val="00AF0CF4"/>
    <w:rsid w:val="00AF0F7F"/>
    <w:rsid w:val="00AF129C"/>
    <w:rsid w:val="00AF169B"/>
    <w:rsid w:val="00AF16CB"/>
    <w:rsid w:val="00AF1B31"/>
    <w:rsid w:val="00AF1D07"/>
    <w:rsid w:val="00AF1D5A"/>
    <w:rsid w:val="00AF1DEF"/>
    <w:rsid w:val="00AF1F75"/>
    <w:rsid w:val="00AF1F7B"/>
    <w:rsid w:val="00AF20B5"/>
    <w:rsid w:val="00AF2224"/>
    <w:rsid w:val="00AF222E"/>
    <w:rsid w:val="00AF2352"/>
    <w:rsid w:val="00AF2357"/>
    <w:rsid w:val="00AF2359"/>
    <w:rsid w:val="00AF2732"/>
    <w:rsid w:val="00AF3639"/>
    <w:rsid w:val="00AF36C7"/>
    <w:rsid w:val="00AF36FC"/>
    <w:rsid w:val="00AF39E4"/>
    <w:rsid w:val="00AF3BDB"/>
    <w:rsid w:val="00AF3CF3"/>
    <w:rsid w:val="00AF40C9"/>
    <w:rsid w:val="00AF42EC"/>
    <w:rsid w:val="00AF4336"/>
    <w:rsid w:val="00AF44B9"/>
    <w:rsid w:val="00AF469D"/>
    <w:rsid w:val="00AF4712"/>
    <w:rsid w:val="00AF47ED"/>
    <w:rsid w:val="00AF4B69"/>
    <w:rsid w:val="00AF5159"/>
    <w:rsid w:val="00AF546E"/>
    <w:rsid w:val="00AF5549"/>
    <w:rsid w:val="00AF55EB"/>
    <w:rsid w:val="00AF5941"/>
    <w:rsid w:val="00AF5CDB"/>
    <w:rsid w:val="00AF5D0B"/>
    <w:rsid w:val="00AF5DED"/>
    <w:rsid w:val="00AF5E6B"/>
    <w:rsid w:val="00AF5F3E"/>
    <w:rsid w:val="00AF5F67"/>
    <w:rsid w:val="00AF6308"/>
    <w:rsid w:val="00AF7251"/>
    <w:rsid w:val="00AF73DC"/>
    <w:rsid w:val="00AF75B3"/>
    <w:rsid w:val="00AF795C"/>
    <w:rsid w:val="00AF7C6C"/>
    <w:rsid w:val="00AF7CB7"/>
    <w:rsid w:val="00AF7D19"/>
    <w:rsid w:val="00AF7EC3"/>
    <w:rsid w:val="00AF7FD4"/>
    <w:rsid w:val="00B0059B"/>
    <w:rsid w:val="00B008DD"/>
    <w:rsid w:val="00B0091D"/>
    <w:rsid w:val="00B00A2F"/>
    <w:rsid w:val="00B017FB"/>
    <w:rsid w:val="00B01854"/>
    <w:rsid w:val="00B01DCB"/>
    <w:rsid w:val="00B01E4B"/>
    <w:rsid w:val="00B020B7"/>
    <w:rsid w:val="00B02263"/>
    <w:rsid w:val="00B023A9"/>
    <w:rsid w:val="00B02655"/>
    <w:rsid w:val="00B0270D"/>
    <w:rsid w:val="00B02CF5"/>
    <w:rsid w:val="00B02DA1"/>
    <w:rsid w:val="00B03303"/>
    <w:rsid w:val="00B03556"/>
    <w:rsid w:val="00B036D8"/>
    <w:rsid w:val="00B037BC"/>
    <w:rsid w:val="00B0404F"/>
    <w:rsid w:val="00B04350"/>
    <w:rsid w:val="00B04440"/>
    <w:rsid w:val="00B04507"/>
    <w:rsid w:val="00B0456E"/>
    <w:rsid w:val="00B04B1A"/>
    <w:rsid w:val="00B04C1E"/>
    <w:rsid w:val="00B04E55"/>
    <w:rsid w:val="00B04FC2"/>
    <w:rsid w:val="00B05036"/>
    <w:rsid w:val="00B052EC"/>
    <w:rsid w:val="00B053B9"/>
    <w:rsid w:val="00B053FD"/>
    <w:rsid w:val="00B05743"/>
    <w:rsid w:val="00B0595C"/>
    <w:rsid w:val="00B05A03"/>
    <w:rsid w:val="00B05C40"/>
    <w:rsid w:val="00B05C7C"/>
    <w:rsid w:val="00B05E42"/>
    <w:rsid w:val="00B05F0F"/>
    <w:rsid w:val="00B060F4"/>
    <w:rsid w:val="00B064CC"/>
    <w:rsid w:val="00B066C6"/>
    <w:rsid w:val="00B067CA"/>
    <w:rsid w:val="00B068BB"/>
    <w:rsid w:val="00B06903"/>
    <w:rsid w:val="00B069E4"/>
    <w:rsid w:val="00B06AC6"/>
    <w:rsid w:val="00B06C94"/>
    <w:rsid w:val="00B06D6D"/>
    <w:rsid w:val="00B074D0"/>
    <w:rsid w:val="00B075F6"/>
    <w:rsid w:val="00B07677"/>
    <w:rsid w:val="00B07895"/>
    <w:rsid w:val="00B07B2B"/>
    <w:rsid w:val="00B07D28"/>
    <w:rsid w:val="00B07F4F"/>
    <w:rsid w:val="00B07F7B"/>
    <w:rsid w:val="00B1032A"/>
    <w:rsid w:val="00B10496"/>
    <w:rsid w:val="00B105C7"/>
    <w:rsid w:val="00B107C9"/>
    <w:rsid w:val="00B1099B"/>
    <w:rsid w:val="00B10D17"/>
    <w:rsid w:val="00B111C1"/>
    <w:rsid w:val="00B113B5"/>
    <w:rsid w:val="00B11664"/>
    <w:rsid w:val="00B118B9"/>
    <w:rsid w:val="00B119B8"/>
    <w:rsid w:val="00B11B6C"/>
    <w:rsid w:val="00B11C52"/>
    <w:rsid w:val="00B11DF2"/>
    <w:rsid w:val="00B11F09"/>
    <w:rsid w:val="00B12393"/>
    <w:rsid w:val="00B1242A"/>
    <w:rsid w:val="00B1290C"/>
    <w:rsid w:val="00B12A0B"/>
    <w:rsid w:val="00B12BD8"/>
    <w:rsid w:val="00B12E99"/>
    <w:rsid w:val="00B13624"/>
    <w:rsid w:val="00B137AF"/>
    <w:rsid w:val="00B138F3"/>
    <w:rsid w:val="00B13A2B"/>
    <w:rsid w:val="00B13D8F"/>
    <w:rsid w:val="00B13FCE"/>
    <w:rsid w:val="00B1409C"/>
    <w:rsid w:val="00B146BB"/>
    <w:rsid w:val="00B14797"/>
    <w:rsid w:val="00B14980"/>
    <w:rsid w:val="00B14C55"/>
    <w:rsid w:val="00B15379"/>
    <w:rsid w:val="00B156A7"/>
    <w:rsid w:val="00B1589B"/>
    <w:rsid w:val="00B15973"/>
    <w:rsid w:val="00B15A67"/>
    <w:rsid w:val="00B15D4D"/>
    <w:rsid w:val="00B16084"/>
    <w:rsid w:val="00B1627E"/>
    <w:rsid w:val="00B16397"/>
    <w:rsid w:val="00B16731"/>
    <w:rsid w:val="00B1676D"/>
    <w:rsid w:val="00B16978"/>
    <w:rsid w:val="00B16A51"/>
    <w:rsid w:val="00B16B2C"/>
    <w:rsid w:val="00B16D61"/>
    <w:rsid w:val="00B16E38"/>
    <w:rsid w:val="00B1701D"/>
    <w:rsid w:val="00B1715A"/>
    <w:rsid w:val="00B173A2"/>
    <w:rsid w:val="00B17446"/>
    <w:rsid w:val="00B17939"/>
    <w:rsid w:val="00B179A6"/>
    <w:rsid w:val="00B17B4C"/>
    <w:rsid w:val="00B17C0C"/>
    <w:rsid w:val="00B17EF8"/>
    <w:rsid w:val="00B20142"/>
    <w:rsid w:val="00B20475"/>
    <w:rsid w:val="00B20541"/>
    <w:rsid w:val="00B20575"/>
    <w:rsid w:val="00B205FD"/>
    <w:rsid w:val="00B20AD4"/>
    <w:rsid w:val="00B21200"/>
    <w:rsid w:val="00B2192D"/>
    <w:rsid w:val="00B219B2"/>
    <w:rsid w:val="00B21CA4"/>
    <w:rsid w:val="00B221BB"/>
    <w:rsid w:val="00B221FA"/>
    <w:rsid w:val="00B2220A"/>
    <w:rsid w:val="00B2261D"/>
    <w:rsid w:val="00B226B2"/>
    <w:rsid w:val="00B227B8"/>
    <w:rsid w:val="00B229C6"/>
    <w:rsid w:val="00B229DB"/>
    <w:rsid w:val="00B22D88"/>
    <w:rsid w:val="00B23032"/>
    <w:rsid w:val="00B2319A"/>
    <w:rsid w:val="00B232C5"/>
    <w:rsid w:val="00B2350D"/>
    <w:rsid w:val="00B236B5"/>
    <w:rsid w:val="00B2399E"/>
    <w:rsid w:val="00B239F6"/>
    <w:rsid w:val="00B23C44"/>
    <w:rsid w:val="00B23D23"/>
    <w:rsid w:val="00B241BD"/>
    <w:rsid w:val="00B246AD"/>
    <w:rsid w:val="00B246DB"/>
    <w:rsid w:val="00B24735"/>
    <w:rsid w:val="00B248B1"/>
    <w:rsid w:val="00B24BE6"/>
    <w:rsid w:val="00B24D88"/>
    <w:rsid w:val="00B24DC1"/>
    <w:rsid w:val="00B25226"/>
    <w:rsid w:val="00B2569C"/>
    <w:rsid w:val="00B25738"/>
    <w:rsid w:val="00B258F9"/>
    <w:rsid w:val="00B261FE"/>
    <w:rsid w:val="00B264E1"/>
    <w:rsid w:val="00B26823"/>
    <w:rsid w:val="00B276AD"/>
    <w:rsid w:val="00B276C8"/>
    <w:rsid w:val="00B2771B"/>
    <w:rsid w:val="00B277F6"/>
    <w:rsid w:val="00B27B7C"/>
    <w:rsid w:val="00B27EF3"/>
    <w:rsid w:val="00B27F03"/>
    <w:rsid w:val="00B30197"/>
    <w:rsid w:val="00B30252"/>
    <w:rsid w:val="00B30280"/>
    <w:rsid w:val="00B30737"/>
    <w:rsid w:val="00B3084E"/>
    <w:rsid w:val="00B30B26"/>
    <w:rsid w:val="00B31067"/>
    <w:rsid w:val="00B312C3"/>
    <w:rsid w:val="00B31620"/>
    <w:rsid w:val="00B31951"/>
    <w:rsid w:val="00B319BF"/>
    <w:rsid w:val="00B31BF8"/>
    <w:rsid w:val="00B31D58"/>
    <w:rsid w:val="00B31FA6"/>
    <w:rsid w:val="00B32087"/>
    <w:rsid w:val="00B320F3"/>
    <w:rsid w:val="00B323EC"/>
    <w:rsid w:val="00B326AB"/>
    <w:rsid w:val="00B32C08"/>
    <w:rsid w:val="00B32CC1"/>
    <w:rsid w:val="00B32CF2"/>
    <w:rsid w:val="00B32E44"/>
    <w:rsid w:val="00B33005"/>
    <w:rsid w:val="00B33106"/>
    <w:rsid w:val="00B33122"/>
    <w:rsid w:val="00B331AD"/>
    <w:rsid w:val="00B3357A"/>
    <w:rsid w:val="00B33791"/>
    <w:rsid w:val="00B3385E"/>
    <w:rsid w:val="00B338FE"/>
    <w:rsid w:val="00B33BB6"/>
    <w:rsid w:val="00B33BCB"/>
    <w:rsid w:val="00B33C33"/>
    <w:rsid w:val="00B3404C"/>
    <w:rsid w:val="00B34449"/>
    <w:rsid w:val="00B345FE"/>
    <w:rsid w:val="00B346D7"/>
    <w:rsid w:val="00B34826"/>
    <w:rsid w:val="00B3483A"/>
    <w:rsid w:val="00B34B4C"/>
    <w:rsid w:val="00B34D95"/>
    <w:rsid w:val="00B35275"/>
    <w:rsid w:val="00B35498"/>
    <w:rsid w:val="00B35568"/>
    <w:rsid w:val="00B358FD"/>
    <w:rsid w:val="00B35C13"/>
    <w:rsid w:val="00B35C69"/>
    <w:rsid w:val="00B362AF"/>
    <w:rsid w:val="00B362BB"/>
    <w:rsid w:val="00B36586"/>
    <w:rsid w:val="00B36E1C"/>
    <w:rsid w:val="00B372B3"/>
    <w:rsid w:val="00B372E7"/>
    <w:rsid w:val="00B377FF"/>
    <w:rsid w:val="00B37876"/>
    <w:rsid w:val="00B37878"/>
    <w:rsid w:val="00B379C7"/>
    <w:rsid w:val="00B379CE"/>
    <w:rsid w:val="00B37CC1"/>
    <w:rsid w:val="00B37E64"/>
    <w:rsid w:val="00B37F9B"/>
    <w:rsid w:val="00B407C3"/>
    <w:rsid w:val="00B40A5C"/>
    <w:rsid w:val="00B40E51"/>
    <w:rsid w:val="00B40EEC"/>
    <w:rsid w:val="00B40F2C"/>
    <w:rsid w:val="00B412C6"/>
    <w:rsid w:val="00B41922"/>
    <w:rsid w:val="00B41A0C"/>
    <w:rsid w:val="00B4223D"/>
    <w:rsid w:val="00B425FB"/>
    <w:rsid w:val="00B426A2"/>
    <w:rsid w:val="00B426FF"/>
    <w:rsid w:val="00B42A59"/>
    <w:rsid w:val="00B42B5D"/>
    <w:rsid w:val="00B42C35"/>
    <w:rsid w:val="00B42E75"/>
    <w:rsid w:val="00B43232"/>
    <w:rsid w:val="00B43415"/>
    <w:rsid w:val="00B438D0"/>
    <w:rsid w:val="00B43DFD"/>
    <w:rsid w:val="00B44144"/>
    <w:rsid w:val="00B441E4"/>
    <w:rsid w:val="00B446C7"/>
    <w:rsid w:val="00B4488A"/>
    <w:rsid w:val="00B4512E"/>
    <w:rsid w:val="00B451A6"/>
    <w:rsid w:val="00B4527F"/>
    <w:rsid w:val="00B45294"/>
    <w:rsid w:val="00B4538D"/>
    <w:rsid w:val="00B453E4"/>
    <w:rsid w:val="00B453E8"/>
    <w:rsid w:val="00B45A0B"/>
    <w:rsid w:val="00B45ABF"/>
    <w:rsid w:val="00B45B52"/>
    <w:rsid w:val="00B45B8A"/>
    <w:rsid w:val="00B45BED"/>
    <w:rsid w:val="00B45D25"/>
    <w:rsid w:val="00B45E03"/>
    <w:rsid w:val="00B45FDB"/>
    <w:rsid w:val="00B464D7"/>
    <w:rsid w:val="00B4684B"/>
    <w:rsid w:val="00B475DF"/>
    <w:rsid w:val="00B47A72"/>
    <w:rsid w:val="00B47B07"/>
    <w:rsid w:val="00B47B6A"/>
    <w:rsid w:val="00B47D2C"/>
    <w:rsid w:val="00B47E27"/>
    <w:rsid w:val="00B47FF9"/>
    <w:rsid w:val="00B5029F"/>
    <w:rsid w:val="00B50595"/>
    <w:rsid w:val="00B5070E"/>
    <w:rsid w:val="00B5087E"/>
    <w:rsid w:val="00B50894"/>
    <w:rsid w:val="00B5127E"/>
    <w:rsid w:val="00B519D1"/>
    <w:rsid w:val="00B51DAD"/>
    <w:rsid w:val="00B51E7A"/>
    <w:rsid w:val="00B52486"/>
    <w:rsid w:val="00B52797"/>
    <w:rsid w:val="00B52841"/>
    <w:rsid w:val="00B5284B"/>
    <w:rsid w:val="00B52A00"/>
    <w:rsid w:val="00B52DDC"/>
    <w:rsid w:val="00B52F7B"/>
    <w:rsid w:val="00B532C5"/>
    <w:rsid w:val="00B534D7"/>
    <w:rsid w:val="00B5358A"/>
    <w:rsid w:val="00B535A2"/>
    <w:rsid w:val="00B538A6"/>
    <w:rsid w:val="00B53982"/>
    <w:rsid w:val="00B53A7E"/>
    <w:rsid w:val="00B53A8E"/>
    <w:rsid w:val="00B53BB4"/>
    <w:rsid w:val="00B53CAB"/>
    <w:rsid w:val="00B53D4B"/>
    <w:rsid w:val="00B540C4"/>
    <w:rsid w:val="00B5422D"/>
    <w:rsid w:val="00B542A3"/>
    <w:rsid w:val="00B54731"/>
    <w:rsid w:val="00B54760"/>
    <w:rsid w:val="00B54A60"/>
    <w:rsid w:val="00B54AEB"/>
    <w:rsid w:val="00B54C5F"/>
    <w:rsid w:val="00B54CC3"/>
    <w:rsid w:val="00B54F05"/>
    <w:rsid w:val="00B5515F"/>
    <w:rsid w:val="00B55318"/>
    <w:rsid w:val="00B554E2"/>
    <w:rsid w:val="00B557E7"/>
    <w:rsid w:val="00B558B4"/>
    <w:rsid w:val="00B55AA5"/>
    <w:rsid w:val="00B55EB6"/>
    <w:rsid w:val="00B56479"/>
    <w:rsid w:val="00B56608"/>
    <w:rsid w:val="00B56DD5"/>
    <w:rsid w:val="00B56E6B"/>
    <w:rsid w:val="00B56FC9"/>
    <w:rsid w:val="00B57085"/>
    <w:rsid w:val="00B57087"/>
    <w:rsid w:val="00B57ACF"/>
    <w:rsid w:val="00B57C92"/>
    <w:rsid w:val="00B60424"/>
    <w:rsid w:val="00B606E5"/>
    <w:rsid w:val="00B6084E"/>
    <w:rsid w:val="00B60894"/>
    <w:rsid w:val="00B60BEE"/>
    <w:rsid w:val="00B60F5B"/>
    <w:rsid w:val="00B61086"/>
    <w:rsid w:val="00B61127"/>
    <w:rsid w:val="00B61417"/>
    <w:rsid w:val="00B6158E"/>
    <w:rsid w:val="00B619F7"/>
    <w:rsid w:val="00B61DD7"/>
    <w:rsid w:val="00B61DDC"/>
    <w:rsid w:val="00B62B72"/>
    <w:rsid w:val="00B62D4B"/>
    <w:rsid w:val="00B63122"/>
    <w:rsid w:val="00B6348D"/>
    <w:rsid w:val="00B634D6"/>
    <w:rsid w:val="00B63529"/>
    <w:rsid w:val="00B63E0F"/>
    <w:rsid w:val="00B63F51"/>
    <w:rsid w:val="00B64199"/>
    <w:rsid w:val="00B641D5"/>
    <w:rsid w:val="00B6447C"/>
    <w:rsid w:val="00B64971"/>
    <w:rsid w:val="00B64A26"/>
    <w:rsid w:val="00B64B5E"/>
    <w:rsid w:val="00B64E01"/>
    <w:rsid w:val="00B64F62"/>
    <w:rsid w:val="00B6538D"/>
    <w:rsid w:val="00B6539F"/>
    <w:rsid w:val="00B65605"/>
    <w:rsid w:val="00B65B63"/>
    <w:rsid w:val="00B65C83"/>
    <w:rsid w:val="00B65D1D"/>
    <w:rsid w:val="00B65D84"/>
    <w:rsid w:val="00B65DCF"/>
    <w:rsid w:val="00B65DFB"/>
    <w:rsid w:val="00B65F22"/>
    <w:rsid w:val="00B66048"/>
    <w:rsid w:val="00B664A4"/>
    <w:rsid w:val="00B66861"/>
    <w:rsid w:val="00B66BE7"/>
    <w:rsid w:val="00B66D92"/>
    <w:rsid w:val="00B677AD"/>
    <w:rsid w:val="00B67C09"/>
    <w:rsid w:val="00B67F33"/>
    <w:rsid w:val="00B67F4A"/>
    <w:rsid w:val="00B7023A"/>
    <w:rsid w:val="00B7058C"/>
    <w:rsid w:val="00B705A0"/>
    <w:rsid w:val="00B70666"/>
    <w:rsid w:val="00B706D4"/>
    <w:rsid w:val="00B7070B"/>
    <w:rsid w:val="00B70D8B"/>
    <w:rsid w:val="00B70E53"/>
    <w:rsid w:val="00B7107C"/>
    <w:rsid w:val="00B715FC"/>
    <w:rsid w:val="00B7179D"/>
    <w:rsid w:val="00B71977"/>
    <w:rsid w:val="00B71AC0"/>
    <w:rsid w:val="00B71C66"/>
    <w:rsid w:val="00B71DC2"/>
    <w:rsid w:val="00B7201C"/>
    <w:rsid w:val="00B72354"/>
    <w:rsid w:val="00B72388"/>
    <w:rsid w:val="00B72602"/>
    <w:rsid w:val="00B727CB"/>
    <w:rsid w:val="00B72A4C"/>
    <w:rsid w:val="00B72B9A"/>
    <w:rsid w:val="00B73000"/>
    <w:rsid w:val="00B736E8"/>
    <w:rsid w:val="00B737CC"/>
    <w:rsid w:val="00B737D2"/>
    <w:rsid w:val="00B73CBB"/>
    <w:rsid w:val="00B73D57"/>
    <w:rsid w:val="00B73EA1"/>
    <w:rsid w:val="00B73F7A"/>
    <w:rsid w:val="00B74407"/>
    <w:rsid w:val="00B74566"/>
    <w:rsid w:val="00B74A5F"/>
    <w:rsid w:val="00B74FAE"/>
    <w:rsid w:val="00B7536A"/>
    <w:rsid w:val="00B75537"/>
    <w:rsid w:val="00B75806"/>
    <w:rsid w:val="00B76050"/>
    <w:rsid w:val="00B7611D"/>
    <w:rsid w:val="00B76524"/>
    <w:rsid w:val="00B76DD1"/>
    <w:rsid w:val="00B76E3B"/>
    <w:rsid w:val="00B77321"/>
    <w:rsid w:val="00B77725"/>
    <w:rsid w:val="00B77881"/>
    <w:rsid w:val="00B778F3"/>
    <w:rsid w:val="00B77916"/>
    <w:rsid w:val="00B77EC0"/>
    <w:rsid w:val="00B77F80"/>
    <w:rsid w:val="00B801AB"/>
    <w:rsid w:val="00B804AE"/>
    <w:rsid w:val="00B8054A"/>
    <w:rsid w:val="00B80772"/>
    <w:rsid w:val="00B80992"/>
    <w:rsid w:val="00B80BDF"/>
    <w:rsid w:val="00B80E65"/>
    <w:rsid w:val="00B80EEF"/>
    <w:rsid w:val="00B810AA"/>
    <w:rsid w:val="00B814F9"/>
    <w:rsid w:val="00B816A7"/>
    <w:rsid w:val="00B81710"/>
    <w:rsid w:val="00B81B0B"/>
    <w:rsid w:val="00B81C67"/>
    <w:rsid w:val="00B81D70"/>
    <w:rsid w:val="00B8241C"/>
    <w:rsid w:val="00B826C4"/>
    <w:rsid w:val="00B82843"/>
    <w:rsid w:val="00B8290A"/>
    <w:rsid w:val="00B82983"/>
    <w:rsid w:val="00B82BD6"/>
    <w:rsid w:val="00B82CF4"/>
    <w:rsid w:val="00B83247"/>
    <w:rsid w:val="00B83445"/>
    <w:rsid w:val="00B83536"/>
    <w:rsid w:val="00B83724"/>
    <w:rsid w:val="00B83BAA"/>
    <w:rsid w:val="00B83E9E"/>
    <w:rsid w:val="00B83F6B"/>
    <w:rsid w:val="00B84037"/>
    <w:rsid w:val="00B841BD"/>
    <w:rsid w:val="00B84287"/>
    <w:rsid w:val="00B84308"/>
    <w:rsid w:val="00B844FF"/>
    <w:rsid w:val="00B845C8"/>
    <w:rsid w:val="00B84A69"/>
    <w:rsid w:val="00B84EAC"/>
    <w:rsid w:val="00B84EF8"/>
    <w:rsid w:val="00B850AD"/>
    <w:rsid w:val="00B858D4"/>
    <w:rsid w:val="00B85AC1"/>
    <w:rsid w:val="00B85DA3"/>
    <w:rsid w:val="00B85E39"/>
    <w:rsid w:val="00B85E9B"/>
    <w:rsid w:val="00B85EE5"/>
    <w:rsid w:val="00B86196"/>
    <w:rsid w:val="00B86886"/>
    <w:rsid w:val="00B86978"/>
    <w:rsid w:val="00B86ABC"/>
    <w:rsid w:val="00B86BF4"/>
    <w:rsid w:val="00B86C2A"/>
    <w:rsid w:val="00B86E9A"/>
    <w:rsid w:val="00B8706B"/>
    <w:rsid w:val="00B870B1"/>
    <w:rsid w:val="00B874DF"/>
    <w:rsid w:val="00B8761C"/>
    <w:rsid w:val="00B87714"/>
    <w:rsid w:val="00B8796E"/>
    <w:rsid w:val="00B87A2A"/>
    <w:rsid w:val="00B87C0C"/>
    <w:rsid w:val="00B87CA7"/>
    <w:rsid w:val="00B87CCC"/>
    <w:rsid w:val="00B87EA9"/>
    <w:rsid w:val="00B87F52"/>
    <w:rsid w:val="00B87FB3"/>
    <w:rsid w:val="00B903DF"/>
    <w:rsid w:val="00B904AC"/>
    <w:rsid w:val="00B9056B"/>
    <w:rsid w:val="00B90A24"/>
    <w:rsid w:val="00B90CAC"/>
    <w:rsid w:val="00B90EA8"/>
    <w:rsid w:val="00B91102"/>
    <w:rsid w:val="00B91375"/>
    <w:rsid w:val="00B91481"/>
    <w:rsid w:val="00B91594"/>
    <w:rsid w:val="00B91CB9"/>
    <w:rsid w:val="00B91DE8"/>
    <w:rsid w:val="00B9202C"/>
    <w:rsid w:val="00B921D8"/>
    <w:rsid w:val="00B92207"/>
    <w:rsid w:val="00B92322"/>
    <w:rsid w:val="00B92506"/>
    <w:rsid w:val="00B927E9"/>
    <w:rsid w:val="00B92D73"/>
    <w:rsid w:val="00B932B8"/>
    <w:rsid w:val="00B93661"/>
    <w:rsid w:val="00B93A8B"/>
    <w:rsid w:val="00B93AEC"/>
    <w:rsid w:val="00B93BFE"/>
    <w:rsid w:val="00B93C10"/>
    <w:rsid w:val="00B93C82"/>
    <w:rsid w:val="00B93E87"/>
    <w:rsid w:val="00B94228"/>
    <w:rsid w:val="00B9432A"/>
    <w:rsid w:val="00B94376"/>
    <w:rsid w:val="00B9450C"/>
    <w:rsid w:val="00B947D0"/>
    <w:rsid w:val="00B94C84"/>
    <w:rsid w:val="00B94EA9"/>
    <w:rsid w:val="00B94EFA"/>
    <w:rsid w:val="00B951F1"/>
    <w:rsid w:val="00B95304"/>
    <w:rsid w:val="00B95535"/>
    <w:rsid w:val="00B95554"/>
    <w:rsid w:val="00B95641"/>
    <w:rsid w:val="00B9569C"/>
    <w:rsid w:val="00B957BC"/>
    <w:rsid w:val="00B957C9"/>
    <w:rsid w:val="00B9584D"/>
    <w:rsid w:val="00B95858"/>
    <w:rsid w:val="00B95B25"/>
    <w:rsid w:val="00B95C83"/>
    <w:rsid w:val="00B95D2B"/>
    <w:rsid w:val="00B95DBF"/>
    <w:rsid w:val="00B96057"/>
    <w:rsid w:val="00B96444"/>
    <w:rsid w:val="00B9667F"/>
    <w:rsid w:val="00B96B2C"/>
    <w:rsid w:val="00B9747E"/>
    <w:rsid w:val="00B974C5"/>
    <w:rsid w:val="00B9772B"/>
    <w:rsid w:val="00B97C23"/>
    <w:rsid w:val="00BA014A"/>
    <w:rsid w:val="00BA04B7"/>
    <w:rsid w:val="00BA06C8"/>
    <w:rsid w:val="00BA06FE"/>
    <w:rsid w:val="00BA0894"/>
    <w:rsid w:val="00BA08D1"/>
    <w:rsid w:val="00BA0904"/>
    <w:rsid w:val="00BA0B4E"/>
    <w:rsid w:val="00BA0EE8"/>
    <w:rsid w:val="00BA1513"/>
    <w:rsid w:val="00BA167F"/>
    <w:rsid w:val="00BA1828"/>
    <w:rsid w:val="00BA1ACB"/>
    <w:rsid w:val="00BA1FAA"/>
    <w:rsid w:val="00BA2379"/>
    <w:rsid w:val="00BA23DE"/>
    <w:rsid w:val="00BA24BA"/>
    <w:rsid w:val="00BA2BBB"/>
    <w:rsid w:val="00BA316D"/>
    <w:rsid w:val="00BA31E4"/>
    <w:rsid w:val="00BA38C5"/>
    <w:rsid w:val="00BA391C"/>
    <w:rsid w:val="00BA39B7"/>
    <w:rsid w:val="00BA3DC9"/>
    <w:rsid w:val="00BA3E04"/>
    <w:rsid w:val="00BA3EF4"/>
    <w:rsid w:val="00BA405E"/>
    <w:rsid w:val="00BA4091"/>
    <w:rsid w:val="00BA4095"/>
    <w:rsid w:val="00BA437E"/>
    <w:rsid w:val="00BA45AC"/>
    <w:rsid w:val="00BA45E5"/>
    <w:rsid w:val="00BA47BB"/>
    <w:rsid w:val="00BA4886"/>
    <w:rsid w:val="00BA4976"/>
    <w:rsid w:val="00BA4D72"/>
    <w:rsid w:val="00BA56A1"/>
    <w:rsid w:val="00BA56FA"/>
    <w:rsid w:val="00BA5738"/>
    <w:rsid w:val="00BA5922"/>
    <w:rsid w:val="00BA5968"/>
    <w:rsid w:val="00BA59E6"/>
    <w:rsid w:val="00BA5E8B"/>
    <w:rsid w:val="00BA5F6B"/>
    <w:rsid w:val="00BA62F4"/>
    <w:rsid w:val="00BA66E2"/>
    <w:rsid w:val="00BA67C2"/>
    <w:rsid w:val="00BA6840"/>
    <w:rsid w:val="00BA6D94"/>
    <w:rsid w:val="00BA727A"/>
    <w:rsid w:val="00BA730C"/>
    <w:rsid w:val="00BA7365"/>
    <w:rsid w:val="00BA7761"/>
    <w:rsid w:val="00BA7E16"/>
    <w:rsid w:val="00BA7E7D"/>
    <w:rsid w:val="00BB0048"/>
    <w:rsid w:val="00BB00D9"/>
    <w:rsid w:val="00BB0411"/>
    <w:rsid w:val="00BB0987"/>
    <w:rsid w:val="00BB0E67"/>
    <w:rsid w:val="00BB0F61"/>
    <w:rsid w:val="00BB11B0"/>
    <w:rsid w:val="00BB128C"/>
    <w:rsid w:val="00BB159C"/>
    <w:rsid w:val="00BB15DA"/>
    <w:rsid w:val="00BB1EB5"/>
    <w:rsid w:val="00BB1EBA"/>
    <w:rsid w:val="00BB21F6"/>
    <w:rsid w:val="00BB25FA"/>
    <w:rsid w:val="00BB2A5A"/>
    <w:rsid w:val="00BB2A93"/>
    <w:rsid w:val="00BB2B78"/>
    <w:rsid w:val="00BB2BF6"/>
    <w:rsid w:val="00BB2C93"/>
    <w:rsid w:val="00BB2D73"/>
    <w:rsid w:val="00BB2EEB"/>
    <w:rsid w:val="00BB32EC"/>
    <w:rsid w:val="00BB346B"/>
    <w:rsid w:val="00BB371C"/>
    <w:rsid w:val="00BB3951"/>
    <w:rsid w:val="00BB3CFB"/>
    <w:rsid w:val="00BB4795"/>
    <w:rsid w:val="00BB483B"/>
    <w:rsid w:val="00BB494D"/>
    <w:rsid w:val="00BB49B4"/>
    <w:rsid w:val="00BB4AFE"/>
    <w:rsid w:val="00BB4C77"/>
    <w:rsid w:val="00BB4D9F"/>
    <w:rsid w:val="00BB50BB"/>
    <w:rsid w:val="00BB5253"/>
    <w:rsid w:val="00BB53CB"/>
    <w:rsid w:val="00BB54FA"/>
    <w:rsid w:val="00BB5569"/>
    <w:rsid w:val="00BB5696"/>
    <w:rsid w:val="00BB5A22"/>
    <w:rsid w:val="00BB5D7F"/>
    <w:rsid w:val="00BB623F"/>
    <w:rsid w:val="00BB624A"/>
    <w:rsid w:val="00BB648A"/>
    <w:rsid w:val="00BB64C1"/>
    <w:rsid w:val="00BB661F"/>
    <w:rsid w:val="00BB6CE7"/>
    <w:rsid w:val="00BB72D9"/>
    <w:rsid w:val="00BB74BA"/>
    <w:rsid w:val="00BB7720"/>
    <w:rsid w:val="00BB7733"/>
    <w:rsid w:val="00BB7919"/>
    <w:rsid w:val="00BB7A4A"/>
    <w:rsid w:val="00BB7AE3"/>
    <w:rsid w:val="00BB7AE6"/>
    <w:rsid w:val="00BB7D55"/>
    <w:rsid w:val="00BB7F1D"/>
    <w:rsid w:val="00BB7FB4"/>
    <w:rsid w:val="00BC008F"/>
    <w:rsid w:val="00BC00DA"/>
    <w:rsid w:val="00BC015F"/>
    <w:rsid w:val="00BC046D"/>
    <w:rsid w:val="00BC1641"/>
    <w:rsid w:val="00BC1780"/>
    <w:rsid w:val="00BC194E"/>
    <w:rsid w:val="00BC20C3"/>
    <w:rsid w:val="00BC292B"/>
    <w:rsid w:val="00BC2EE7"/>
    <w:rsid w:val="00BC30B7"/>
    <w:rsid w:val="00BC3506"/>
    <w:rsid w:val="00BC3587"/>
    <w:rsid w:val="00BC370F"/>
    <w:rsid w:val="00BC3934"/>
    <w:rsid w:val="00BC39E8"/>
    <w:rsid w:val="00BC3D28"/>
    <w:rsid w:val="00BC41A0"/>
    <w:rsid w:val="00BC4424"/>
    <w:rsid w:val="00BC4519"/>
    <w:rsid w:val="00BC493F"/>
    <w:rsid w:val="00BC495A"/>
    <w:rsid w:val="00BC4AB0"/>
    <w:rsid w:val="00BC4B1C"/>
    <w:rsid w:val="00BC5416"/>
    <w:rsid w:val="00BC5C08"/>
    <w:rsid w:val="00BC6320"/>
    <w:rsid w:val="00BC6402"/>
    <w:rsid w:val="00BC64A7"/>
    <w:rsid w:val="00BC657B"/>
    <w:rsid w:val="00BC65E5"/>
    <w:rsid w:val="00BC66A2"/>
    <w:rsid w:val="00BC6D6B"/>
    <w:rsid w:val="00BC6D98"/>
    <w:rsid w:val="00BC71BD"/>
    <w:rsid w:val="00BC72F0"/>
    <w:rsid w:val="00BC7385"/>
    <w:rsid w:val="00BC74C8"/>
    <w:rsid w:val="00BC77CB"/>
    <w:rsid w:val="00BC787F"/>
    <w:rsid w:val="00BC78BE"/>
    <w:rsid w:val="00BC7B23"/>
    <w:rsid w:val="00BC7D42"/>
    <w:rsid w:val="00BC7F14"/>
    <w:rsid w:val="00BD032E"/>
    <w:rsid w:val="00BD0867"/>
    <w:rsid w:val="00BD092F"/>
    <w:rsid w:val="00BD0B22"/>
    <w:rsid w:val="00BD0CB4"/>
    <w:rsid w:val="00BD0E12"/>
    <w:rsid w:val="00BD1236"/>
    <w:rsid w:val="00BD135D"/>
    <w:rsid w:val="00BD1B48"/>
    <w:rsid w:val="00BD1C4F"/>
    <w:rsid w:val="00BD1C84"/>
    <w:rsid w:val="00BD1D21"/>
    <w:rsid w:val="00BD2211"/>
    <w:rsid w:val="00BD22E9"/>
    <w:rsid w:val="00BD231B"/>
    <w:rsid w:val="00BD24C4"/>
    <w:rsid w:val="00BD2677"/>
    <w:rsid w:val="00BD26FD"/>
    <w:rsid w:val="00BD2B57"/>
    <w:rsid w:val="00BD32D2"/>
    <w:rsid w:val="00BD3537"/>
    <w:rsid w:val="00BD36DC"/>
    <w:rsid w:val="00BD39EA"/>
    <w:rsid w:val="00BD3A94"/>
    <w:rsid w:val="00BD3F08"/>
    <w:rsid w:val="00BD401D"/>
    <w:rsid w:val="00BD48DB"/>
    <w:rsid w:val="00BD4EB0"/>
    <w:rsid w:val="00BD4FE1"/>
    <w:rsid w:val="00BD5042"/>
    <w:rsid w:val="00BD53C4"/>
    <w:rsid w:val="00BD5C52"/>
    <w:rsid w:val="00BD5D36"/>
    <w:rsid w:val="00BD5F93"/>
    <w:rsid w:val="00BD5FAB"/>
    <w:rsid w:val="00BD62C4"/>
    <w:rsid w:val="00BD62C8"/>
    <w:rsid w:val="00BD64F5"/>
    <w:rsid w:val="00BD6704"/>
    <w:rsid w:val="00BD6A89"/>
    <w:rsid w:val="00BD6AAE"/>
    <w:rsid w:val="00BD6BF4"/>
    <w:rsid w:val="00BD727E"/>
    <w:rsid w:val="00BD7466"/>
    <w:rsid w:val="00BD75A3"/>
    <w:rsid w:val="00BD7BE5"/>
    <w:rsid w:val="00BD7DFA"/>
    <w:rsid w:val="00BD7F91"/>
    <w:rsid w:val="00BE04FF"/>
    <w:rsid w:val="00BE0582"/>
    <w:rsid w:val="00BE06FF"/>
    <w:rsid w:val="00BE0CC9"/>
    <w:rsid w:val="00BE1279"/>
    <w:rsid w:val="00BE12C5"/>
    <w:rsid w:val="00BE12E1"/>
    <w:rsid w:val="00BE12FF"/>
    <w:rsid w:val="00BE135C"/>
    <w:rsid w:val="00BE1706"/>
    <w:rsid w:val="00BE192B"/>
    <w:rsid w:val="00BE1957"/>
    <w:rsid w:val="00BE1E35"/>
    <w:rsid w:val="00BE208D"/>
    <w:rsid w:val="00BE210A"/>
    <w:rsid w:val="00BE2215"/>
    <w:rsid w:val="00BE22D8"/>
    <w:rsid w:val="00BE2579"/>
    <w:rsid w:val="00BE2A24"/>
    <w:rsid w:val="00BE2BE2"/>
    <w:rsid w:val="00BE2FEA"/>
    <w:rsid w:val="00BE34B8"/>
    <w:rsid w:val="00BE370A"/>
    <w:rsid w:val="00BE3791"/>
    <w:rsid w:val="00BE3F78"/>
    <w:rsid w:val="00BE3F9A"/>
    <w:rsid w:val="00BE3FE9"/>
    <w:rsid w:val="00BE4296"/>
    <w:rsid w:val="00BE42DA"/>
    <w:rsid w:val="00BE4715"/>
    <w:rsid w:val="00BE47BF"/>
    <w:rsid w:val="00BE47C3"/>
    <w:rsid w:val="00BE4ACD"/>
    <w:rsid w:val="00BE4EBA"/>
    <w:rsid w:val="00BE5224"/>
    <w:rsid w:val="00BE5413"/>
    <w:rsid w:val="00BE57AC"/>
    <w:rsid w:val="00BE58AC"/>
    <w:rsid w:val="00BE5B85"/>
    <w:rsid w:val="00BE5D11"/>
    <w:rsid w:val="00BE5E83"/>
    <w:rsid w:val="00BE5ECB"/>
    <w:rsid w:val="00BE5F77"/>
    <w:rsid w:val="00BE630A"/>
    <w:rsid w:val="00BE6388"/>
    <w:rsid w:val="00BE6590"/>
    <w:rsid w:val="00BE66D0"/>
    <w:rsid w:val="00BE6757"/>
    <w:rsid w:val="00BE6825"/>
    <w:rsid w:val="00BE6B96"/>
    <w:rsid w:val="00BE6DE8"/>
    <w:rsid w:val="00BE7073"/>
    <w:rsid w:val="00BE70CE"/>
    <w:rsid w:val="00BE7121"/>
    <w:rsid w:val="00BE7166"/>
    <w:rsid w:val="00BE756E"/>
    <w:rsid w:val="00BF0371"/>
    <w:rsid w:val="00BF037B"/>
    <w:rsid w:val="00BF0439"/>
    <w:rsid w:val="00BF0519"/>
    <w:rsid w:val="00BF0C9C"/>
    <w:rsid w:val="00BF0DE3"/>
    <w:rsid w:val="00BF0E80"/>
    <w:rsid w:val="00BF10B0"/>
    <w:rsid w:val="00BF114E"/>
    <w:rsid w:val="00BF156D"/>
    <w:rsid w:val="00BF168B"/>
    <w:rsid w:val="00BF1A9A"/>
    <w:rsid w:val="00BF2778"/>
    <w:rsid w:val="00BF2B7C"/>
    <w:rsid w:val="00BF2E16"/>
    <w:rsid w:val="00BF2F96"/>
    <w:rsid w:val="00BF2FC9"/>
    <w:rsid w:val="00BF2FD9"/>
    <w:rsid w:val="00BF31A4"/>
    <w:rsid w:val="00BF327D"/>
    <w:rsid w:val="00BF32C6"/>
    <w:rsid w:val="00BF3386"/>
    <w:rsid w:val="00BF338E"/>
    <w:rsid w:val="00BF36C0"/>
    <w:rsid w:val="00BF3DBE"/>
    <w:rsid w:val="00BF3F3E"/>
    <w:rsid w:val="00BF41D0"/>
    <w:rsid w:val="00BF429B"/>
    <w:rsid w:val="00BF44C7"/>
    <w:rsid w:val="00BF478D"/>
    <w:rsid w:val="00BF485A"/>
    <w:rsid w:val="00BF4A8F"/>
    <w:rsid w:val="00BF4AC4"/>
    <w:rsid w:val="00BF4CF0"/>
    <w:rsid w:val="00BF4D05"/>
    <w:rsid w:val="00BF4EEC"/>
    <w:rsid w:val="00BF54BB"/>
    <w:rsid w:val="00BF5987"/>
    <w:rsid w:val="00BF59A0"/>
    <w:rsid w:val="00BF5A2F"/>
    <w:rsid w:val="00BF5A58"/>
    <w:rsid w:val="00BF5BEB"/>
    <w:rsid w:val="00BF5C77"/>
    <w:rsid w:val="00BF5CAF"/>
    <w:rsid w:val="00BF5CE4"/>
    <w:rsid w:val="00BF5E34"/>
    <w:rsid w:val="00BF6160"/>
    <w:rsid w:val="00BF6188"/>
    <w:rsid w:val="00BF626B"/>
    <w:rsid w:val="00BF62EF"/>
    <w:rsid w:val="00BF650B"/>
    <w:rsid w:val="00BF6621"/>
    <w:rsid w:val="00BF6807"/>
    <w:rsid w:val="00BF6AD0"/>
    <w:rsid w:val="00BF6C00"/>
    <w:rsid w:val="00BF6C11"/>
    <w:rsid w:val="00BF6D20"/>
    <w:rsid w:val="00BF7208"/>
    <w:rsid w:val="00BF7354"/>
    <w:rsid w:val="00BF750B"/>
    <w:rsid w:val="00BF7615"/>
    <w:rsid w:val="00BF7B80"/>
    <w:rsid w:val="00BF7C37"/>
    <w:rsid w:val="00C00044"/>
    <w:rsid w:val="00C001AB"/>
    <w:rsid w:val="00C003FF"/>
    <w:rsid w:val="00C00453"/>
    <w:rsid w:val="00C007D5"/>
    <w:rsid w:val="00C0087D"/>
    <w:rsid w:val="00C00B2A"/>
    <w:rsid w:val="00C00B43"/>
    <w:rsid w:val="00C00C73"/>
    <w:rsid w:val="00C00C91"/>
    <w:rsid w:val="00C0100F"/>
    <w:rsid w:val="00C01063"/>
    <w:rsid w:val="00C014A8"/>
    <w:rsid w:val="00C014BE"/>
    <w:rsid w:val="00C01858"/>
    <w:rsid w:val="00C01D7A"/>
    <w:rsid w:val="00C024AC"/>
    <w:rsid w:val="00C024C6"/>
    <w:rsid w:val="00C02553"/>
    <w:rsid w:val="00C028A2"/>
    <w:rsid w:val="00C028D7"/>
    <w:rsid w:val="00C02EBF"/>
    <w:rsid w:val="00C03058"/>
    <w:rsid w:val="00C03174"/>
    <w:rsid w:val="00C0336D"/>
    <w:rsid w:val="00C034AA"/>
    <w:rsid w:val="00C036B0"/>
    <w:rsid w:val="00C03C8B"/>
    <w:rsid w:val="00C03CD0"/>
    <w:rsid w:val="00C04002"/>
    <w:rsid w:val="00C04394"/>
    <w:rsid w:val="00C04459"/>
    <w:rsid w:val="00C047A2"/>
    <w:rsid w:val="00C04CD2"/>
    <w:rsid w:val="00C04D3B"/>
    <w:rsid w:val="00C053EB"/>
    <w:rsid w:val="00C05410"/>
    <w:rsid w:val="00C05873"/>
    <w:rsid w:val="00C058A3"/>
    <w:rsid w:val="00C05D6C"/>
    <w:rsid w:val="00C05E20"/>
    <w:rsid w:val="00C066E3"/>
    <w:rsid w:val="00C0691B"/>
    <w:rsid w:val="00C069C6"/>
    <w:rsid w:val="00C069F1"/>
    <w:rsid w:val="00C06C8B"/>
    <w:rsid w:val="00C0743C"/>
    <w:rsid w:val="00C074A7"/>
    <w:rsid w:val="00C07760"/>
    <w:rsid w:val="00C078C3"/>
    <w:rsid w:val="00C07952"/>
    <w:rsid w:val="00C0796B"/>
    <w:rsid w:val="00C07B9E"/>
    <w:rsid w:val="00C07E5F"/>
    <w:rsid w:val="00C07FA2"/>
    <w:rsid w:val="00C07FD4"/>
    <w:rsid w:val="00C1005A"/>
    <w:rsid w:val="00C100C1"/>
    <w:rsid w:val="00C10240"/>
    <w:rsid w:val="00C1058D"/>
    <w:rsid w:val="00C108C7"/>
    <w:rsid w:val="00C108F0"/>
    <w:rsid w:val="00C10C3F"/>
    <w:rsid w:val="00C10CFD"/>
    <w:rsid w:val="00C10D42"/>
    <w:rsid w:val="00C11093"/>
    <w:rsid w:val="00C11529"/>
    <w:rsid w:val="00C11567"/>
    <w:rsid w:val="00C115BD"/>
    <w:rsid w:val="00C115D8"/>
    <w:rsid w:val="00C11620"/>
    <w:rsid w:val="00C11630"/>
    <w:rsid w:val="00C11785"/>
    <w:rsid w:val="00C11A7E"/>
    <w:rsid w:val="00C11AC9"/>
    <w:rsid w:val="00C11C97"/>
    <w:rsid w:val="00C11E25"/>
    <w:rsid w:val="00C11EC9"/>
    <w:rsid w:val="00C11ED5"/>
    <w:rsid w:val="00C11F6E"/>
    <w:rsid w:val="00C12821"/>
    <w:rsid w:val="00C128E6"/>
    <w:rsid w:val="00C12999"/>
    <w:rsid w:val="00C12D3D"/>
    <w:rsid w:val="00C12EEC"/>
    <w:rsid w:val="00C13131"/>
    <w:rsid w:val="00C13584"/>
    <w:rsid w:val="00C13680"/>
    <w:rsid w:val="00C13751"/>
    <w:rsid w:val="00C137D1"/>
    <w:rsid w:val="00C1389C"/>
    <w:rsid w:val="00C13938"/>
    <w:rsid w:val="00C1395C"/>
    <w:rsid w:val="00C13A0A"/>
    <w:rsid w:val="00C13B42"/>
    <w:rsid w:val="00C13CD0"/>
    <w:rsid w:val="00C13E87"/>
    <w:rsid w:val="00C14844"/>
    <w:rsid w:val="00C14881"/>
    <w:rsid w:val="00C14BF9"/>
    <w:rsid w:val="00C14FF4"/>
    <w:rsid w:val="00C152B4"/>
    <w:rsid w:val="00C1531C"/>
    <w:rsid w:val="00C154BB"/>
    <w:rsid w:val="00C15762"/>
    <w:rsid w:val="00C15B81"/>
    <w:rsid w:val="00C16053"/>
    <w:rsid w:val="00C16553"/>
    <w:rsid w:val="00C16570"/>
    <w:rsid w:val="00C1659F"/>
    <w:rsid w:val="00C16623"/>
    <w:rsid w:val="00C1686F"/>
    <w:rsid w:val="00C16CB9"/>
    <w:rsid w:val="00C16D85"/>
    <w:rsid w:val="00C170CC"/>
    <w:rsid w:val="00C1722D"/>
    <w:rsid w:val="00C17489"/>
    <w:rsid w:val="00C17754"/>
    <w:rsid w:val="00C17BA7"/>
    <w:rsid w:val="00C17BC1"/>
    <w:rsid w:val="00C17C99"/>
    <w:rsid w:val="00C17CBF"/>
    <w:rsid w:val="00C17CD5"/>
    <w:rsid w:val="00C17E20"/>
    <w:rsid w:val="00C20205"/>
    <w:rsid w:val="00C20568"/>
    <w:rsid w:val="00C206DE"/>
    <w:rsid w:val="00C207F2"/>
    <w:rsid w:val="00C209BF"/>
    <w:rsid w:val="00C20A15"/>
    <w:rsid w:val="00C20BAA"/>
    <w:rsid w:val="00C20C56"/>
    <w:rsid w:val="00C20E1E"/>
    <w:rsid w:val="00C20FF1"/>
    <w:rsid w:val="00C21254"/>
    <w:rsid w:val="00C21520"/>
    <w:rsid w:val="00C21D40"/>
    <w:rsid w:val="00C22392"/>
    <w:rsid w:val="00C22459"/>
    <w:rsid w:val="00C22A46"/>
    <w:rsid w:val="00C22AC0"/>
    <w:rsid w:val="00C22B29"/>
    <w:rsid w:val="00C22BF2"/>
    <w:rsid w:val="00C22BF7"/>
    <w:rsid w:val="00C231A2"/>
    <w:rsid w:val="00C232A2"/>
    <w:rsid w:val="00C23A0B"/>
    <w:rsid w:val="00C23CA4"/>
    <w:rsid w:val="00C23EBF"/>
    <w:rsid w:val="00C24055"/>
    <w:rsid w:val="00C241B3"/>
    <w:rsid w:val="00C242D2"/>
    <w:rsid w:val="00C242DD"/>
    <w:rsid w:val="00C246AA"/>
    <w:rsid w:val="00C24B20"/>
    <w:rsid w:val="00C24BE1"/>
    <w:rsid w:val="00C24F49"/>
    <w:rsid w:val="00C24F7D"/>
    <w:rsid w:val="00C24FE5"/>
    <w:rsid w:val="00C253A6"/>
    <w:rsid w:val="00C253EA"/>
    <w:rsid w:val="00C25406"/>
    <w:rsid w:val="00C2543A"/>
    <w:rsid w:val="00C25619"/>
    <w:rsid w:val="00C259C3"/>
    <w:rsid w:val="00C25B43"/>
    <w:rsid w:val="00C25FE6"/>
    <w:rsid w:val="00C26313"/>
    <w:rsid w:val="00C26416"/>
    <w:rsid w:val="00C26699"/>
    <w:rsid w:val="00C26B7F"/>
    <w:rsid w:val="00C26D9E"/>
    <w:rsid w:val="00C26ED3"/>
    <w:rsid w:val="00C2708F"/>
    <w:rsid w:val="00C27242"/>
    <w:rsid w:val="00C274D6"/>
    <w:rsid w:val="00C2797F"/>
    <w:rsid w:val="00C27BED"/>
    <w:rsid w:val="00C3060C"/>
    <w:rsid w:val="00C308E4"/>
    <w:rsid w:val="00C308FD"/>
    <w:rsid w:val="00C30D1D"/>
    <w:rsid w:val="00C30EA7"/>
    <w:rsid w:val="00C312AA"/>
    <w:rsid w:val="00C31E9E"/>
    <w:rsid w:val="00C31F8A"/>
    <w:rsid w:val="00C31FB1"/>
    <w:rsid w:val="00C31FB6"/>
    <w:rsid w:val="00C32800"/>
    <w:rsid w:val="00C32849"/>
    <w:rsid w:val="00C3284B"/>
    <w:rsid w:val="00C32912"/>
    <w:rsid w:val="00C32DFF"/>
    <w:rsid w:val="00C330A4"/>
    <w:rsid w:val="00C331F6"/>
    <w:rsid w:val="00C333FB"/>
    <w:rsid w:val="00C33842"/>
    <w:rsid w:val="00C33A84"/>
    <w:rsid w:val="00C33B2A"/>
    <w:rsid w:val="00C33D2D"/>
    <w:rsid w:val="00C3400D"/>
    <w:rsid w:val="00C340BD"/>
    <w:rsid w:val="00C3425F"/>
    <w:rsid w:val="00C342A5"/>
    <w:rsid w:val="00C344A8"/>
    <w:rsid w:val="00C34658"/>
    <w:rsid w:val="00C348ED"/>
    <w:rsid w:val="00C349C5"/>
    <w:rsid w:val="00C34CE7"/>
    <w:rsid w:val="00C34EC9"/>
    <w:rsid w:val="00C34FDC"/>
    <w:rsid w:val="00C35044"/>
    <w:rsid w:val="00C35414"/>
    <w:rsid w:val="00C357B8"/>
    <w:rsid w:val="00C357D0"/>
    <w:rsid w:val="00C360FA"/>
    <w:rsid w:val="00C3617D"/>
    <w:rsid w:val="00C36476"/>
    <w:rsid w:val="00C36B94"/>
    <w:rsid w:val="00C37005"/>
    <w:rsid w:val="00C3705B"/>
    <w:rsid w:val="00C37191"/>
    <w:rsid w:val="00C3764E"/>
    <w:rsid w:val="00C37B4E"/>
    <w:rsid w:val="00C37C09"/>
    <w:rsid w:val="00C37C3D"/>
    <w:rsid w:val="00C40575"/>
    <w:rsid w:val="00C40683"/>
    <w:rsid w:val="00C41092"/>
    <w:rsid w:val="00C41272"/>
    <w:rsid w:val="00C413CA"/>
    <w:rsid w:val="00C4173B"/>
    <w:rsid w:val="00C41A8C"/>
    <w:rsid w:val="00C41AEF"/>
    <w:rsid w:val="00C422B8"/>
    <w:rsid w:val="00C429A2"/>
    <w:rsid w:val="00C429FF"/>
    <w:rsid w:val="00C42DB6"/>
    <w:rsid w:val="00C430C3"/>
    <w:rsid w:val="00C43453"/>
    <w:rsid w:val="00C4358E"/>
    <w:rsid w:val="00C437A8"/>
    <w:rsid w:val="00C437AB"/>
    <w:rsid w:val="00C438BD"/>
    <w:rsid w:val="00C43C23"/>
    <w:rsid w:val="00C43DCF"/>
    <w:rsid w:val="00C44182"/>
    <w:rsid w:val="00C4445B"/>
    <w:rsid w:val="00C444FA"/>
    <w:rsid w:val="00C44BD1"/>
    <w:rsid w:val="00C451A8"/>
    <w:rsid w:val="00C4540E"/>
    <w:rsid w:val="00C4541D"/>
    <w:rsid w:val="00C45457"/>
    <w:rsid w:val="00C454A3"/>
    <w:rsid w:val="00C455CE"/>
    <w:rsid w:val="00C45750"/>
    <w:rsid w:val="00C4593E"/>
    <w:rsid w:val="00C45A9C"/>
    <w:rsid w:val="00C46014"/>
    <w:rsid w:val="00C46181"/>
    <w:rsid w:val="00C4690C"/>
    <w:rsid w:val="00C46BC2"/>
    <w:rsid w:val="00C46EE0"/>
    <w:rsid w:val="00C4745D"/>
    <w:rsid w:val="00C4746A"/>
    <w:rsid w:val="00C47601"/>
    <w:rsid w:val="00C47C00"/>
    <w:rsid w:val="00C47DA5"/>
    <w:rsid w:val="00C5015B"/>
    <w:rsid w:val="00C503C6"/>
    <w:rsid w:val="00C50C38"/>
    <w:rsid w:val="00C5107F"/>
    <w:rsid w:val="00C5108B"/>
    <w:rsid w:val="00C5120C"/>
    <w:rsid w:val="00C512F0"/>
    <w:rsid w:val="00C51370"/>
    <w:rsid w:val="00C517C8"/>
    <w:rsid w:val="00C51803"/>
    <w:rsid w:val="00C518B6"/>
    <w:rsid w:val="00C51925"/>
    <w:rsid w:val="00C51A36"/>
    <w:rsid w:val="00C51AD7"/>
    <w:rsid w:val="00C51BAE"/>
    <w:rsid w:val="00C51D72"/>
    <w:rsid w:val="00C51FF0"/>
    <w:rsid w:val="00C521EB"/>
    <w:rsid w:val="00C524E9"/>
    <w:rsid w:val="00C5253D"/>
    <w:rsid w:val="00C527C8"/>
    <w:rsid w:val="00C52824"/>
    <w:rsid w:val="00C52831"/>
    <w:rsid w:val="00C52B78"/>
    <w:rsid w:val="00C52E33"/>
    <w:rsid w:val="00C53071"/>
    <w:rsid w:val="00C5307D"/>
    <w:rsid w:val="00C5323D"/>
    <w:rsid w:val="00C53357"/>
    <w:rsid w:val="00C53738"/>
    <w:rsid w:val="00C53ADD"/>
    <w:rsid w:val="00C53E05"/>
    <w:rsid w:val="00C54289"/>
    <w:rsid w:val="00C54388"/>
    <w:rsid w:val="00C5469E"/>
    <w:rsid w:val="00C5470A"/>
    <w:rsid w:val="00C54D47"/>
    <w:rsid w:val="00C54F5F"/>
    <w:rsid w:val="00C55393"/>
    <w:rsid w:val="00C55685"/>
    <w:rsid w:val="00C5568E"/>
    <w:rsid w:val="00C556A8"/>
    <w:rsid w:val="00C556C5"/>
    <w:rsid w:val="00C556D3"/>
    <w:rsid w:val="00C55922"/>
    <w:rsid w:val="00C55AB9"/>
    <w:rsid w:val="00C55CBE"/>
    <w:rsid w:val="00C56833"/>
    <w:rsid w:val="00C56881"/>
    <w:rsid w:val="00C56F9C"/>
    <w:rsid w:val="00C57292"/>
    <w:rsid w:val="00C57635"/>
    <w:rsid w:val="00C578B3"/>
    <w:rsid w:val="00C57994"/>
    <w:rsid w:val="00C57AA6"/>
    <w:rsid w:val="00C57C8C"/>
    <w:rsid w:val="00C57D81"/>
    <w:rsid w:val="00C57DA2"/>
    <w:rsid w:val="00C57F30"/>
    <w:rsid w:val="00C57F5E"/>
    <w:rsid w:val="00C60194"/>
    <w:rsid w:val="00C60387"/>
    <w:rsid w:val="00C60A1E"/>
    <w:rsid w:val="00C60DBC"/>
    <w:rsid w:val="00C60ED5"/>
    <w:rsid w:val="00C61041"/>
    <w:rsid w:val="00C610DC"/>
    <w:rsid w:val="00C6144D"/>
    <w:rsid w:val="00C6145C"/>
    <w:rsid w:val="00C61474"/>
    <w:rsid w:val="00C61536"/>
    <w:rsid w:val="00C61AB2"/>
    <w:rsid w:val="00C61AB8"/>
    <w:rsid w:val="00C61C1D"/>
    <w:rsid w:val="00C61DDB"/>
    <w:rsid w:val="00C62031"/>
    <w:rsid w:val="00C6219D"/>
    <w:rsid w:val="00C622E4"/>
    <w:rsid w:val="00C62607"/>
    <w:rsid w:val="00C62671"/>
    <w:rsid w:val="00C626B3"/>
    <w:rsid w:val="00C6274D"/>
    <w:rsid w:val="00C62810"/>
    <w:rsid w:val="00C62AC5"/>
    <w:rsid w:val="00C62B15"/>
    <w:rsid w:val="00C62F32"/>
    <w:rsid w:val="00C63101"/>
    <w:rsid w:val="00C63819"/>
    <w:rsid w:val="00C63BE9"/>
    <w:rsid w:val="00C63CE2"/>
    <w:rsid w:val="00C63DE3"/>
    <w:rsid w:val="00C63DF8"/>
    <w:rsid w:val="00C640CA"/>
    <w:rsid w:val="00C64287"/>
    <w:rsid w:val="00C6441D"/>
    <w:rsid w:val="00C6454B"/>
    <w:rsid w:val="00C645E6"/>
    <w:rsid w:val="00C64D81"/>
    <w:rsid w:val="00C64F3C"/>
    <w:rsid w:val="00C652C2"/>
    <w:rsid w:val="00C65533"/>
    <w:rsid w:val="00C65772"/>
    <w:rsid w:val="00C65A6E"/>
    <w:rsid w:val="00C65AA3"/>
    <w:rsid w:val="00C66525"/>
    <w:rsid w:val="00C66738"/>
    <w:rsid w:val="00C66B54"/>
    <w:rsid w:val="00C66BB2"/>
    <w:rsid w:val="00C6704E"/>
    <w:rsid w:val="00C67113"/>
    <w:rsid w:val="00C671DC"/>
    <w:rsid w:val="00C673E1"/>
    <w:rsid w:val="00C67897"/>
    <w:rsid w:val="00C67E6D"/>
    <w:rsid w:val="00C67EE4"/>
    <w:rsid w:val="00C7024F"/>
    <w:rsid w:val="00C704AE"/>
    <w:rsid w:val="00C704F5"/>
    <w:rsid w:val="00C7061A"/>
    <w:rsid w:val="00C7066D"/>
    <w:rsid w:val="00C70BCB"/>
    <w:rsid w:val="00C70D30"/>
    <w:rsid w:val="00C71516"/>
    <w:rsid w:val="00C71DE8"/>
    <w:rsid w:val="00C724F4"/>
    <w:rsid w:val="00C727B2"/>
    <w:rsid w:val="00C727D4"/>
    <w:rsid w:val="00C727DD"/>
    <w:rsid w:val="00C729FE"/>
    <w:rsid w:val="00C72B13"/>
    <w:rsid w:val="00C72B29"/>
    <w:rsid w:val="00C72C4A"/>
    <w:rsid w:val="00C72D36"/>
    <w:rsid w:val="00C72F33"/>
    <w:rsid w:val="00C72FDE"/>
    <w:rsid w:val="00C73273"/>
    <w:rsid w:val="00C73374"/>
    <w:rsid w:val="00C73604"/>
    <w:rsid w:val="00C7368C"/>
    <w:rsid w:val="00C74055"/>
    <w:rsid w:val="00C744DB"/>
    <w:rsid w:val="00C74679"/>
    <w:rsid w:val="00C74B00"/>
    <w:rsid w:val="00C74BE0"/>
    <w:rsid w:val="00C74D89"/>
    <w:rsid w:val="00C74DDB"/>
    <w:rsid w:val="00C75002"/>
    <w:rsid w:val="00C750A7"/>
    <w:rsid w:val="00C75103"/>
    <w:rsid w:val="00C754CA"/>
    <w:rsid w:val="00C755C7"/>
    <w:rsid w:val="00C75641"/>
    <w:rsid w:val="00C7575F"/>
    <w:rsid w:val="00C75B21"/>
    <w:rsid w:val="00C75F00"/>
    <w:rsid w:val="00C760FF"/>
    <w:rsid w:val="00C76384"/>
    <w:rsid w:val="00C7646E"/>
    <w:rsid w:val="00C766F6"/>
    <w:rsid w:val="00C7690F"/>
    <w:rsid w:val="00C76A03"/>
    <w:rsid w:val="00C76B64"/>
    <w:rsid w:val="00C76CF9"/>
    <w:rsid w:val="00C76F98"/>
    <w:rsid w:val="00C76FC8"/>
    <w:rsid w:val="00C773F2"/>
    <w:rsid w:val="00C77785"/>
    <w:rsid w:val="00C77795"/>
    <w:rsid w:val="00C777CB"/>
    <w:rsid w:val="00C7797D"/>
    <w:rsid w:val="00C77B52"/>
    <w:rsid w:val="00C8044C"/>
    <w:rsid w:val="00C804BD"/>
    <w:rsid w:val="00C80958"/>
    <w:rsid w:val="00C80C24"/>
    <w:rsid w:val="00C80E40"/>
    <w:rsid w:val="00C8107D"/>
    <w:rsid w:val="00C81179"/>
    <w:rsid w:val="00C812B7"/>
    <w:rsid w:val="00C81420"/>
    <w:rsid w:val="00C81455"/>
    <w:rsid w:val="00C814C3"/>
    <w:rsid w:val="00C81C8D"/>
    <w:rsid w:val="00C81CA2"/>
    <w:rsid w:val="00C81EF5"/>
    <w:rsid w:val="00C82055"/>
    <w:rsid w:val="00C828E1"/>
    <w:rsid w:val="00C82B95"/>
    <w:rsid w:val="00C82C1E"/>
    <w:rsid w:val="00C82C68"/>
    <w:rsid w:val="00C82FC8"/>
    <w:rsid w:val="00C831DF"/>
    <w:rsid w:val="00C83223"/>
    <w:rsid w:val="00C83441"/>
    <w:rsid w:val="00C834D3"/>
    <w:rsid w:val="00C835B2"/>
    <w:rsid w:val="00C836B7"/>
    <w:rsid w:val="00C83DB1"/>
    <w:rsid w:val="00C83E2C"/>
    <w:rsid w:val="00C840E2"/>
    <w:rsid w:val="00C841F3"/>
    <w:rsid w:val="00C84470"/>
    <w:rsid w:val="00C84682"/>
    <w:rsid w:val="00C846A7"/>
    <w:rsid w:val="00C846DB"/>
    <w:rsid w:val="00C847DE"/>
    <w:rsid w:val="00C84AA1"/>
    <w:rsid w:val="00C84F61"/>
    <w:rsid w:val="00C84F68"/>
    <w:rsid w:val="00C851FD"/>
    <w:rsid w:val="00C85B6A"/>
    <w:rsid w:val="00C85E57"/>
    <w:rsid w:val="00C860F2"/>
    <w:rsid w:val="00C862EA"/>
    <w:rsid w:val="00C863C1"/>
    <w:rsid w:val="00C86658"/>
    <w:rsid w:val="00C86770"/>
    <w:rsid w:val="00C86A2F"/>
    <w:rsid w:val="00C86B16"/>
    <w:rsid w:val="00C86D2C"/>
    <w:rsid w:val="00C86DEB"/>
    <w:rsid w:val="00C86EF4"/>
    <w:rsid w:val="00C872B4"/>
    <w:rsid w:val="00C875B2"/>
    <w:rsid w:val="00C87857"/>
    <w:rsid w:val="00C87ADB"/>
    <w:rsid w:val="00C87B43"/>
    <w:rsid w:val="00C901A4"/>
    <w:rsid w:val="00C904BE"/>
    <w:rsid w:val="00C9072F"/>
    <w:rsid w:val="00C90896"/>
    <w:rsid w:val="00C90A7C"/>
    <w:rsid w:val="00C90B09"/>
    <w:rsid w:val="00C90C13"/>
    <w:rsid w:val="00C90E60"/>
    <w:rsid w:val="00C90ECF"/>
    <w:rsid w:val="00C90F6A"/>
    <w:rsid w:val="00C91253"/>
    <w:rsid w:val="00C91958"/>
    <w:rsid w:val="00C91C65"/>
    <w:rsid w:val="00C920FC"/>
    <w:rsid w:val="00C923D6"/>
    <w:rsid w:val="00C92B70"/>
    <w:rsid w:val="00C92D88"/>
    <w:rsid w:val="00C931CD"/>
    <w:rsid w:val="00C932D2"/>
    <w:rsid w:val="00C93351"/>
    <w:rsid w:val="00C93611"/>
    <w:rsid w:val="00C936A0"/>
    <w:rsid w:val="00C9381E"/>
    <w:rsid w:val="00C93889"/>
    <w:rsid w:val="00C939A0"/>
    <w:rsid w:val="00C93C8E"/>
    <w:rsid w:val="00C94131"/>
    <w:rsid w:val="00C94237"/>
    <w:rsid w:val="00C94311"/>
    <w:rsid w:val="00C9435C"/>
    <w:rsid w:val="00C948C4"/>
    <w:rsid w:val="00C94DCF"/>
    <w:rsid w:val="00C94E4E"/>
    <w:rsid w:val="00C95254"/>
    <w:rsid w:val="00C9529A"/>
    <w:rsid w:val="00C955B3"/>
    <w:rsid w:val="00C958B2"/>
    <w:rsid w:val="00C95903"/>
    <w:rsid w:val="00C95BEC"/>
    <w:rsid w:val="00C95FC5"/>
    <w:rsid w:val="00C96232"/>
    <w:rsid w:val="00C964B2"/>
    <w:rsid w:val="00C96915"/>
    <w:rsid w:val="00C9707F"/>
    <w:rsid w:val="00C97208"/>
    <w:rsid w:val="00C973B5"/>
    <w:rsid w:val="00C975A6"/>
    <w:rsid w:val="00C978C8"/>
    <w:rsid w:val="00C97EC5"/>
    <w:rsid w:val="00C97EF8"/>
    <w:rsid w:val="00CA012A"/>
    <w:rsid w:val="00CA06EC"/>
    <w:rsid w:val="00CA08CF"/>
    <w:rsid w:val="00CA0936"/>
    <w:rsid w:val="00CA0A6E"/>
    <w:rsid w:val="00CA0CCB"/>
    <w:rsid w:val="00CA0FFF"/>
    <w:rsid w:val="00CA103B"/>
    <w:rsid w:val="00CA12C1"/>
    <w:rsid w:val="00CA1416"/>
    <w:rsid w:val="00CA1569"/>
    <w:rsid w:val="00CA16F6"/>
    <w:rsid w:val="00CA19DB"/>
    <w:rsid w:val="00CA1B37"/>
    <w:rsid w:val="00CA1BCC"/>
    <w:rsid w:val="00CA2499"/>
    <w:rsid w:val="00CA24B2"/>
    <w:rsid w:val="00CA24EF"/>
    <w:rsid w:val="00CA26A7"/>
    <w:rsid w:val="00CA2A98"/>
    <w:rsid w:val="00CA2BF9"/>
    <w:rsid w:val="00CA2C4D"/>
    <w:rsid w:val="00CA2E61"/>
    <w:rsid w:val="00CA303C"/>
    <w:rsid w:val="00CA32DD"/>
    <w:rsid w:val="00CA3368"/>
    <w:rsid w:val="00CA336B"/>
    <w:rsid w:val="00CA34F9"/>
    <w:rsid w:val="00CA390E"/>
    <w:rsid w:val="00CA3ADD"/>
    <w:rsid w:val="00CA3C2C"/>
    <w:rsid w:val="00CA4059"/>
    <w:rsid w:val="00CA4673"/>
    <w:rsid w:val="00CA4721"/>
    <w:rsid w:val="00CA4A8E"/>
    <w:rsid w:val="00CA4C47"/>
    <w:rsid w:val="00CA4CF8"/>
    <w:rsid w:val="00CA4D7C"/>
    <w:rsid w:val="00CA4DA2"/>
    <w:rsid w:val="00CA4E63"/>
    <w:rsid w:val="00CA4E6A"/>
    <w:rsid w:val="00CA51A9"/>
    <w:rsid w:val="00CA5644"/>
    <w:rsid w:val="00CA5771"/>
    <w:rsid w:val="00CA57AC"/>
    <w:rsid w:val="00CA5900"/>
    <w:rsid w:val="00CA5937"/>
    <w:rsid w:val="00CA5B8A"/>
    <w:rsid w:val="00CA5D2F"/>
    <w:rsid w:val="00CA5E2B"/>
    <w:rsid w:val="00CA5FD1"/>
    <w:rsid w:val="00CA6A9B"/>
    <w:rsid w:val="00CA6B62"/>
    <w:rsid w:val="00CA6B7B"/>
    <w:rsid w:val="00CA6CC7"/>
    <w:rsid w:val="00CA6D2A"/>
    <w:rsid w:val="00CA7881"/>
    <w:rsid w:val="00CA7D3F"/>
    <w:rsid w:val="00CB0335"/>
    <w:rsid w:val="00CB03E0"/>
    <w:rsid w:val="00CB091C"/>
    <w:rsid w:val="00CB09F9"/>
    <w:rsid w:val="00CB12D2"/>
    <w:rsid w:val="00CB158E"/>
    <w:rsid w:val="00CB1624"/>
    <w:rsid w:val="00CB1C23"/>
    <w:rsid w:val="00CB1D7A"/>
    <w:rsid w:val="00CB2364"/>
    <w:rsid w:val="00CB28F8"/>
    <w:rsid w:val="00CB2A24"/>
    <w:rsid w:val="00CB2C1D"/>
    <w:rsid w:val="00CB2C5B"/>
    <w:rsid w:val="00CB2D76"/>
    <w:rsid w:val="00CB2EDB"/>
    <w:rsid w:val="00CB2FC0"/>
    <w:rsid w:val="00CB309A"/>
    <w:rsid w:val="00CB313D"/>
    <w:rsid w:val="00CB316A"/>
    <w:rsid w:val="00CB3F4A"/>
    <w:rsid w:val="00CB4BD8"/>
    <w:rsid w:val="00CB4C77"/>
    <w:rsid w:val="00CB4D5C"/>
    <w:rsid w:val="00CB4D9C"/>
    <w:rsid w:val="00CB4F41"/>
    <w:rsid w:val="00CB5056"/>
    <w:rsid w:val="00CB5420"/>
    <w:rsid w:val="00CB5710"/>
    <w:rsid w:val="00CB5783"/>
    <w:rsid w:val="00CB57F9"/>
    <w:rsid w:val="00CB5B1A"/>
    <w:rsid w:val="00CB5C63"/>
    <w:rsid w:val="00CB5E7A"/>
    <w:rsid w:val="00CB656B"/>
    <w:rsid w:val="00CB6714"/>
    <w:rsid w:val="00CB6869"/>
    <w:rsid w:val="00CB6BB8"/>
    <w:rsid w:val="00CB70D2"/>
    <w:rsid w:val="00CB72B2"/>
    <w:rsid w:val="00CB7632"/>
    <w:rsid w:val="00CB76E2"/>
    <w:rsid w:val="00CB779D"/>
    <w:rsid w:val="00CB7939"/>
    <w:rsid w:val="00CB7C1E"/>
    <w:rsid w:val="00CB7D1B"/>
    <w:rsid w:val="00CB7F10"/>
    <w:rsid w:val="00CC051C"/>
    <w:rsid w:val="00CC0671"/>
    <w:rsid w:val="00CC0785"/>
    <w:rsid w:val="00CC09D9"/>
    <w:rsid w:val="00CC0B12"/>
    <w:rsid w:val="00CC0B1A"/>
    <w:rsid w:val="00CC1090"/>
    <w:rsid w:val="00CC1390"/>
    <w:rsid w:val="00CC17B9"/>
    <w:rsid w:val="00CC1852"/>
    <w:rsid w:val="00CC1949"/>
    <w:rsid w:val="00CC1B85"/>
    <w:rsid w:val="00CC1C9C"/>
    <w:rsid w:val="00CC1E68"/>
    <w:rsid w:val="00CC2131"/>
    <w:rsid w:val="00CC2134"/>
    <w:rsid w:val="00CC2913"/>
    <w:rsid w:val="00CC2C73"/>
    <w:rsid w:val="00CC2D61"/>
    <w:rsid w:val="00CC2FB6"/>
    <w:rsid w:val="00CC2FCC"/>
    <w:rsid w:val="00CC3092"/>
    <w:rsid w:val="00CC3EC1"/>
    <w:rsid w:val="00CC3F75"/>
    <w:rsid w:val="00CC465D"/>
    <w:rsid w:val="00CC4686"/>
    <w:rsid w:val="00CC477A"/>
    <w:rsid w:val="00CC48B3"/>
    <w:rsid w:val="00CC48D3"/>
    <w:rsid w:val="00CC491B"/>
    <w:rsid w:val="00CC4971"/>
    <w:rsid w:val="00CC4C49"/>
    <w:rsid w:val="00CC4D24"/>
    <w:rsid w:val="00CC4D47"/>
    <w:rsid w:val="00CC5010"/>
    <w:rsid w:val="00CC544C"/>
    <w:rsid w:val="00CC560D"/>
    <w:rsid w:val="00CC5632"/>
    <w:rsid w:val="00CC58B1"/>
    <w:rsid w:val="00CC5967"/>
    <w:rsid w:val="00CC5B1E"/>
    <w:rsid w:val="00CC5D41"/>
    <w:rsid w:val="00CC5E8F"/>
    <w:rsid w:val="00CC5FF1"/>
    <w:rsid w:val="00CC612A"/>
    <w:rsid w:val="00CC62A1"/>
    <w:rsid w:val="00CC6441"/>
    <w:rsid w:val="00CC67CB"/>
    <w:rsid w:val="00CC692E"/>
    <w:rsid w:val="00CC6E42"/>
    <w:rsid w:val="00CC71D8"/>
    <w:rsid w:val="00CC73C5"/>
    <w:rsid w:val="00CC75B3"/>
    <w:rsid w:val="00CC7D03"/>
    <w:rsid w:val="00CD0012"/>
    <w:rsid w:val="00CD01C9"/>
    <w:rsid w:val="00CD0675"/>
    <w:rsid w:val="00CD0B39"/>
    <w:rsid w:val="00CD0F95"/>
    <w:rsid w:val="00CD1069"/>
    <w:rsid w:val="00CD19A3"/>
    <w:rsid w:val="00CD1B1F"/>
    <w:rsid w:val="00CD1D47"/>
    <w:rsid w:val="00CD2248"/>
    <w:rsid w:val="00CD23C2"/>
    <w:rsid w:val="00CD288B"/>
    <w:rsid w:val="00CD289E"/>
    <w:rsid w:val="00CD2999"/>
    <w:rsid w:val="00CD2D59"/>
    <w:rsid w:val="00CD3487"/>
    <w:rsid w:val="00CD36DC"/>
    <w:rsid w:val="00CD3809"/>
    <w:rsid w:val="00CD3BE6"/>
    <w:rsid w:val="00CD4005"/>
    <w:rsid w:val="00CD4582"/>
    <w:rsid w:val="00CD4FD4"/>
    <w:rsid w:val="00CD5261"/>
    <w:rsid w:val="00CD53FE"/>
    <w:rsid w:val="00CD55D0"/>
    <w:rsid w:val="00CD573E"/>
    <w:rsid w:val="00CD591A"/>
    <w:rsid w:val="00CD5983"/>
    <w:rsid w:val="00CD59FE"/>
    <w:rsid w:val="00CD60A9"/>
    <w:rsid w:val="00CD63C9"/>
    <w:rsid w:val="00CD651A"/>
    <w:rsid w:val="00CD655E"/>
    <w:rsid w:val="00CD6D1E"/>
    <w:rsid w:val="00CD6E0B"/>
    <w:rsid w:val="00CD6EAE"/>
    <w:rsid w:val="00CD733B"/>
    <w:rsid w:val="00CD77F8"/>
    <w:rsid w:val="00CD7D84"/>
    <w:rsid w:val="00CD7E51"/>
    <w:rsid w:val="00CD7FA2"/>
    <w:rsid w:val="00CD7FE9"/>
    <w:rsid w:val="00CE01AD"/>
    <w:rsid w:val="00CE0456"/>
    <w:rsid w:val="00CE04E1"/>
    <w:rsid w:val="00CE1510"/>
    <w:rsid w:val="00CE176E"/>
    <w:rsid w:val="00CE1883"/>
    <w:rsid w:val="00CE190A"/>
    <w:rsid w:val="00CE19D6"/>
    <w:rsid w:val="00CE208E"/>
    <w:rsid w:val="00CE20CB"/>
    <w:rsid w:val="00CE2111"/>
    <w:rsid w:val="00CE213D"/>
    <w:rsid w:val="00CE22A3"/>
    <w:rsid w:val="00CE2952"/>
    <w:rsid w:val="00CE2DA5"/>
    <w:rsid w:val="00CE322D"/>
    <w:rsid w:val="00CE37F1"/>
    <w:rsid w:val="00CE3C4B"/>
    <w:rsid w:val="00CE3D14"/>
    <w:rsid w:val="00CE3EE6"/>
    <w:rsid w:val="00CE41C5"/>
    <w:rsid w:val="00CE4234"/>
    <w:rsid w:val="00CE448F"/>
    <w:rsid w:val="00CE48AB"/>
    <w:rsid w:val="00CE48CE"/>
    <w:rsid w:val="00CE4A2C"/>
    <w:rsid w:val="00CE50DD"/>
    <w:rsid w:val="00CE531A"/>
    <w:rsid w:val="00CE5578"/>
    <w:rsid w:val="00CE5612"/>
    <w:rsid w:val="00CE5618"/>
    <w:rsid w:val="00CE5646"/>
    <w:rsid w:val="00CE5839"/>
    <w:rsid w:val="00CE5BC5"/>
    <w:rsid w:val="00CE5DAA"/>
    <w:rsid w:val="00CE5E0A"/>
    <w:rsid w:val="00CE5E29"/>
    <w:rsid w:val="00CE5F38"/>
    <w:rsid w:val="00CE624D"/>
    <w:rsid w:val="00CE65E3"/>
    <w:rsid w:val="00CE68D0"/>
    <w:rsid w:val="00CE69AE"/>
    <w:rsid w:val="00CE6B6F"/>
    <w:rsid w:val="00CE6D5C"/>
    <w:rsid w:val="00CE6D60"/>
    <w:rsid w:val="00CE7129"/>
    <w:rsid w:val="00CE72C5"/>
    <w:rsid w:val="00CE74A8"/>
    <w:rsid w:val="00CE7B78"/>
    <w:rsid w:val="00CE7EFD"/>
    <w:rsid w:val="00CF0AA2"/>
    <w:rsid w:val="00CF0B05"/>
    <w:rsid w:val="00CF0CE8"/>
    <w:rsid w:val="00CF0D83"/>
    <w:rsid w:val="00CF0DE2"/>
    <w:rsid w:val="00CF119F"/>
    <w:rsid w:val="00CF1262"/>
    <w:rsid w:val="00CF12FF"/>
    <w:rsid w:val="00CF154D"/>
    <w:rsid w:val="00CF174D"/>
    <w:rsid w:val="00CF1761"/>
    <w:rsid w:val="00CF18FC"/>
    <w:rsid w:val="00CF1DB6"/>
    <w:rsid w:val="00CF2573"/>
    <w:rsid w:val="00CF27FD"/>
    <w:rsid w:val="00CF2999"/>
    <w:rsid w:val="00CF299F"/>
    <w:rsid w:val="00CF2DBA"/>
    <w:rsid w:val="00CF2DFC"/>
    <w:rsid w:val="00CF2EAA"/>
    <w:rsid w:val="00CF2F1D"/>
    <w:rsid w:val="00CF33A6"/>
    <w:rsid w:val="00CF35BC"/>
    <w:rsid w:val="00CF36B5"/>
    <w:rsid w:val="00CF3EDA"/>
    <w:rsid w:val="00CF45E4"/>
    <w:rsid w:val="00CF4783"/>
    <w:rsid w:val="00CF4870"/>
    <w:rsid w:val="00CF4D15"/>
    <w:rsid w:val="00CF5081"/>
    <w:rsid w:val="00CF5195"/>
    <w:rsid w:val="00CF51B5"/>
    <w:rsid w:val="00CF51C1"/>
    <w:rsid w:val="00CF521B"/>
    <w:rsid w:val="00CF54DA"/>
    <w:rsid w:val="00CF5988"/>
    <w:rsid w:val="00CF5FEF"/>
    <w:rsid w:val="00CF6305"/>
    <w:rsid w:val="00CF6427"/>
    <w:rsid w:val="00CF67B6"/>
    <w:rsid w:val="00CF6C05"/>
    <w:rsid w:val="00CF70D6"/>
    <w:rsid w:val="00CF70FD"/>
    <w:rsid w:val="00CF72E9"/>
    <w:rsid w:val="00CF7319"/>
    <w:rsid w:val="00CF73E0"/>
    <w:rsid w:val="00CF7421"/>
    <w:rsid w:val="00CF7970"/>
    <w:rsid w:val="00CF79C9"/>
    <w:rsid w:val="00CF7CBB"/>
    <w:rsid w:val="00D00601"/>
    <w:rsid w:val="00D007CE"/>
    <w:rsid w:val="00D00CF7"/>
    <w:rsid w:val="00D00DF6"/>
    <w:rsid w:val="00D00E32"/>
    <w:rsid w:val="00D01829"/>
    <w:rsid w:val="00D01A20"/>
    <w:rsid w:val="00D01D13"/>
    <w:rsid w:val="00D01F0A"/>
    <w:rsid w:val="00D021E3"/>
    <w:rsid w:val="00D02352"/>
    <w:rsid w:val="00D025CD"/>
    <w:rsid w:val="00D02688"/>
    <w:rsid w:val="00D02812"/>
    <w:rsid w:val="00D02B75"/>
    <w:rsid w:val="00D02C90"/>
    <w:rsid w:val="00D02F08"/>
    <w:rsid w:val="00D03544"/>
    <w:rsid w:val="00D036D6"/>
    <w:rsid w:val="00D0383D"/>
    <w:rsid w:val="00D0393E"/>
    <w:rsid w:val="00D03CC1"/>
    <w:rsid w:val="00D03DA9"/>
    <w:rsid w:val="00D03DC6"/>
    <w:rsid w:val="00D03F32"/>
    <w:rsid w:val="00D040A0"/>
    <w:rsid w:val="00D04A78"/>
    <w:rsid w:val="00D04B4E"/>
    <w:rsid w:val="00D04BFA"/>
    <w:rsid w:val="00D0511B"/>
    <w:rsid w:val="00D05236"/>
    <w:rsid w:val="00D0527B"/>
    <w:rsid w:val="00D052A6"/>
    <w:rsid w:val="00D05348"/>
    <w:rsid w:val="00D0570A"/>
    <w:rsid w:val="00D057C1"/>
    <w:rsid w:val="00D057D0"/>
    <w:rsid w:val="00D058F0"/>
    <w:rsid w:val="00D05CCD"/>
    <w:rsid w:val="00D05E18"/>
    <w:rsid w:val="00D061D1"/>
    <w:rsid w:val="00D06506"/>
    <w:rsid w:val="00D0654B"/>
    <w:rsid w:val="00D06807"/>
    <w:rsid w:val="00D069D7"/>
    <w:rsid w:val="00D06D49"/>
    <w:rsid w:val="00D0735B"/>
    <w:rsid w:val="00D07659"/>
    <w:rsid w:val="00D07A8C"/>
    <w:rsid w:val="00D07AAA"/>
    <w:rsid w:val="00D07FB0"/>
    <w:rsid w:val="00D10082"/>
    <w:rsid w:val="00D10206"/>
    <w:rsid w:val="00D10479"/>
    <w:rsid w:val="00D1055D"/>
    <w:rsid w:val="00D10583"/>
    <w:rsid w:val="00D10778"/>
    <w:rsid w:val="00D108AC"/>
    <w:rsid w:val="00D108B2"/>
    <w:rsid w:val="00D10B2A"/>
    <w:rsid w:val="00D10D2E"/>
    <w:rsid w:val="00D10FD2"/>
    <w:rsid w:val="00D11104"/>
    <w:rsid w:val="00D11697"/>
    <w:rsid w:val="00D11843"/>
    <w:rsid w:val="00D11A32"/>
    <w:rsid w:val="00D11EC4"/>
    <w:rsid w:val="00D120BA"/>
    <w:rsid w:val="00D12245"/>
    <w:rsid w:val="00D129DB"/>
    <w:rsid w:val="00D12DBF"/>
    <w:rsid w:val="00D12F4D"/>
    <w:rsid w:val="00D12F6A"/>
    <w:rsid w:val="00D13462"/>
    <w:rsid w:val="00D134B1"/>
    <w:rsid w:val="00D1362E"/>
    <w:rsid w:val="00D1389E"/>
    <w:rsid w:val="00D138D3"/>
    <w:rsid w:val="00D13AF5"/>
    <w:rsid w:val="00D13DB5"/>
    <w:rsid w:val="00D14044"/>
    <w:rsid w:val="00D140C0"/>
    <w:rsid w:val="00D14420"/>
    <w:rsid w:val="00D14A51"/>
    <w:rsid w:val="00D15127"/>
    <w:rsid w:val="00D15450"/>
    <w:rsid w:val="00D154DD"/>
    <w:rsid w:val="00D15523"/>
    <w:rsid w:val="00D155F6"/>
    <w:rsid w:val="00D156BA"/>
    <w:rsid w:val="00D1587B"/>
    <w:rsid w:val="00D15BBE"/>
    <w:rsid w:val="00D15C1C"/>
    <w:rsid w:val="00D15D21"/>
    <w:rsid w:val="00D15DFB"/>
    <w:rsid w:val="00D16154"/>
    <w:rsid w:val="00D162DF"/>
    <w:rsid w:val="00D163A0"/>
    <w:rsid w:val="00D1646E"/>
    <w:rsid w:val="00D164B4"/>
    <w:rsid w:val="00D166A0"/>
    <w:rsid w:val="00D16815"/>
    <w:rsid w:val="00D16C8C"/>
    <w:rsid w:val="00D16C8E"/>
    <w:rsid w:val="00D16CF7"/>
    <w:rsid w:val="00D1729B"/>
    <w:rsid w:val="00D172D5"/>
    <w:rsid w:val="00D1773A"/>
    <w:rsid w:val="00D17D34"/>
    <w:rsid w:val="00D17FEA"/>
    <w:rsid w:val="00D20015"/>
    <w:rsid w:val="00D20129"/>
    <w:rsid w:val="00D2026B"/>
    <w:rsid w:val="00D204BF"/>
    <w:rsid w:val="00D20656"/>
    <w:rsid w:val="00D2072A"/>
    <w:rsid w:val="00D2086C"/>
    <w:rsid w:val="00D20DE5"/>
    <w:rsid w:val="00D20E87"/>
    <w:rsid w:val="00D212DE"/>
    <w:rsid w:val="00D212E6"/>
    <w:rsid w:val="00D21329"/>
    <w:rsid w:val="00D213E0"/>
    <w:rsid w:val="00D21D1F"/>
    <w:rsid w:val="00D21D60"/>
    <w:rsid w:val="00D21E4B"/>
    <w:rsid w:val="00D21F90"/>
    <w:rsid w:val="00D2217A"/>
    <w:rsid w:val="00D224A1"/>
    <w:rsid w:val="00D227AD"/>
    <w:rsid w:val="00D22CEA"/>
    <w:rsid w:val="00D22EEC"/>
    <w:rsid w:val="00D22F34"/>
    <w:rsid w:val="00D22F5C"/>
    <w:rsid w:val="00D23406"/>
    <w:rsid w:val="00D23AB4"/>
    <w:rsid w:val="00D23B4A"/>
    <w:rsid w:val="00D23C58"/>
    <w:rsid w:val="00D23C96"/>
    <w:rsid w:val="00D23CE5"/>
    <w:rsid w:val="00D23D07"/>
    <w:rsid w:val="00D242BD"/>
    <w:rsid w:val="00D24368"/>
    <w:rsid w:val="00D24547"/>
    <w:rsid w:val="00D247D0"/>
    <w:rsid w:val="00D24AB5"/>
    <w:rsid w:val="00D24E1B"/>
    <w:rsid w:val="00D24F65"/>
    <w:rsid w:val="00D25328"/>
    <w:rsid w:val="00D253AD"/>
    <w:rsid w:val="00D255BD"/>
    <w:rsid w:val="00D2563C"/>
    <w:rsid w:val="00D256D0"/>
    <w:rsid w:val="00D25C5B"/>
    <w:rsid w:val="00D25D17"/>
    <w:rsid w:val="00D26187"/>
    <w:rsid w:val="00D261A8"/>
    <w:rsid w:val="00D264A5"/>
    <w:rsid w:val="00D26543"/>
    <w:rsid w:val="00D265AB"/>
    <w:rsid w:val="00D27251"/>
    <w:rsid w:val="00D278F6"/>
    <w:rsid w:val="00D279A1"/>
    <w:rsid w:val="00D279EE"/>
    <w:rsid w:val="00D27CC7"/>
    <w:rsid w:val="00D27D78"/>
    <w:rsid w:val="00D27ECA"/>
    <w:rsid w:val="00D27F28"/>
    <w:rsid w:val="00D27F84"/>
    <w:rsid w:val="00D27F93"/>
    <w:rsid w:val="00D27FA1"/>
    <w:rsid w:val="00D300AD"/>
    <w:rsid w:val="00D3017D"/>
    <w:rsid w:val="00D302C7"/>
    <w:rsid w:val="00D30399"/>
    <w:rsid w:val="00D30D98"/>
    <w:rsid w:val="00D310CD"/>
    <w:rsid w:val="00D31495"/>
    <w:rsid w:val="00D3180F"/>
    <w:rsid w:val="00D31923"/>
    <w:rsid w:val="00D31DA6"/>
    <w:rsid w:val="00D31E74"/>
    <w:rsid w:val="00D31EB2"/>
    <w:rsid w:val="00D31F57"/>
    <w:rsid w:val="00D32290"/>
    <w:rsid w:val="00D32D18"/>
    <w:rsid w:val="00D3402E"/>
    <w:rsid w:val="00D340C9"/>
    <w:rsid w:val="00D3418C"/>
    <w:rsid w:val="00D34792"/>
    <w:rsid w:val="00D34AEA"/>
    <w:rsid w:val="00D351DA"/>
    <w:rsid w:val="00D3521C"/>
    <w:rsid w:val="00D3579D"/>
    <w:rsid w:val="00D3584E"/>
    <w:rsid w:val="00D359E2"/>
    <w:rsid w:val="00D35A37"/>
    <w:rsid w:val="00D35F0E"/>
    <w:rsid w:val="00D364EC"/>
    <w:rsid w:val="00D36D52"/>
    <w:rsid w:val="00D36F08"/>
    <w:rsid w:val="00D36F62"/>
    <w:rsid w:val="00D37085"/>
    <w:rsid w:val="00D370C8"/>
    <w:rsid w:val="00D37384"/>
    <w:rsid w:val="00D374E4"/>
    <w:rsid w:val="00D376C4"/>
    <w:rsid w:val="00D377CC"/>
    <w:rsid w:val="00D378EA"/>
    <w:rsid w:val="00D37C40"/>
    <w:rsid w:val="00D37DD0"/>
    <w:rsid w:val="00D37F18"/>
    <w:rsid w:val="00D4031D"/>
    <w:rsid w:val="00D406EA"/>
    <w:rsid w:val="00D406F6"/>
    <w:rsid w:val="00D40930"/>
    <w:rsid w:val="00D4096A"/>
    <w:rsid w:val="00D40ABD"/>
    <w:rsid w:val="00D4121A"/>
    <w:rsid w:val="00D4160F"/>
    <w:rsid w:val="00D418AC"/>
    <w:rsid w:val="00D41A6B"/>
    <w:rsid w:val="00D41B3B"/>
    <w:rsid w:val="00D42319"/>
    <w:rsid w:val="00D424AB"/>
    <w:rsid w:val="00D42750"/>
    <w:rsid w:val="00D427C3"/>
    <w:rsid w:val="00D42D0F"/>
    <w:rsid w:val="00D42EF1"/>
    <w:rsid w:val="00D42FBB"/>
    <w:rsid w:val="00D430FB"/>
    <w:rsid w:val="00D433F2"/>
    <w:rsid w:val="00D436E4"/>
    <w:rsid w:val="00D43726"/>
    <w:rsid w:val="00D43933"/>
    <w:rsid w:val="00D43A0C"/>
    <w:rsid w:val="00D43AE1"/>
    <w:rsid w:val="00D43B2A"/>
    <w:rsid w:val="00D44367"/>
    <w:rsid w:val="00D443DF"/>
    <w:rsid w:val="00D44445"/>
    <w:rsid w:val="00D44806"/>
    <w:rsid w:val="00D44831"/>
    <w:rsid w:val="00D448BE"/>
    <w:rsid w:val="00D44B75"/>
    <w:rsid w:val="00D44CB2"/>
    <w:rsid w:val="00D44DE5"/>
    <w:rsid w:val="00D45359"/>
    <w:rsid w:val="00D45502"/>
    <w:rsid w:val="00D45D02"/>
    <w:rsid w:val="00D460A4"/>
    <w:rsid w:val="00D46275"/>
    <w:rsid w:val="00D46379"/>
    <w:rsid w:val="00D46558"/>
    <w:rsid w:val="00D46692"/>
    <w:rsid w:val="00D4675C"/>
    <w:rsid w:val="00D468C9"/>
    <w:rsid w:val="00D46CA3"/>
    <w:rsid w:val="00D46CAD"/>
    <w:rsid w:val="00D46CCE"/>
    <w:rsid w:val="00D46FF0"/>
    <w:rsid w:val="00D470BB"/>
    <w:rsid w:val="00D47126"/>
    <w:rsid w:val="00D47153"/>
    <w:rsid w:val="00D47345"/>
    <w:rsid w:val="00D475D9"/>
    <w:rsid w:val="00D477CD"/>
    <w:rsid w:val="00D47A4C"/>
    <w:rsid w:val="00D47F48"/>
    <w:rsid w:val="00D5097E"/>
    <w:rsid w:val="00D50A12"/>
    <w:rsid w:val="00D50EB6"/>
    <w:rsid w:val="00D51237"/>
    <w:rsid w:val="00D513E3"/>
    <w:rsid w:val="00D51497"/>
    <w:rsid w:val="00D51550"/>
    <w:rsid w:val="00D5166A"/>
    <w:rsid w:val="00D517BD"/>
    <w:rsid w:val="00D51938"/>
    <w:rsid w:val="00D5193F"/>
    <w:rsid w:val="00D51975"/>
    <w:rsid w:val="00D51DBB"/>
    <w:rsid w:val="00D527B7"/>
    <w:rsid w:val="00D5298D"/>
    <w:rsid w:val="00D52C35"/>
    <w:rsid w:val="00D52C4E"/>
    <w:rsid w:val="00D53602"/>
    <w:rsid w:val="00D536A6"/>
    <w:rsid w:val="00D5378A"/>
    <w:rsid w:val="00D537B4"/>
    <w:rsid w:val="00D53938"/>
    <w:rsid w:val="00D53BC4"/>
    <w:rsid w:val="00D53E13"/>
    <w:rsid w:val="00D53E25"/>
    <w:rsid w:val="00D5460E"/>
    <w:rsid w:val="00D54715"/>
    <w:rsid w:val="00D54F57"/>
    <w:rsid w:val="00D550AA"/>
    <w:rsid w:val="00D550AD"/>
    <w:rsid w:val="00D55348"/>
    <w:rsid w:val="00D553AA"/>
    <w:rsid w:val="00D55706"/>
    <w:rsid w:val="00D560D0"/>
    <w:rsid w:val="00D561F0"/>
    <w:rsid w:val="00D5686F"/>
    <w:rsid w:val="00D56980"/>
    <w:rsid w:val="00D56B03"/>
    <w:rsid w:val="00D56E4E"/>
    <w:rsid w:val="00D56F0A"/>
    <w:rsid w:val="00D578F9"/>
    <w:rsid w:val="00D57B90"/>
    <w:rsid w:val="00D57DC7"/>
    <w:rsid w:val="00D57DCA"/>
    <w:rsid w:val="00D60263"/>
    <w:rsid w:val="00D603B8"/>
    <w:rsid w:val="00D60500"/>
    <w:rsid w:val="00D60CA9"/>
    <w:rsid w:val="00D60D1F"/>
    <w:rsid w:val="00D6120F"/>
    <w:rsid w:val="00D613BE"/>
    <w:rsid w:val="00D61926"/>
    <w:rsid w:val="00D61BF1"/>
    <w:rsid w:val="00D61D78"/>
    <w:rsid w:val="00D622F0"/>
    <w:rsid w:val="00D6295C"/>
    <w:rsid w:val="00D62CB3"/>
    <w:rsid w:val="00D62CB6"/>
    <w:rsid w:val="00D62DDC"/>
    <w:rsid w:val="00D62DFB"/>
    <w:rsid w:val="00D62E23"/>
    <w:rsid w:val="00D63595"/>
    <w:rsid w:val="00D63615"/>
    <w:rsid w:val="00D63706"/>
    <w:rsid w:val="00D6397D"/>
    <w:rsid w:val="00D63B04"/>
    <w:rsid w:val="00D63CC3"/>
    <w:rsid w:val="00D63EFC"/>
    <w:rsid w:val="00D63F00"/>
    <w:rsid w:val="00D63F35"/>
    <w:rsid w:val="00D640C6"/>
    <w:rsid w:val="00D64321"/>
    <w:rsid w:val="00D643E5"/>
    <w:rsid w:val="00D644FD"/>
    <w:rsid w:val="00D649EA"/>
    <w:rsid w:val="00D64C22"/>
    <w:rsid w:val="00D64E80"/>
    <w:rsid w:val="00D64F00"/>
    <w:rsid w:val="00D65201"/>
    <w:rsid w:val="00D65218"/>
    <w:rsid w:val="00D656B4"/>
    <w:rsid w:val="00D65A51"/>
    <w:rsid w:val="00D65B69"/>
    <w:rsid w:val="00D661EC"/>
    <w:rsid w:val="00D662B6"/>
    <w:rsid w:val="00D66379"/>
    <w:rsid w:val="00D663F2"/>
    <w:rsid w:val="00D666A5"/>
    <w:rsid w:val="00D66959"/>
    <w:rsid w:val="00D66AE2"/>
    <w:rsid w:val="00D66DF9"/>
    <w:rsid w:val="00D66F20"/>
    <w:rsid w:val="00D67046"/>
    <w:rsid w:val="00D67066"/>
    <w:rsid w:val="00D671E0"/>
    <w:rsid w:val="00D67375"/>
    <w:rsid w:val="00D67480"/>
    <w:rsid w:val="00D676D2"/>
    <w:rsid w:val="00D677E0"/>
    <w:rsid w:val="00D6791E"/>
    <w:rsid w:val="00D67D76"/>
    <w:rsid w:val="00D67FE4"/>
    <w:rsid w:val="00D70158"/>
    <w:rsid w:val="00D70F1B"/>
    <w:rsid w:val="00D71380"/>
    <w:rsid w:val="00D713CE"/>
    <w:rsid w:val="00D71407"/>
    <w:rsid w:val="00D71778"/>
    <w:rsid w:val="00D71BAA"/>
    <w:rsid w:val="00D71E12"/>
    <w:rsid w:val="00D721D0"/>
    <w:rsid w:val="00D72522"/>
    <w:rsid w:val="00D7254E"/>
    <w:rsid w:val="00D726E9"/>
    <w:rsid w:val="00D7290A"/>
    <w:rsid w:val="00D72BE6"/>
    <w:rsid w:val="00D72D0E"/>
    <w:rsid w:val="00D72EA2"/>
    <w:rsid w:val="00D73559"/>
    <w:rsid w:val="00D73891"/>
    <w:rsid w:val="00D73AD9"/>
    <w:rsid w:val="00D73EDF"/>
    <w:rsid w:val="00D7413C"/>
    <w:rsid w:val="00D74158"/>
    <w:rsid w:val="00D74255"/>
    <w:rsid w:val="00D744AC"/>
    <w:rsid w:val="00D7455E"/>
    <w:rsid w:val="00D74588"/>
    <w:rsid w:val="00D74674"/>
    <w:rsid w:val="00D74806"/>
    <w:rsid w:val="00D749BB"/>
    <w:rsid w:val="00D749E8"/>
    <w:rsid w:val="00D74E27"/>
    <w:rsid w:val="00D7500C"/>
    <w:rsid w:val="00D7633A"/>
    <w:rsid w:val="00D76979"/>
    <w:rsid w:val="00D769D5"/>
    <w:rsid w:val="00D76A92"/>
    <w:rsid w:val="00D76C9C"/>
    <w:rsid w:val="00D7717C"/>
    <w:rsid w:val="00D772AF"/>
    <w:rsid w:val="00D77308"/>
    <w:rsid w:val="00D77873"/>
    <w:rsid w:val="00D77AD2"/>
    <w:rsid w:val="00D77C08"/>
    <w:rsid w:val="00D77E0E"/>
    <w:rsid w:val="00D77E13"/>
    <w:rsid w:val="00D77FEE"/>
    <w:rsid w:val="00D8075C"/>
    <w:rsid w:val="00D8113E"/>
    <w:rsid w:val="00D8121A"/>
    <w:rsid w:val="00D81365"/>
    <w:rsid w:val="00D81424"/>
    <w:rsid w:val="00D814F8"/>
    <w:rsid w:val="00D81807"/>
    <w:rsid w:val="00D819AD"/>
    <w:rsid w:val="00D820CB"/>
    <w:rsid w:val="00D821C8"/>
    <w:rsid w:val="00D8238E"/>
    <w:rsid w:val="00D82458"/>
    <w:rsid w:val="00D826EC"/>
    <w:rsid w:val="00D828AE"/>
    <w:rsid w:val="00D82972"/>
    <w:rsid w:val="00D82A73"/>
    <w:rsid w:val="00D82CEE"/>
    <w:rsid w:val="00D82F0D"/>
    <w:rsid w:val="00D83214"/>
    <w:rsid w:val="00D834E7"/>
    <w:rsid w:val="00D83507"/>
    <w:rsid w:val="00D83727"/>
    <w:rsid w:val="00D83893"/>
    <w:rsid w:val="00D83B50"/>
    <w:rsid w:val="00D83B55"/>
    <w:rsid w:val="00D83B6A"/>
    <w:rsid w:val="00D83BF5"/>
    <w:rsid w:val="00D83D1E"/>
    <w:rsid w:val="00D83E45"/>
    <w:rsid w:val="00D83E87"/>
    <w:rsid w:val="00D83EF4"/>
    <w:rsid w:val="00D83FBD"/>
    <w:rsid w:val="00D842CE"/>
    <w:rsid w:val="00D84627"/>
    <w:rsid w:val="00D848DA"/>
    <w:rsid w:val="00D84A15"/>
    <w:rsid w:val="00D84B94"/>
    <w:rsid w:val="00D851DC"/>
    <w:rsid w:val="00D851FB"/>
    <w:rsid w:val="00D85677"/>
    <w:rsid w:val="00D8586E"/>
    <w:rsid w:val="00D85878"/>
    <w:rsid w:val="00D85AA7"/>
    <w:rsid w:val="00D85AD0"/>
    <w:rsid w:val="00D85CA1"/>
    <w:rsid w:val="00D85CE4"/>
    <w:rsid w:val="00D860E1"/>
    <w:rsid w:val="00D8622B"/>
    <w:rsid w:val="00D86390"/>
    <w:rsid w:val="00D86879"/>
    <w:rsid w:val="00D86911"/>
    <w:rsid w:val="00D869FF"/>
    <w:rsid w:val="00D86D10"/>
    <w:rsid w:val="00D87183"/>
    <w:rsid w:val="00D87ADD"/>
    <w:rsid w:val="00D87EB6"/>
    <w:rsid w:val="00D90675"/>
    <w:rsid w:val="00D9093F"/>
    <w:rsid w:val="00D90A3A"/>
    <w:rsid w:val="00D90D87"/>
    <w:rsid w:val="00D90E06"/>
    <w:rsid w:val="00D90E2D"/>
    <w:rsid w:val="00D91097"/>
    <w:rsid w:val="00D91121"/>
    <w:rsid w:val="00D91315"/>
    <w:rsid w:val="00D91464"/>
    <w:rsid w:val="00D918F2"/>
    <w:rsid w:val="00D91A19"/>
    <w:rsid w:val="00D91EF7"/>
    <w:rsid w:val="00D92069"/>
    <w:rsid w:val="00D9208B"/>
    <w:rsid w:val="00D92213"/>
    <w:rsid w:val="00D92CAA"/>
    <w:rsid w:val="00D92CF6"/>
    <w:rsid w:val="00D93053"/>
    <w:rsid w:val="00D930C2"/>
    <w:rsid w:val="00D930F6"/>
    <w:rsid w:val="00D93320"/>
    <w:rsid w:val="00D9366E"/>
    <w:rsid w:val="00D93AF2"/>
    <w:rsid w:val="00D93B4E"/>
    <w:rsid w:val="00D93F26"/>
    <w:rsid w:val="00D94352"/>
    <w:rsid w:val="00D9437F"/>
    <w:rsid w:val="00D943AA"/>
    <w:rsid w:val="00D94FB8"/>
    <w:rsid w:val="00D9500C"/>
    <w:rsid w:val="00D958A7"/>
    <w:rsid w:val="00D95ADB"/>
    <w:rsid w:val="00D95C60"/>
    <w:rsid w:val="00D95EF9"/>
    <w:rsid w:val="00D95F13"/>
    <w:rsid w:val="00D96063"/>
    <w:rsid w:val="00D9629E"/>
    <w:rsid w:val="00D9671D"/>
    <w:rsid w:val="00D969ED"/>
    <w:rsid w:val="00D96C22"/>
    <w:rsid w:val="00D96C25"/>
    <w:rsid w:val="00D96DF9"/>
    <w:rsid w:val="00D96E69"/>
    <w:rsid w:val="00D96ECF"/>
    <w:rsid w:val="00D96F31"/>
    <w:rsid w:val="00D97312"/>
    <w:rsid w:val="00D9744A"/>
    <w:rsid w:val="00D97528"/>
    <w:rsid w:val="00D975FF"/>
    <w:rsid w:val="00D9770F"/>
    <w:rsid w:val="00D977AF"/>
    <w:rsid w:val="00D97BDD"/>
    <w:rsid w:val="00D97C25"/>
    <w:rsid w:val="00D97D88"/>
    <w:rsid w:val="00D97E1D"/>
    <w:rsid w:val="00DA00BF"/>
    <w:rsid w:val="00DA0115"/>
    <w:rsid w:val="00DA0440"/>
    <w:rsid w:val="00DA068E"/>
    <w:rsid w:val="00DA0984"/>
    <w:rsid w:val="00DA0F5A"/>
    <w:rsid w:val="00DA0F90"/>
    <w:rsid w:val="00DA11A3"/>
    <w:rsid w:val="00DA122D"/>
    <w:rsid w:val="00DA1B66"/>
    <w:rsid w:val="00DA1B9D"/>
    <w:rsid w:val="00DA1BE5"/>
    <w:rsid w:val="00DA1DC2"/>
    <w:rsid w:val="00DA21C4"/>
    <w:rsid w:val="00DA2354"/>
    <w:rsid w:val="00DA269A"/>
    <w:rsid w:val="00DA2F52"/>
    <w:rsid w:val="00DA2FD9"/>
    <w:rsid w:val="00DA2FE5"/>
    <w:rsid w:val="00DA30DB"/>
    <w:rsid w:val="00DA3259"/>
    <w:rsid w:val="00DA376E"/>
    <w:rsid w:val="00DA3921"/>
    <w:rsid w:val="00DA39F4"/>
    <w:rsid w:val="00DA3B01"/>
    <w:rsid w:val="00DA4029"/>
    <w:rsid w:val="00DA41BD"/>
    <w:rsid w:val="00DA41CA"/>
    <w:rsid w:val="00DA4557"/>
    <w:rsid w:val="00DA46E6"/>
    <w:rsid w:val="00DA4ADA"/>
    <w:rsid w:val="00DA4F56"/>
    <w:rsid w:val="00DA5108"/>
    <w:rsid w:val="00DA51D3"/>
    <w:rsid w:val="00DA52B3"/>
    <w:rsid w:val="00DA5370"/>
    <w:rsid w:val="00DA554C"/>
    <w:rsid w:val="00DA5861"/>
    <w:rsid w:val="00DA589C"/>
    <w:rsid w:val="00DA5E1A"/>
    <w:rsid w:val="00DA6337"/>
    <w:rsid w:val="00DA6581"/>
    <w:rsid w:val="00DA6706"/>
    <w:rsid w:val="00DA6717"/>
    <w:rsid w:val="00DA6B41"/>
    <w:rsid w:val="00DA704F"/>
    <w:rsid w:val="00DA713C"/>
    <w:rsid w:val="00DA73CF"/>
    <w:rsid w:val="00DA78B9"/>
    <w:rsid w:val="00DA78E3"/>
    <w:rsid w:val="00DA7BEE"/>
    <w:rsid w:val="00DA7C1F"/>
    <w:rsid w:val="00DB038E"/>
    <w:rsid w:val="00DB045D"/>
    <w:rsid w:val="00DB07B4"/>
    <w:rsid w:val="00DB0B1C"/>
    <w:rsid w:val="00DB0D49"/>
    <w:rsid w:val="00DB0F51"/>
    <w:rsid w:val="00DB1898"/>
    <w:rsid w:val="00DB1AA5"/>
    <w:rsid w:val="00DB1EF2"/>
    <w:rsid w:val="00DB27BB"/>
    <w:rsid w:val="00DB29DA"/>
    <w:rsid w:val="00DB2AF2"/>
    <w:rsid w:val="00DB2C8E"/>
    <w:rsid w:val="00DB2E15"/>
    <w:rsid w:val="00DB2E8C"/>
    <w:rsid w:val="00DB3128"/>
    <w:rsid w:val="00DB32D3"/>
    <w:rsid w:val="00DB3459"/>
    <w:rsid w:val="00DB35A5"/>
    <w:rsid w:val="00DB367B"/>
    <w:rsid w:val="00DB36EF"/>
    <w:rsid w:val="00DB385C"/>
    <w:rsid w:val="00DB39F1"/>
    <w:rsid w:val="00DB3C1E"/>
    <w:rsid w:val="00DB3C87"/>
    <w:rsid w:val="00DB3D33"/>
    <w:rsid w:val="00DB4000"/>
    <w:rsid w:val="00DB4563"/>
    <w:rsid w:val="00DB4EAC"/>
    <w:rsid w:val="00DB5149"/>
    <w:rsid w:val="00DB5377"/>
    <w:rsid w:val="00DB53B7"/>
    <w:rsid w:val="00DB59FF"/>
    <w:rsid w:val="00DB5A30"/>
    <w:rsid w:val="00DB5C32"/>
    <w:rsid w:val="00DB5D1A"/>
    <w:rsid w:val="00DB5DCE"/>
    <w:rsid w:val="00DB5E10"/>
    <w:rsid w:val="00DB5F14"/>
    <w:rsid w:val="00DB60FE"/>
    <w:rsid w:val="00DB61EB"/>
    <w:rsid w:val="00DB6369"/>
    <w:rsid w:val="00DB64DA"/>
    <w:rsid w:val="00DB67D6"/>
    <w:rsid w:val="00DB6859"/>
    <w:rsid w:val="00DB6D3B"/>
    <w:rsid w:val="00DB6E52"/>
    <w:rsid w:val="00DB6F2D"/>
    <w:rsid w:val="00DB6FA4"/>
    <w:rsid w:val="00DB75FB"/>
    <w:rsid w:val="00DB7804"/>
    <w:rsid w:val="00DB782C"/>
    <w:rsid w:val="00DB7C55"/>
    <w:rsid w:val="00DC0088"/>
    <w:rsid w:val="00DC0203"/>
    <w:rsid w:val="00DC0653"/>
    <w:rsid w:val="00DC0898"/>
    <w:rsid w:val="00DC0B90"/>
    <w:rsid w:val="00DC0C93"/>
    <w:rsid w:val="00DC0F41"/>
    <w:rsid w:val="00DC10B9"/>
    <w:rsid w:val="00DC10E6"/>
    <w:rsid w:val="00DC1694"/>
    <w:rsid w:val="00DC1A6E"/>
    <w:rsid w:val="00DC1A90"/>
    <w:rsid w:val="00DC1D0F"/>
    <w:rsid w:val="00DC1F58"/>
    <w:rsid w:val="00DC21CA"/>
    <w:rsid w:val="00DC21CF"/>
    <w:rsid w:val="00DC21E4"/>
    <w:rsid w:val="00DC2462"/>
    <w:rsid w:val="00DC260D"/>
    <w:rsid w:val="00DC29DA"/>
    <w:rsid w:val="00DC29EC"/>
    <w:rsid w:val="00DC2AD6"/>
    <w:rsid w:val="00DC2B07"/>
    <w:rsid w:val="00DC2CF1"/>
    <w:rsid w:val="00DC2E53"/>
    <w:rsid w:val="00DC2EEE"/>
    <w:rsid w:val="00DC307D"/>
    <w:rsid w:val="00DC31EC"/>
    <w:rsid w:val="00DC320F"/>
    <w:rsid w:val="00DC3252"/>
    <w:rsid w:val="00DC331E"/>
    <w:rsid w:val="00DC3325"/>
    <w:rsid w:val="00DC35B8"/>
    <w:rsid w:val="00DC3800"/>
    <w:rsid w:val="00DC3AEE"/>
    <w:rsid w:val="00DC3DDB"/>
    <w:rsid w:val="00DC40AB"/>
    <w:rsid w:val="00DC43D0"/>
    <w:rsid w:val="00DC4447"/>
    <w:rsid w:val="00DC48DA"/>
    <w:rsid w:val="00DC501C"/>
    <w:rsid w:val="00DC548E"/>
    <w:rsid w:val="00DC5637"/>
    <w:rsid w:val="00DC577A"/>
    <w:rsid w:val="00DC5912"/>
    <w:rsid w:val="00DC5A0D"/>
    <w:rsid w:val="00DC5C70"/>
    <w:rsid w:val="00DC5FEE"/>
    <w:rsid w:val="00DC6460"/>
    <w:rsid w:val="00DC65B9"/>
    <w:rsid w:val="00DC66EF"/>
    <w:rsid w:val="00DC6D80"/>
    <w:rsid w:val="00DC743C"/>
    <w:rsid w:val="00DC7A3C"/>
    <w:rsid w:val="00DC7A5B"/>
    <w:rsid w:val="00DC7ADF"/>
    <w:rsid w:val="00DC7BC8"/>
    <w:rsid w:val="00DC7E10"/>
    <w:rsid w:val="00DC7E6E"/>
    <w:rsid w:val="00DD00C5"/>
    <w:rsid w:val="00DD00FC"/>
    <w:rsid w:val="00DD0664"/>
    <w:rsid w:val="00DD0888"/>
    <w:rsid w:val="00DD0BF7"/>
    <w:rsid w:val="00DD0FBC"/>
    <w:rsid w:val="00DD0FC3"/>
    <w:rsid w:val="00DD1ACA"/>
    <w:rsid w:val="00DD1AD9"/>
    <w:rsid w:val="00DD1BE6"/>
    <w:rsid w:val="00DD1D1B"/>
    <w:rsid w:val="00DD1F2B"/>
    <w:rsid w:val="00DD1F9F"/>
    <w:rsid w:val="00DD2102"/>
    <w:rsid w:val="00DD23E7"/>
    <w:rsid w:val="00DD2661"/>
    <w:rsid w:val="00DD2B55"/>
    <w:rsid w:val="00DD2B6B"/>
    <w:rsid w:val="00DD2BBA"/>
    <w:rsid w:val="00DD2CA5"/>
    <w:rsid w:val="00DD2CEE"/>
    <w:rsid w:val="00DD2D98"/>
    <w:rsid w:val="00DD305D"/>
    <w:rsid w:val="00DD3223"/>
    <w:rsid w:val="00DD328D"/>
    <w:rsid w:val="00DD34E6"/>
    <w:rsid w:val="00DD353C"/>
    <w:rsid w:val="00DD35CB"/>
    <w:rsid w:val="00DD3AE7"/>
    <w:rsid w:val="00DD4109"/>
    <w:rsid w:val="00DD4432"/>
    <w:rsid w:val="00DD475E"/>
    <w:rsid w:val="00DD49EE"/>
    <w:rsid w:val="00DD4A6B"/>
    <w:rsid w:val="00DD4BA6"/>
    <w:rsid w:val="00DD4C21"/>
    <w:rsid w:val="00DD4D6F"/>
    <w:rsid w:val="00DD556D"/>
    <w:rsid w:val="00DD5659"/>
    <w:rsid w:val="00DD56F4"/>
    <w:rsid w:val="00DD5702"/>
    <w:rsid w:val="00DD57E1"/>
    <w:rsid w:val="00DD58CE"/>
    <w:rsid w:val="00DD59F5"/>
    <w:rsid w:val="00DD5BFC"/>
    <w:rsid w:val="00DD5D84"/>
    <w:rsid w:val="00DD6000"/>
    <w:rsid w:val="00DD61DD"/>
    <w:rsid w:val="00DD6514"/>
    <w:rsid w:val="00DD6A0E"/>
    <w:rsid w:val="00DD6AF8"/>
    <w:rsid w:val="00DD6EAE"/>
    <w:rsid w:val="00DD6F3F"/>
    <w:rsid w:val="00DD6F76"/>
    <w:rsid w:val="00DD70A6"/>
    <w:rsid w:val="00DD76A8"/>
    <w:rsid w:val="00DD7A3A"/>
    <w:rsid w:val="00DD7AB9"/>
    <w:rsid w:val="00DE08D6"/>
    <w:rsid w:val="00DE08E8"/>
    <w:rsid w:val="00DE0B33"/>
    <w:rsid w:val="00DE10A5"/>
    <w:rsid w:val="00DE11BC"/>
    <w:rsid w:val="00DE1245"/>
    <w:rsid w:val="00DE19A1"/>
    <w:rsid w:val="00DE1A02"/>
    <w:rsid w:val="00DE2520"/>
    <w:rsid w:val="00DE2692"/>
    <w:rsid w:val="00DE2BDC"/>
    <w:rsid w:val="00DE2C73"/>
    <w:rsid w:val="00DE2D53"/>
    <w:rsid w:val="00DE3062"/>
    <w:rsid w:val="00DE30AA"/>
    <w:rsid w:val="00DE3B7F"/>
    <w:rsid w:val="00DE3C1B"/>
    <w:rsid w:val="00DE3EE0"/>
    <w:rsid w:val="00DE4317"/>
    <w:rsid w:val="00DE4323"/>
    <w:rsid w:val="00DE4416"/>
    <w:rsid w:val="00DE4426"/>
    <w:rsid w:val="00DE4A42"/>
    <w:rsid w:val="00DE4AB9"/>
    <w:rsid w:val="00DE4C57"/>
    <w:rsid w:val="00DE4CC4"/>
    <w:rsid w:val="00DE5606"/>
    <w:rsid w:val="00DE576A"/>
    <w:rsid w:val="00DE580C"/>
    <w:rsid w:val="00DE5A29"/>
    <w:rsid w:val="00DE5C63"/>
    <w:rsid w:val="00DE5EA9"/>
    <w:rsid w:val="00DE5FD5"/>
    <w:rsid w:val="00DE6093"/>
    <w:rsid w:val="00DE6CD1"/>
    <w:rsid w:val="00DE6CD9"/>
    <w:rsid w:val="00DE6E28"/>
    <w:rsid w:val="00DE6F8A"/>
    <w:rsid w:val="00DE7002"/>
    <w:rsid w:val="00DE715E"/>
    <w:rsid w:val="00DE7AB2"/>
    <w:rsid w:val="00DE7B57"/>
    <w:rsid w:val="00DE7C7D"/>
    <w:rsid w:val="00DE7D68"/>
    <w:rsid w:val="00DE7DCD"/>
    <w:rsid w:val="00DE7F41"/>
    <w:rsid w:val="00DF0006"/>
    <w:rsid w:val="00DF05EE"/>
    <w:rsid w:val="00DF07BA"/>
    <w:rsid w:val="00DF0DAD"/>
    <w:rsid w:val="00DF0ED6"/>
    <w:rsid w:val="00DF125B"/>
    <w:rsid w:val="00DF13CF"/>
    <w:rsid w:val="00DF1688"/>
    <w:rsid w:val="00DF1DEF"/>
    <w:rsid w:val="00DF23A2"/>
    <w:rsid w:val="00DF26C2"/>
    <w:rsid w:val="00DF2A15"/>
    <w:rsid w:val="00DF312C"/>
    <w:rsid w:val="00DF3246"/>
    <w:rsid w:val="00DF3688"/>
    <w:rsid w:val="00DF3AB5"/>
    <w:rsid w:val="00DF3DC6"/>
    <w:rsid w:val="00DF3E78"/>
    <w:rsid w:val="00DF4024"/>
    <w:rsid w:val="00DF41AB"/>
    <w:rsid w:val="00DF43B1"/>
    <w:rsid w:val="00DF46C3"/>
    <w:rsid w:val="00DF4A0D"/>
    <w:rsid w:val="00DF4B23"/>
    <w:rsid w:val="00DF4C88"/>
    <w:rsid w:val="00DF4C89"/>
    <w:rsid w:val="00DF4EF4"/>
    <w:rsid w:val="00DF5027"/>
    <w:rsid w:val="00DF52E5"/>
    <w:rsid w:val="00DF530F"/>
    <w:rsid w:val="00DF53D8"/>
    <w:rsid w:val="00DF5429"/>
    <w:rsid w:val="00DF55B1"/>
    <w:rsid w:val="00DF57F0"/>
    <w:rsid w:val="00DF5BF9"/>
    <w:rsid w:val="00DF5C84"/>
    <w:rsid w:val="00DF601D"/>
    <w:rsid w:val="00DF634E"/>
    <w:rsid w:val="00DF6415"/>
    <w:rsid w:val="00DF66C5"/>
    <w:rsid w:val="00DF66EF"/>
    <w:rsid w:val="00DF684F"/>
    <w:rsid w:val="00DF6D5F"/>
    <w:rsid w:val="00DF7115"/>
    <w:rsid w:val="00DF7551"/>
    <w:rsid w:val="00DF768E"/>
    <w:rsid w:val="00DF794B"/>
    <w:rsid w:val="00DF7BE1"/>
    <w:rsid w:val="00DF7CA7"/>
    <w:rsid w:val="00DF7F6D"/>
    <w:rsid w:val="00DF7F7C"/>
    <w:rsid w:val="00DF7FD3"/>
    <w:rsid w:val="00E000DD"/>
    <w:rsid w:val="00E005D4"/>
    <w:rsid w:val="00E00B6A"/>
    <w:rsid w:val="00E00DB2"/>
    <w:rsid w:val="00E00DE7"/>
    <w:rsid w:val="00E00F01"/>
    <w:rsid w:val="00E011C1"/>
    <w:rsid w:val="00E012DB"/>
    <w:rsid w:val="00E0136F"/>
    <w:rsid w:val="00E01538"/>
    <w:rsid w:val="00E01880"/>
    <w:rsid w:val="00E01899"/>
    <w:rsid w:val="00E019A5"/>
    <w:rsid w:val="00E01F8E"/>
    <w:rsid w:val="00E02465"/>
    <w:rsid w:val="00E024C7"/>
    <w:rsid w:val="00E0268E"/>
    <w:rsid w:val="00E0271A"/>
    <w:rsid w:val="00E02749"/>
    <w:rsid w:val="00E027B0"/>
    <w:rsid w:val="00E0293C"/>
    <w:rsid w:val="00E0296E"/>
    <w:rsid w:val="00E029FA"/>
    <w:rsid w:val="00E02A3E"/>
    <w:rsid w:val="00E02AE8"/>
    <w:rsid w:val="00E02B23"/>
    <w:rsid w:val="00E02D59"/>
    <w:rsid w:val="00E02E8E"/>
    <w:rsid w:val="00E03614"/>
    <w:rsid w:val="00E0390A"/>
    <w:rsid w:val="00E03C44"/>
    <w:rsid w:val="00E03C90"/>
    <w:rsid w:val="00E03D6B"/>
    <w:rsid w:val="00E03DC8"/>
    <w:rsid w:val="00E03FD9"/>
    <w:rsid w:val="00E04827"/>
    <w:rsid w:val="00E048C2"/>
    <w:rsid w:val="00E0497A"/>
    <w:rsid w:val="00E04EC4"/>
    <w:rsid w:val="00E04F3B"/>
    <w:rsid w:val="00E0504D"/>
    <w:rsid w:val="00E0579D"/>
    <w:rsid w:val="00E05B56"/>
    <w:rsid w:val="00E05D7E"/>
    <w:rsid w:val="00E05E2A"/>
    <w:rsid w:val="00E05E88"/>
    <w:rsid w:val="00E05F2A"/>
    <w:rsid w:val="00E065EA"/>
    <w:rsid w:val="00E0678C"/>
    <w:rsid w:val="00E068FD"/>
    <w:rsid w:val="00E0698C"/>
    <w:rsid w:val="00E06A8F"/>
    <w:rsid w:val="00E06CA6"/>
    <w:rsid w:val="00E06D9A"/>
    <w:rsid w:val="00E06FB2"/>
    <w:rsid w:val="00E07869"/>
    <w:rsid w:val="00E078A6"/>
    <w:rsid w:val="00E07AD3"/>
    <w:rsid w:val="00E07CD5"/>
    <w:rsid w:val="00E07FC9"/>
    <w:rsid w:val="00E1061E"/>
    <w:rsid w:val="00E111C5"/>
    <w:rsid w:val="00E11B15"/>
    <w:rsid w:val="00E11C7E"/>
    <w:rsid w:val="00E11E5F"/>
    <w:rsid w:val="00E11ED9"/>
    <w:rsid w:val="00E11F18"/>
    <w:rsid w:val="00E12131"/>
    <w:rsid w:val="00E12295"/>
    <w:rsid w:val="00E123E0"/>
    <w:rsid w:val="00E127C5"/>
    <w:rsid w:val="00E12844"/>
    <w:rsid w:val="00E1287F"/>
    <w:rsid w:val="00E128C5"/>
    <w:rsid w:val="00E12E92"/>
    <w:rsid w:val="00E12EF2"/>
    <w:rsid w:val="00E131B8"/>
    <w:rsid w:val="00E13370"/>
    <w:rsid w:val="00E136E7"/>
    <w:rsid w:val="00E13767"/>
    <w:rsid w:val="00E139D0"/>
    <w:rsid w:val="00E139F6"/>
    <w:rsid w:val="00E13D0F"/>
    <w:rsid w:val="00E13D7D"/>
    <w:rsid w:val="00E13DA2"/>
    <w:rsid w:val="00E13FD1"/>
    <w:rsid w:val="00E140B5"/>
    <w:rsid w:val="00E1419B"/>
    <w:rsid w:val="00E141DF"/>
    <w:rsid w:val="00E1423E"/>
    <w:rsid w:val="00E144B4"/>
    <w:rsid w:val="00E146D5"/>
    <w:rsid w:val="00E1490E"/>
    <w:rsid w:val="00E149DA"/>
    <w:rsid w:val="00E14AE7"/>
    <w:rsid w:val="00E14B03"/>
    <w:rsid w:val="00E14B3D"/>
    <w:rsid w:val="00E14D74"/>
    <w:rsid w:val="00E15064"/>
    <w:rsid w:val="00E152CE"/>
    <w:rsid w:val="00E1546F"/>
    <w:rsid w:val="00E1565D"/>
    <w:rsid w:val="00E15893"/>
    <w:rsid w:val="00E1598A"/>
    <w:rsid w:val="00E159D3"/>
    <w:rsid w:val="00E15E92"/>
    <w:rsid w:val="00E15F0E"/>
    <w:rsid w:val="00E15F38"/>
    <w:rsid w:val="00E161B2"/>
    <w:rsid w:val="00E16259"/>
    <w:rsid w:val="00E16528"/>
    <w:rsid w:val="00E167A3"/>
    <w:rsid w:val="00E167FD"/>
    <w:rsid w:val="00E16931"/>
    <w:rsid w:val="00E16A22"/>
    <w:rsid w:val="00E16B1D"/>
    <w:rsid w:val="00E16C83"/>
    <w:rsid w:val="00E16F98"/>
    <w:rsid w:val="00E17034"/>
    <w:rsid w:val="00E171FC"/>
    <w:rsid w:val="00E172ED"/>
    <w:rsid w:val="00E17325"/>
    <w:rsid w:val="00E17585"/>
    <w:rsid w:val="00E179FA"/>
    <w:rsid w:val="00E17B1D"/>
    <w:rsid w:val="00E17B6D"/>
    <w:rsid w:val="00E17BA4"/>
    <w:rsid w:val="00E17CD5"/>
    <w:rsid w:val="00E17D30"/>
    <w:rsid w:val="00E20365"/>
    <w:rsid w:val="00E207A4"/>
    <w:rsid w:val="00E209C7"/>
    <w:rsid w:val="00E20B35"/>
    <w:rsid w:val="00E2120B"/>
    <w:rsid w:val="00E21357"/>
    <w:rsid w:val="00E215D6"/>
    <w:rsid w:val="00E219A3"/>
    <w:rsid w:val="00E21D73"/>
    <w:rsid w:val="00E22255"/>
    <w:rsid w:val="00E22924"/>
    <w:rsid w:val="00E22B5C"/>
    <w:rsid w:val="00E22C1C"/>
    <w:rsid w:val="00E23254"/>
    <w:rsid w:val="00E235C9"/>
    <w:rsid w:val="00E236AB"/>
    <w:rsid w:val="00E236F5"/>
    <w:rsid w:val="00E237B9"/>
    <w:rsid w:val="00E239C3"/>
    <w:rsid w:val="00E23A4E"/>
    <w:rsid w:val="00E23B86"/>
    <w:rsid w:val="00E23E65"/>
    <w:rsid w:val="00E23E7A"/>
    <w:rsid w:val="00E24088"/>
    <w:rsid w:val="00E242A7"/>
    <w:rsid w:val="00E2440E"/>
    <w:rsid w:val="00E24553"/>
    <w:rsid w:val="00E24998"/>
    <w:rsid w:val="00E249BB"/>
    <w:rsid w:val="00E249E9"/>
    <w:rsid w:val="00E253CF"/>
    <w:rsid w:val="00E2595D"/>
    <w:rsid w:val="00E25AB5"/>
    <w:rsid w:val="00E25C7C"/>
    <w:rsid w:val="00E25FF6"/>
    <w:rsid w:val="00E26014"/>
    <w:rsid w:val="00E26138"/>
    <w:rsid w:val="00E262BC"/>
    <w:rsid w:val="00E264A1"/>
    <w:rsid w:val="00E2652E"/>
    <w:rsid w:val="00E2669E"/>
    <w:rsid w:val="00E2691A"/>
    <w:rsid w:val="00E26B5A"/>
    <w:rsid w:val="00E26BDD"/>
    <w:rsid w:val="00E2707E"/>
    <w:rsid w:val="00E272E0"/>
    <w:rsid w:val="00E2780B"/>
    <w:rsid w:val="00E278B0"/>
    <w:rsid w:val="00E278FA"/>
    <w:rsid w:val="00E27B08"/>
    <w:rsid w:val="00E27D16"/>
    <w:rsid w:val="00E27D17"/>
    <w:rsid w:val="00E30069"/>
    <w:rsid w:val="00E30152"/>
    <w:rsid w:val="00E301A6"/>
    <w:rsid w:val="00E302C1"/>
    <w:rsid w:val="00E3033B"/>
    <w:rsid w:val="00E30586"/>
    <w:rsid w:val="00E30E4D"/>
    <w:rsid w:val="00E311B9"/>
    <w:rsid w:val="00E3123E"/>
    <w:rsid w:val="00E312CA"/>
    <w:rsid w:val="00E3132E"/>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889"/>
    <w:rsid w:val="00E33BCE"/>
    <w:rsid w:val="00E33CA8"/>
    <w:rsid w:val="00E33CE8"/>
    <w:rsid w:val="00E33D02"/>
    <w:rsid w:val="00E33D8B"/>
    <w:rsid w:val="00E33F3A"/>
    <w:rsid w:val="00E33FFE"/>
    <w:rsid w:val="00E34039"/>
    <w:rsid w:val="00E3406E"/>
    <w:rsid w:val="00E341E2"/>
    <w:rsid w:val="00E342EC"/>
    <w:rsid w:val="00E34617"/>
    <w:rsid w:val="00E3476F"/>
    <w:rsid w:val="00E34831"/>
    <w:rsid w:val="00E34C40"/>
    <w:rsid w:val="00E3514C"/>
    <w:rsid w:val="00E351D7"/>
    <w:rsid w:val="00E356B6"/>
    <w:rsid w:val="00E35930"/>
    <w:rsid w:val="00E35ABB"/>
    <w:rsid w:val="00E35F3B"/>
    <w:rsid w:val="00E35FD9"/>
    <w:rsid w:val="00E360F6"/>
    <w:rsid w:val="00E360FD"/>
    <w:rsid w:val="00E3633E"/>
    <w:rsid w:val="00E367C6"/>
    <w:rsid w:val="00E36894"/>
    <w:rsid w:val="00E36943"/>
    <w:rsid w:val="00E36987"/>
    <w:rsid w:val="00E36B7D"/>
    <w:rsid w:val="00E36D16"/>
    <w:rsid w:val="00E37567"/>
    <w:rsid w:val="00E37655"/>
    <w:rsid w:val="00E37B2D"/>
    <w:rsid w:val="00E37C3D"/>
    <w:rsid w:val="00E37D00"/>
    <w:rsid w:val="00E37E42"/>
    <w:rsid w:val="00E37F57"/>
    <w:rsid w:val="00E40292"/>
    <w:rsid w:val="00E40334"/>
    <w:rsid w:val="00E404F7"/>
    <w:rsid w:val="00E40A0C"/>
    <w:rsid w:val="00E40A7B"/>
    <w:rsid w:val="00E40B41"/>
    <w:rsid w:val="00E40CEC"/>
    <w:rsid w:val="00E40DB8"/>
    <w:rsid w:val="00E40E38"/>
    <w:rsid w:val="00E41783"/>
    <w:rsid w:val="00E417FA"/>
    <w:rsid w:val="00E41808"/>
    <w:rsid w:val="00E41EB0"/>
    <w:rsid w:val="00E4243C"/>
    <w:rsid w:val="00E42788"/>
    <w:rsid w:val="00E4286C"/>
    <w:rsid w:val="00E4295E"/>
    <w:rsid w:val="00E42A43"/>
    <w:rsid w:val="00E42B5B"/>
    <w:rsid w:val="00E42B8D"/>
    <w:rsid w:val="00E42E38"/>
    <w:rsid w:val="00E430DA"/>
    <w:rsid w:val="00E43658"/>
    <w:rsid w:val="00E4398A"/>
    <w:rsid w:val="00E43B66"/>
    <w:rsid w:val="00E43DB0"/>
    <w:rsid w:val="00E43FA4"/>
    <w:rsid w:val="00E4413C"/>
    <w:rsid w:val="00E44392"/>
    <w:rsid w:val="00E444A4"/>
    <w:rsid w:val="00E44668"/>
    <w:rsid w:val="00E448FF"/>
    <w:rsid w:val="00E44A1B"/>
    <w:rsid w:val="00E44A64"/>
    <w:rsid w:val="00E44CD9"/>
    <w:rsid w:val="00E44DD6"/>
    <w:rsid w:val="00E4538F"/>
    <w:rsid w:val="00E454D0"/>
    <w:rsid w:val="00E45A38"/>
    <w:rsid w:val="00E45D84"/>
    <w:rsid w:val="00E460A9"/>
    <w:rsid w:val="00E46311"/>
    <w:rsid w:val="00E46380"/>
    <w:rsid w:val="00E4645C"/>
    <w:rsid w:val="00E46560"/>
    <w:rsid w:val="00E46653"/>
    <w:rsid w:val="00E46809"/>
    <w:rsid w:val="00E46999"/>
    <w:rsid w:val="00E46F46"/>
    <w:rsid w:val="00E46FB0"/>
    <w:rsid w:val="00E4737F"/>
    <w:rsid w:val="00E475C7"/>
    <w:rsid w:val="00E477EE"/>
    <w:rsid w:val="00E47D52"/>
    <w:rsid w:val="00E502A7"/>
    <w:rsid w:val="00E50362"/>
    <w:rsid w:val="00E5057E"/>
    <w:rsid w:val="00E505B3"/>
    <w:rsid w:val="00E50EC0"/>
    <w:rsid w:val="00E5127A"/>
    <w:rsid w:val="00E514DC"/>
    <w:rsid w:val="00E5155A"/>
    <w:rsid w:val="00E51945"/>
    <w:rsid w:val="00E51954"/>
    <w:rsid w:val="00E51A48"/>
    <w:rsid w:val="00E51CC6"/>
    <w:rsid w:val="00E51DC0"/>
    <w:rsid w:val="00E51E3D"/>
    <w:rsid w:val="00E51F79"/>
    <w:rsid w:val="00E520ED"/>
    <w:rsid w:val="00E52805"/>
    <w:rsid w:val="00E52EA2"/>
    <w:rsid w:val="00E530C3"/>
    <w:rsid w:val="00E534A9"/>
    <w:rsid w:val="00E53D58"/>
    <w:rsid w:val="00E549AD"/>
    <w:rsid w:val="00E54A05"/>
    <w:rsid w:val="00E54A2C"/>
    <w:rsid w:val="00E54DFA"/>
    <w:rsid w:val="00E54EB8"/>
    <w:rsid w:val="00E55083"/>
    <w:rsid w:val="00E552A0"/>
    <w:rsid w:val="00E55706"/>
    <w:rsid w:val="00E5595F"/>
    <w:rsid w:val="00E55A67"/>
    <w:rsid w:val="00E55E30"/>
    <w:rsid w:val="00E56151"/>
    <w:rsid w:val="00E5637C"/>
    <w:rsid w:val="00E5668F"/>
    <w:rsid w:val="00E56829"/>
    <w:rsid w:val="00E56887"/>
    <w:rsid w:val="00E56A21"/>
    <w:rsid w:val="00E56A8D"/>
    <w:rsid w:val="00E56B76"/>
    <w:rsid w:val="00E56C8D"/>
    <w:rsid w:val="00E56CC7"/>
    <w:rsid w:val="00E56E06"/>
    <w:rsid w:val="00E56F01"/>
    <w:rsid w:val="00E5776B"/>
    <w:rsid w:val="00E57B0B"/>
    <w:rsid w:val="00E57EE5"/>
    <w:rsid w:val="00E601C3"/>
    <w:rsid w:val="00E603F7"/>
    <w:rsid w:val="00E60407"/>
    <w:rsid w:val="00E6097B"/>
    <w:rsid w:val="00E609E0"/>
    <w:rsid w:val="00E60C1A"/>
    <w:rsid w:val="00E60FDE"/>
    <w:rsid w:val="00E61576"/>
    <w:rsid w:val="00E61EF5"/>
    <w:rsid w:val="00E61F27"/>
    <w:rsid w:val="00E6208E"/>
    <w:rsid w:val="00E62471"/>
    <w:rsid w:val="00E62497"/>
    <w:rsid w:val="00E62AA4"/>
    <w:rsid w:val="00E62C01"/>
    <w:rsid w:val="00E62D60"/>
    <w:rsid w:val="00E633F3"/>
    <w:rsid w:val="00E63526"/>
    <w:rsid w:val="00E63598"/>
    <w:rsid w:val="00E63D4A"/>
    <w:rsid w:val="00E63DB2"/>
    <w:rsid w:val="00E63DFD"/>
    <w:rsid w:val="00E63E20"/>
    <w:rsid w:val="00E640F7"/>
    <w:rsid w:val="00E643B5"/>
    <w:rsid w:val="00E64928"/>
    <w:rsid w:val="00E64AFC"/>
    <w:rsid w:val="00E64CCD"/>
    <w:rsid w:val="00E6512D"/>
    <w:rsid w:val="00E6525C"/>
    <w:rsid w:val="00E652C9"/>
    <w:rsid w:val="00E654FA"/>
    <w:rsid w:val="00E65651"/>
    <w:rsid w:val="00E65699"/>
    <w:rsid w:val="00E6571F"/>
    <w:rsid w:val="00E6572A"/>
    <w:rsid w:val="00E659CF"/>
    <w:rsid w:val="00E65A2A"/>
    <w:rsid w:val="00E65BCB"/>
    <w:rsid w:val="00E65C71"/>
    <w:rsid w:val="00E662D7"/>
    <w:rsid w:val="00E66440"/>
    <w:rsid w:val="00E66489"/>
    <w:rsid w:val="00E66577"/>
    <w:rsid w:val="00E665BE"/>
    <w:rsid w:val="00E66A2A"/>
    <w:rsid w:val="00E67123"/>
    <w:rsid w:val="00E67264"/>
    <w:rsid w:val="00E67522"/>
    <w:rsid w:val="00E676C0"/>
    <w:rsid w:val="00E6775F"/>
    <w:rsid w:val="00E67AB7"/>
    <w:rsid w:val="00E67E12"/>
    <w:rsid w:val="00E67E7C"/>
    <w:rsid w:val="00E70027"/>
    <w:rsid w:val="00E7002E"/>
    <w:rsid w:val="00E700FC"/>
    <w:rsid w:val="00E702DA"/>
    <w:rsid w:val="00E703B3"/>
    <w:rsid w:val="00E706F7"/>
    <w:rsid w:val="00E709D1"/>
    <w:rsid w:val="00E710B2"/>
    <w:rsid w:val="00E7125E"/>
    <w:rsid w:val="00E71260"/>
    <w:rsid w:val="00E71486"/>
    <w:rsid w:val="00E7151B"/>
    <w:rsid w:val="00E715BC"/>
    <w:rsid w:val="00E718CF"/>
    <w:rsid w:val="00E7190F"/>
    <w:rsid w:val="00E71A1E"/>
    <w:rsid w:val="00E71D13"/>
    <w:rsid w:val="00E7212E"/>
    <w:rsid w:val="00E721C7"/>
    <w:rsid w:val="00E7261C"/>
    <w:rsid w:val="00E72682"/>
    <w:rsid w:val="00E72810"/>
    <w:rsid w:val="00E72AAB"/>
    <w:rsid w:val="00E72CE3"/>
    <w:rsid w:val="00E733E5"/>
    <w:rsid w:val="00E7377F"/>
    <w:rsid w:val="00E7385D"/>
    <w:rsid w:val="00E739E3"/>
    <w:rsid w:val="00E73C6D"/>
    <w:rsid w:val="00E73F43"/>
    <w:rsid w:val="00E7441E"/>
    <w:rsid w:val="00E748A9"/>
    <w:rsid w:val="00E74F35"/>
    <w:rsid w:val="00E74F53"/>
    <w:rsid w:val="00E74F95"/>
    <w:rsid w:val="00E74FDF"/>
    <w:rsid w:val="00E75049"/>
    <w:rsid w:val="00E75077"/>
    <w:rsid w:val="00E75176"/>
    <w:rsid w:val="00E75198"/>
    <w:rsid w:val="00E755B3"/>
    <w:rsid w:val="00E75702"/>
    <w:rsid w:val="00E75772"/>
    <w:rsid w:val="00E758C3"/>
    <w:rsid w:val="00E764CD"/>
    <w:rsid w:val="00E77010"/>
    <w:rsid w:val="00E770FA"/>
    <w:rsid w:val="00E77279"/>
    <w:rsid w:val="00E773CF"/>
    <w:rsid w:val="00E7763A"/>
    <w:rsid w:val="00E77640"/>
    <w:rsid w:val="00E77641"/>
    <w:rsid w:val="00E776EC"/>
    <w:rsid w:val="00E77C16"/>
    <w:rsid w:val="00E77CA8"/>
    <w:rsid w:val="00E77DB7"/>
    <w:rsid w:val="00E77F49"/>
    <w:rsid w:val="00E77F86"/>
    <w:rsid w:val="00E801EC"/>
    <w:rsid w:val="00E802AD"/>
    <w:rsid w:val="00E8031C"/>
    <w:rsid w:val="00E80358"/>
    <w:rsid w:val="00E8057E"/>
    <w:rsid w:val="00E809E0"/>
    <w:rsid w:val="00E80A70"/>
    <w:rsid w:val="00E80B5D"/>
    <w:rsid w:val="00E80BB5"/>
    <w:rsid w:val="00E80FB8"/>
    <w:rsid w:val="00E81201"/>
    <w:rsid w:val="00E8133F"/>
    <w:rsid w:val="00E81404"/>
    <w:rsid w:val="00E815C3"/>
    <w:rsid w:val="00E820F6"/>
    <w:rsid w:val="00E82678"/>
    <w:rsid w:val="00E828F7"/>
    <w:rsid w:val="00E82913"/>
    <w:rsid w:val="00E82BA5"/>
    <w:rsid w:val="00E82F42"/>
    <w:rsid w:val="00E82FE4"/>
    <w:rsid w:val="00E8325B"/>
    <w:rsid w:val="00E83545"/>
    <w:rsid w:val="00E835F1"/>
    <w:rsid w:val="00E836C4"/>
    <w:rsid w:val="00E837C3"/>
    <w:rsid w:val="00E83AE7"/>
    <w:rsid w:val="00E83C08"/>
    <w:rsid w:val="00E8408C"/>
    <w:rsid w:val="00E843CB"/>
    <w:rsid w:val="00E84679"/>
    <w:rsid w:val="00E8489F"/>
    <w:rsid w:val="00E84A70"/>
    <w:rsid w:val="00E84DDC"/>
    <w:rsid w:val="00E84DDF"/>
    <w:rsid w:val="00E84E8C"/>
    <w:rsid w:val="00E84F13"/>
    <w:rsid w:val="00E8524C"/>
    <w:rsid w:val="00E85315"/>
    <w:rsid w:val="00E85324"/>
    <w:rsid w:val="00E8565E"/>
    <w:rsid w:val="00E8599C"/>
    <w:rsid w:val="00E85C8D"/>
    <w:rsid w:val="00E85CEB"/>
    <w:rsid w:val="00E85F8A"/>
    <w:rsid w:val="00E861C2"/>
    <w:rsid w:val="00E86320"/>
    <w:rsid w:val="00E863BF"/>
    <w:rsid w:val="00E866E2"/>
    <w:rsid w:val="00E86A7C"/>
    <w:rsid w:val="00E86B99"/>
    <w:rsid w:val="00E86E1C"/>
    <w:rsid w:val="00E87042"/>
    <w:rsid w:val="00E87268"/>
    <w:rsid w:val="00E87758"/>
    <w:rsid w:val="00E87BF9"/>
    <w:rsid w:val="00E87C8A"/>
    <w:rsid w:val="00E87CBB"/>
    <w:rsid w:val="00E87DC4"/>
    <w:rsid w:val="00E904D3"/>
    <w:rsid w:val="00E90527"/>
    <w:rsid w:val="00E906AB"/>
    <w:rsid w:val="00E90B20"/>
    <w:rsid w:val="00E90B66"/>
    <w:rsid w:val="00E90E45"/>
    <w:rsid w:val="00E90F6B"/>
    <w:rsid w:val="00E91269"/>
    <w:rsid w:val="00E913C2"/>
    <w:rsid w:val="00E91D6D"/>
    <w:rsid w:val="00E91DFF"/>
    <w:rsid w:val="00E91E05"/>
    <w:rsid w:val="00E91FF3"/>
    <w:rsid w:val="00E9210E"/>
    <w:rsid w:val="00E92336"/>
    <w:rsid w:val="00E9237D"/>
    <w:rsid w:val="00E9255D"/>
    <w:rsid w:val="00E92649"/>
    <w:rsid w:val="00E92A02"/>
    <w:rsid w:val="00E92CB1"/>
    <w:rsid w:val="00E92FFD"/>
    <w:rsid w:val="00E93012"/>
    <w:rsid w:val="00E930A6"/>
    <w:rsid w:val="00E9314E"/>
    <w:rsid w:val="00E934FE"/>
    <w:rsid w:val="00E93579"/>
    <w:rsid w:val="00E935BA"/>
    <w:rsid w:val="00E93675"/>
    <w:rsid w:val="00E93848"/>
    <w:rsid w:val="00E938B1"/>
    <w:rsid w:val="00E94550"/>
    <w:rsid w:val="00E94702"/>
    <w:rsid w:val="00E9476D"/>
    <w:rsid w:val="00E949B3"/>
    <w:rsid w:val="00E94C74"/>
    <w:rsid w:val="00E94EBC"/>
    <w:rsid w:val="00E95216"/>
    <w:rsid w:val="00E95D12"/>
    <w:rsid w:val="00E95E8C"/>
    <w:rsid w:val="00E95EA8"/>
    <w:rsid w:val="00E9601F"/>
    <w:rsid w:val="00E962EE"/>
    <w:rsid w:val="00E963C2"/>
    <w:rsid w:val="00E96616"/>
    <w:rsid w:val="00E9688B"/>
    <w:rsid w:val="00E968D9"/>
    <w:rsid w:val="00E96CCE"/>
    <w:rsid w:val="00E96E00"/>
    <w:rsid w:val="00E96E72"/>
    <w:rsid w:val="00E96EE2"/>
    <w:rsid w:val="00E97FE6"/>
    <w:rsid w:val="00EA0051"/>
    <w:rsid w:val="00EA0619"/>
    <w:rsid w:val="00EA0923"/>
    <w:rsid w:val="00EA0A6D"/>
    <w:rsid w:val="00EA0C24"/>
    <w:rsid w:val="00EA1006"/>
    <w:rsid w:val="00EA12D4"/>
    <w:rsid w:val="00EA1661"/>
    <w:rsid w:val="00EA1931"/>
    <w:rsid w:val="00EA1A09"/>
    <w:rsid w:val="00EA1BE3"/>
    <w:rsid w:val="00EA1F47"/>
    <w:rsid w:val="00EA208A"/>
    <w:rsid w:val="00EA217B"/>
    <w:rsid w:val="00EA22A9"/>
    <w:rsid w:val="00EA2B5E"/>
    <w:rsid w:val="00EA2E9C"/>
    <w:rsid w:val="00EA2EBA"/>
    <w:rsid w:val="00EA3084"/>
    <w:rsid w:val="00EA32DA"/>
    <w:rsid w:val="00EA3443"/>
    <w:rsid w:val="00EA37FA"/>
    <w:rsid w:val="00EA3A09"/>
    <w:rsid w:val="00EA3A7C"/>
    <w:rsid w:val="00EA3D31"/>
    <w:rsid w:val="00EA3D4A"/>
    <w:rsid w:val="00EA3E61"/>
    <w:rsid w:val="00EA3F1C"/>
    <w:rsid w:val="00EA3F27"/>
    <w:rsid w:val="00EA3FCE"/>
    <w:rsid w:val="00EA4278"/>
    <w:rsid w:val="00EA4290"/>
    <w:rsid w:val="00EA42E6"/>
    <w:rsid w:val="00EA473C"/>
    <w:rsid w:val="00EA4748"/>
    <w:rsid w:val="00EA475D"/>
    <w:rsid w:val="00EA4A92"/>
    <w:rsid w:val="00EA4D10"/>
    <w:rsid w:val="00EA539C"/>
    <w:rsid w:val="00EA56E3"/>
    <w:rsid w:val="00EA572E"/>
    <w:rsid w:val="00EA5D9D"/>
    <w:rsid w:val="00EA5E38"/>
    <w:rsid w:val="00EA5F44"/>
    <w:rsid w:val="00EA6276"/>
    <w:rsid w:val="00EA62C3"/>
    <w:rsid w:val="00EA6429"/>
    <w:rsid w:val="00EA67A3"/>
    <w:rsid w:val="00EA6B06"/>
    <w:rsid w:val="00EA7017"/>
    <w:rsid w:val="00EA7121"/>
    <w:rsid w:val="00EA721D"/>
    <w:rsid w:val="00EA7248"/>
    <w:rsid w:val="00EA72E7"/>
    <w:rsid w:val="00EA7428"/>
    <w:rsid w:val="00EA758A"/>
    <w:rsid w:val="00EA760E"/>
    <w:rsid w:val="00EA7753"/>
    <w:rsid w:val="00EA7DC7"/>
    <w:rsid w:val="00EB0440"/>
    <w:rsid w:val="00EB09CF"/>
    <w:rsid w:val="00EB0B52"/>
    <w:rsid w:val="00EB0C3E"/>
    <w:rsid w:val="00EB1282"/>
    <w:rsid w:val="00EB1333"/>
    <w:rsid w:val="00EB149D"/>
    <w:rsid w:val="00EB14FD"/>
    <w:rsid w:val="00EB16EC"/>
    <w:rsid w:val="00EB1890"/>
    <w:rsid w:val="00EB1B25"/>
    <w:rsid w:val="00EB1C0F"/>
    <w:rsid w:val="00EB1C21"/>
    <w:rsid w:val="00EB1C6E"/>
    <w:rsid w:val="00EB1D05"/>
    <w:rsid w:val="00EB1D39"/>
    <w:rsid w:val="00EB1DA7"/>
    <w:rsid w:val="00EB205C"/>
    <w:rsid w:val="00EB216E"/>
    <w:rsid w:val="00EB23A6"/>
    <w:rsid w:val="00EB24C8"/>
    <w:rsid w:val="00EB25E0"/>
    <w:rsid w:val="00EB29D5"/>
    <w:rsid w:val="00EB3012"/>
    <w:rsid w:val="00EB31C2"/>
    <w:rsid w:val="00EB3401"/>
    <w:rsid w:val="00EB36B2"/>
    <w:rsid w:val="00EB36E9"/>
    <w:rsid w:val="00EB3836"/>
    <w:rsid w:val="00EB3FCA"/>
    <w:rsid w:val="00EB41B4"/>
    <w:rsid w:val="00EB4586"/>
    <w:rsid w:val="00EB4702"/>
    <w:rsid w:val="00EB4964"/>
    <w:rsid w:val="00EB4BD3"/>
    <w:rsid w:val="00EB51DA"/>
    <w:rsid w:val="00EB5332"/>
    <w:rsid w:val="00EB53B1"/>
    <w:rsid w:val="00EB55B3"/>
    <w:rsid w:val="00EB5C1A"/>
    <w:rsid w:val="00EB5CB2"/>
    <w:rsid w:val="00EB5CCE"/>
    <w:rsid w:val="00EB5F81"/>
    <w:rsid w:val="00EB6245"/>
    <w:rsid w:val="00EB62E4"/>
    <w:rsid w:val="00EB630F"/>
    <w:rsid w:val="00EB64DE"/>
    <w:rsid w:val="00EB665F"/>
    <w:rsid w:val="00EB689B"/>
    <w:rsid w:val="00EB7021"/>
    <w:rsid w:val="00EB7300"/>
    <w:rsid w:val="00EB741D"/>
    <w:rsid w:val="00EB7576"/>
    <w:rsid w:val="00EB7671"/>
    <w:rsid w:val="00EB782F"/>
    <w:rsid w:val="00EB7C67"/>
    <w:rsid w:val="00EB7FD9"/>
    <w:rsid w:val="00EC0004"/>
    <w:rsid w:val="00EC00B2"/>
    <w:rsid w:val="00EC047D"/>
    <w:rsid w:val="00EC052E"/>
    <w:rsid w:val="00EC0FC6"/>
    <w:rsid w:val="00EC110F"/>
    <w:rsid w:val="00EC11CB"/>
    <w:rsid w:val="00EC13C3"/>
    <w:rsid w:val="00EC16B5"/>
    <w:rsid w:val="00EC1737"/>
    <w:rsid w:val="00EC17BA"/>
    <w:rsid w:val="00EC1C35"/>
    <w:rsid w:val="00EC1CB2"/>
    <w:rsid w:val="00EC208E"/>
    <w:rsid w:val="00EC2220"/>
    <w:rsid w:val="00EC22B2"/>
    <w:rsid w:val="00EC239D"/>
    <w:rsid w:val="00EC23AF"/>
    <w:rsid w:val="00EC249B"/>
    <w:rsid w:val="00EC2575"/>
    <w:rsid w:val="00EC2893"/>
    <w:rsid w:val="00EC28A0"/>
    <w:rsid w:val="00EC290D"/>
    <w:rsid w:val="00EC291F"/>
    <w:rsid w:val="00EC304F"/>
    <w:rsid w:val="00EC339C"/>
    <w:rsid w:val="00EC3413"/>
    <w:rsid w:val="00EC34ED"/>
    <w:rsid w:val="00EC3517"/>
    <w:rsid w:val="00EC3AA3"/>
    <w:rsid w:val="00EC3B3B"/>
    <w:rsid w:val="00EC431C"/>
    <w:rsid w:val="00EC4678"/>
    <w:rsid w:val="00EC47FE"/>
    <w:rsid w:val="00EC4821"/>
    <w:rsid w:val="00EC48EE"/>
    <w:rsid w:val="00EC4AB7"/>
    <w:rsid w:val="00EC4AEA"/>
    <w:rsid w:val="00EC51F3"/>
    <w:rsid w:val="00EC5423"/>
    <w:rsid w:val="00EC54CC"/>
    <w:rsid w:val="00EC55BA"/>
    <w:rsid w:val="00EC57AF"/>
    <w:rsid w:val="00EC5892"/>
    <w:rsid w:val="00EC5CA7"/>
    <w:rsid w:val="00EC5E40"/>
    <w:rsid w:val="00EC5FD9"/>
    <w:rsid w:val="00EC60BB"/>
    <w:rsid w:val="00EC6280"/>
    <w:rsid w:val="00EC633F"/>
    <w:rsid w:val="00EC645C"/>
    <w:rsid w:val="00EC6508"/>
    <w:rsid w:val="00EC650F"/>
    <w:rsid w:val="00EC6E4F"/>
    <w:rsid w:val="00EC6FDD"/>
    <w:rsid w:val="00EC7021"/>
    <w:rsid w:val="00EC71B9"/>
    <w:rsid w:val="00EC72D9"/>
    <w:rsid w:val="00EC73E3"/>
    <w:rsid w:val="00EC75D0"/>
    <w:rsid w:val="00EC76CA"/>
    <w:rsid w:val="00EC782C"/>
    <w:rsid w:val="00EC7D0F"/>
    <w:rsid w:val="00EC7DBE"/>
    <w:rsid w:val="00EC7EEB"/>
    <w:rsid w:val="00ED04D1"/>
    <w:rsid w:val="00ED06EE"/>
    <w:rsid w:val="00ED0839"/>
    <w:rsid w:val="00ED0856"/>
    <w:rsid w:val="00ED0A5B"/>
    <w:rsid w:val="00ED0DEB"/>
    <w:rsid w:val="00ED12A1"/>
    <w:rsid w:val="00ED12AE"/>
    <w:rsid w:val="00ED17B6"/>
    <w:rsid w:val="00ED1B9A"/>
    <w:rsid w:val="00ED1BD3"/>
    <w:rsid w:val="00ED1CFC"/>
    <w:rsid w:val="00ED257A"/>
    <w:rsid w:val="00ED33CD"/>
    <w:rsid w:val="00ED35A0"/>
    <w:rsid w:val="00ED3714"/>
    <w:rsid w:val="00ED39DA"/>
    <w:rsid w:val="00ED4151"/>
    <w:rsid w:val="00ED43B8"/>
    <w:rsid w:val="00ED444C"/>
    <w:rsid w:val="00ED450B"/>
    <w:rsid w:val="00ED4AE2"/>
    <w:rsid w:val="00ED4AED"/>
    <w:rsid w:val="00ED4EE2"/>
    <w:rsid w:val="00ED516D"/>
    <w:rsid w:val="00ED5179"/>
    <w:rsid w:val="00ED5495"/>
    <w:rsid w:val="00ED55BD"/>
    <w:rsid w:val="00ED5C21"/>
    <w:rsid w:val="00ED5E98"/>
    <w:rsid w:val="00ED5F35"/>
    <w:rsid w:val="00ED6194"/>
    <w:rsid w:val="00ED62FC"/>
    <w:rsid w:val="00ED63E9"/>
    <w:rsid w:val="00ED649B"/>
    <w:rsid w:val="00ED651D"/>
    <w:rsid w:val="00ED66EA"/>
    <w:rsid w:val="00ED681F"/>
    <w:rsid w:val="00ED6BA7"/>
    <w:rsid w:val="00ED70B1"/>
    <w:rsid w:val="00ED716B"/>
    <w:rsid w:val="00ED721B"/>
    <w:rsid w:val="00ED7427"/>
    <w:rsid w:val="00ED769E"/>
    <w:rsid w:val="00ED7778"/>
    <w:rsid w:val="00ED7A80"/>
    <w:rsid w:val="00ED7C8F"/>
    <w:rsid w:val="00ED7D9B"/>
    <w:rsid w:val="00ED7E0C"/>
    <w:rsid w:val="00EE0225"/>
    <w:rsid w:val="00EE02FE"/>
    <w:rsid w:val="00EE083D"/>
    <w:rsid w:val="00EE092A"/>
    <w:rsid w:val="00EE0A49"/>
    <w:rsid w:val="00EE107C"/>
    <w:rsid w:val="00EE1167"/>
    <w:rsid w:val="00EE12E7"/>
    <w:rsid w:val="00EE1389"/>
    <w:rsid w:val="00EE14C6"/>
    <w:rsid w:val="00EE153B"/>
    <w:rsid w:val="00EE1703"/>
    <w:rsid w:val="00EE1C2B"/>
    <w:rsid w:val="00EE1D12"/>
    <w:rsid w:val="00EE2285"/>
    <w:rsid w:val="00EE22ED"/>
    <w:rsid w:val="00EE28D1"/>
    <w:rsid w:val="00EE2BE9"/>
    <w:rsid w:val="00EE2CBF"/>
    <w:rsid w:val="00EE2DD4"/>
    <w:rsid w:val="00EE2F9D"/>
    <w:rsid w:val="00EE310C"/>
    <w:rsid w:val="00EE31F6"/>
    <w:rsid w:val="00EE3318"/>
    <w:rsid w:val="00EE3332"/>
    <w:rsid w:val="00EE372E"/>
    <w:rsid w:val="00EE3745"/>
    <w:rsid w:val="00EE387E"/>
    <w:rsid w:val="00EE3B4B"/>
    <w:rsid w:val="00EE3B4C"/>
    <w:rsid w:val="00EE3B88"/>
    <w:rsid w:val="00EE3F20"/>
    <w:rsid w:val="00EE44D1"/>
    <w:rsid w:val="00EE44E8"/>
    <w:rsid w:val="00EE4680"/>
    <w:rsid w:val="00EE48F7"/>
    <w:rsid w:val="00EE4AFC"/>
    <w:rsid w:val="00EE4CB1"/>
    <w:rsid w:val="00EE4D9F"/>
    <w:rsid w:val="00EE53EF"/>
    <w:rsid w:val="00EE5A37"/>
    <w:rsid w:val="00EE5EAF"/>
    <w:rsid w:val="00EE5ED7"/>
    <w:rsid w:val="00EE624E"/>
    <w:rsid w:val="00EE62A1"/>
    <w:rsid w:val="00EE62D2"/>
    <w:rsid w:val="00EE639E"/>
    <w:rsid w:val="00EE6734"/>
    <w:rsid w:val="00EE6825"/>
    <w:rsid w:val="00EE6994"/>
    <w:rsid w:val="00EE69C6"/>
    <w:rsid w:val="00EE6B80"/>
    <w:rsid w:val="00EE6C21"/>
    <w:rsid w:val="00EE6DF6"/>
    <w:rsid w:val="00EE7117"/>
    <w:rsid w:val="00EE7126"/>
    <w:rsid w:val="00EE71AA"/>
    <w:rsid w:val="00EE7282"/>
    <w:rsid w:val="00EE7386"/>
    <w:rsid w:val="00EE7408"/>
    <w:rsid w:val="00EE74E4"/>
    <w:rsid w:val="00EE7860"/>
    <w:rsid w:val="00EE7A07"/>
    <w:rsid w:val="00EE7A56"/>
    <w:rsid w:val="00EE7E0F"/>
    <w:rsid w:val="00EF013A"/>
    <w:rsid w:val="00EF0448"/>
    <w:rsid w:val="00EF0449"/>
    <w:rsid w:val="00EF072B"/>
    <w:rsid w:val="00EF0DDD"/>
    <w:rsid w:val="00EF0E1B"/>
    <w:rsid w:val="00EF0F4A"/>
    <w:rsid w:val="00EF1009"/>
    <w:rsid w:val="00EF1498"/>
    <w:rsid w:val="00EF1572"/>
    <w:rsid w:val="00EF17FE"/>
    <w:rsid w:val="00EF18DE"/>
    <w:rsid w:val="00EF1C60"/>
    <w:rsid w:val="00EF1F7E"/>
    <w:rsid w:val="00EF21AC"/>
    <w:rsid w:val="00EF2828"/>
    <w:rsid w:val="00EF295D"/>
    <w:rsid w:val="00EF29A6"/>
    <w:rsid w:val="00EF2B06"/>
    <w:rsid w:val="00EF2B7A"/>
    <w:rsid w:val="00EF2D97"/>
    <w:rsid w:val="00EF376D"/>
    <w:rsid w:val="00EF3776"/>
    <w:rsid w:val="00EF39A6"/>
    <w:rsid w:val="00EF3D65"/>
    <w:rsid w:val="00EF3E78"/>
    <w:rsid w:val="00EF3F8D"/>
    <w:rsid w:val="00EF4125"/>
    <w:rsid w:val="00EF485C"/>
    <w:rsid w:val="00EF49D9"/>
    <w:rsid w:val="00EF4A9D"/>
    <w:rsid w:val="00EF4AEB"/>
    <w:rsid w:val="00EF4BFB"/>
    <w:rsid w:val="00EF4C8F"/>
    <w:rsid w:val="00EF4D4F"/>
    <w:rsid w:val="00EF4E14"/>
    <w:rsid w:val="00EF5571"/>
    <w:rsid w:val="00EF5AAF"/>
    <w:rsid w:val="00EF5AFB"/>
    <w:rsid w:val="00EF5E3E"/>
    <w:rsid w:val="00EF5FF2"/>
    <w:rsid w:val="00EF636C"/>
    <w:rsid w:val="00EF64F5"/>
    <w:rsid w:val="00EF672A"/>
    <w:rsid w:val="00EF6851"/>
    <w:rsid w:val="00EF69F9"/>
    <w:rsid w:val="00EF6AAE"/>
    <w:rsid w:val="00EF6B2B"/>
    <w:rsid w:val="00EF6C57"/>
    <w:rsid w:val="00EF7451"/>
    <w:rsid w:val="00EF7648"/>
    <w:rsid w:val="00EF7794"/>
    <w:rsid w:val="00EF7A10"/>
    <w:rsid w:val="00EF7A26"/>
    <w:rsid w:val="00EF7B5A"/>
    <w:rsid w:val="00F00017"/>
    <w:rsid w:val="00F00272"/>
    <w:rsid w:val="00F002E0"/>
    <w:rsid w:val="00F00386"/>
    <w:rsid w:val="00F006C4"/>
    <w:rsid w:val="00F0098B"/>
    <w:rsid w:val="00F01219"/>
    <w:rsid w:val="00F013D6"/>
    <w:rsid w:val="00F01578"/>
    <w:rsid w:val="00F015E9"/>
    <w:rsid w:val="00F017AC"/>
    <w:rsid w:val="00F01879"/>
    <w:rsid w:val="00F01B60"/>
    <w:rsid w:val="00F01B9D"/>
    <w:rsid w:val="00F01CFB"/>
    <w:rsid w:val="00F01D55"/>
    <w:rsid w:val="00F02255"/>
    <w:rsid w:val="00F023BE"/>
    <w:rsid w:val="00F02487"/>
    <w:rsid w:val="00F02758"/>
    <w:rsid w:val="00F028AB"/>
    <w:rsid w:val="00F02ABD"/>
    <w:rsid w:val="00F02C07"/>
    <w:rsid w:val="00F02CAA"/>
    <w:rsid w:val="00F0377B"/>
    <w:rsid w:val="00F03854"/>
    <w:rsid w:val="00F038CC"/>
    <w:rsid w:val="00F0390B"/>
    <w:rsid w:val="00F03A8E"/>
    <w:rsid w:val="00F03AA6"/>
    <w:rsid w:val="00F03B2E"/>
    <w:rsid w:val="00F03BC0"/>
    <w:rsid w:val="00F03CEE"/>
    <w:rsid w:val="00F03D5C"/>
    <w:rsid w:val="00F047D7"/>
    <w:rsid w:val="00F0482A"/>
    <w:rsid w:val="00F04A47"/>
    <w:rsid w:val="00F04C34"/>
    <w:rsid w:val="00F04ECD"/>
    <w:rsid w:val="00F04FFD"/>
    <w:rsid w:val="00F0519C"/>
    <w:rsid w:val="00F051BF"/>
    <w:rsid w:val="00F05869"/>
    <w:rsid w:val="00F058F2"/>
    <w:rsid w:val="00F05CE3"/>
    <w:rsid w:val="00F05DA4"/>
    <w:rsid w:val="00F06022"/>
    <w:rsid w:val="00F061FC"/>
    <w:rsid w:val="00F063BC"/>
    <w:rsid w:val="00F06435"/>
    <w:rsid w:val="00F0658F"/>
    <w:rsid w:val="00F06613"/>
    <w:rsid w:val="00F06832"/>
    <w:rsid w:val="00F06BEF"/>
    <w:rsid w:val="00F06FEF"/>
    <w:rsid w:val="00F072D9"/>
    <w:rsid w:val="00F073E8"/>
    <w:rsid w:val="00F07489"/>
    <w:rsid w:val="00F0751B"/>
    <w:rsid w:val="00F0762C"/>
    <w:rsid w:val="00F07A22"/>
    <w:rsid w:val="00F07BC5"/>
    <w:rsid w:val="00F1008D"/>
    <w:rsid w:val="00F1030E"/>
    <w:rsid w:val="00F1049F"/>
    <w:rsid w:val="00F105F8"/>
    <w:rsid w:val="00F1068E"/>
    <w:rsid w:val="00F1071A"/>
    <w:rsid w:val="00F10927"/>
    <w:rsid w:val="00F109E4"/>
    <w:rsid w:val="00F10C9D"/>
    <w:rsid w:val="00F10E37"/>
    <w:rsid w:val="00F114CA"/>
    <w:rsid w:val="00F11AA7"/>
    <w:rsid w:val="00F11C73"/>
    <w:rsid w:val="00F11E29"/>
    <w:rsid w:val="00F11E39"/>
    <w:rsid w:val="00F1240C"/>
    <w:rsid w:val="00F12564"/>
    <w:rsid w:val="00F12967"/>
    <w:rsid w:val="00F129C3"/>
    <w:rsid w:val="00F129D0"/>
    <w:rsid w:val="00F12A9C"/>
    <w:rsid w:val="00F12B22"/>
    <w:rsid w:val="00F13047"/>
    <w:rsid w:val="00F137BE"/>
    <w:rsid w:val="00F13996"/>
    <w:rsid w:val="00F13C2A"/>
    <w:rsid w:val="00F13C6C"/>
    <w:rsid w:val="00F14663"/>
    <w:rsid w:val="00F14815"/>
    <w:rsid w:val="00F1493D"/>
    <w:rsid w:val="00F14984"/>
    <w:rsid w:val="00F14C53"/>
    <w:rsid w:val="00F14D9A"/>
    <w:rsid w:val="00F14DF0"/>
    <w:rsid w:val="00F14E1E"/>
    <w:rsid w:val="00F15215"/>
    <w:rsid w:val="00F157E7"/>
    <w:rsid w:val="00F1599A"/>
    <w:rsid w:val="00F15B1B"/>
    <w:rsid w:val="00F15B22"/>
    <w:rsid w:val="00F15D38"/>
    <w:rsid w:val="00F15DA8"/>
    <w:rsid w:val="00F1606B"/>
    <w:rsid w:val="00F161ED"/>
    <w:rsid w:val="00F1687C"/>
    <w:rsid w:val="00F16B38"/>
    <w:rsid w:val="00F17250"/>
    <w:rsid w:val="00F17696"/>
    <w:rsid w:val="00F1788B"/>
    <w:rsid w:val="00F17CD3"/>
    <w:rsid w:val="00F2011E"/>
    <w:rsid w:val="00F20707"/>
    <w:rsid w:val="00F20831"/>
    <w:rsid w:val="00F20853"/>
    <w:rsid w:val="00F20D18"/>
    <w:rsid w:val="00F20D92"/>
    <w:rsid w:val="00F2103A"/>
    <w:rsid w:val="00F21251"/>
    <w:rsid w:val="00F213EE"/>
    <w:rsid w:val="00F21608"/>
    <w:rsid w:val="00F21DA8"/>
    <w:rsid w:val="00F22128"/>
    <w:rsid w:val="00F2221C"/>
    <w:rsid w:val="00F22827"/>
    <w:rsid w:val="00F22A78"/>
    <w:rsid w:val="00F22AE0"/>
    <w:rsid w:val="00F22FD8"/>
    <w:rsid w:val="00F232E1"/>
    <w:rsid w:val="00F234E1"/>
    <w:rsid w:val="00F2388B"/>
    <w:rsid w:val="00F23BBC"/>
    <w:rsid w:val="00F23C03"/>
    <w:rsid w:val="00F23C64"/>
    <w:rsid w:val="00F24095"/>
    <w:rsid w:val="00F24274"/>
    <w:rsid w:val="00F24932"/>
    <w:rsid w:val="00F24B9C"/>
    <w:rsid w:val="00F24CC4"/>
    <w:rsid w:val="00F2536D"/>
    <w:rsid w:val="00F2589E"/>
    <w:rsid w:val="00F258DF"/>
    <w:rsid w:val="00F25D00"/>
    <w:rsid w:val="00F25E2C"/>
    <w:rsid w:val="00F26016"/>
    <w:rsid w:val="00F2645B"/>
    <w:rsid w:val="00F264C7"/>
    <w:rsid w:val="00F26A74"/>
    <w:rsid w:val="00F26CDD"/>
    <w:rsid w:val="00F26D99"/>
    <w:rsid w:val="00F26E03"/>
    <w:rsid w:val="00F27105"/>
    <w:rsid w:val="00F277A5"/>
    <w:rsid w:val="00F277EA"/>
    <w:rsid w:val="00F27BC2"/>
    <w:rsid w:val="00F27F70"/>
    <w:rsid w:val="00F30A80"/>
    <w:rsid w:val="00F30B13"/>
    <w:rsid w:val="00F30CAC"/>
    <w:rsid w:val="00F30DEB"/>
    <w:rsid w:val="00F30E56"/>
    <w:rsid w:val="00F30E71"/>
    <w:rsid w:val="00F30EA0"/>
    <w:rsid w:val="00F31169"/>
    <w:rsid w:val="00F31662"/>
    <w:rsid w:val="00F319AB"/>
    <w:rsid w:val="00F31B9F"/>
    <w:rsid w:val="00F31F59"/>
    <w:rsid w:val="00F31FDF"/>
    <w:rsid w:val="00F32B3C"/>
    <w:rsid w:val="00F32B3F"/>
    <w:rsid w:val="00F32BA2"/>
    <w:rsid w:val="00F32BFB"/>
    <w:rsid w:val="00F32D32"/>
    <w:rsid w:val="00F3361F"/>
    <w:rsid w:val="00F33707"/>
    <w:rsid w:val="00F3391C"/>
    <w:rsid w:val="00F33A35"/>
    <w:rsid w:val="00F33AFF"/>
    <w:rsid w:val="00F33B44"/>
    <w:rsid w:val="00F33CBF"/>
    <w:rsid w:val="00F33DC1"/>
    <w:rsid w:val="00F33E72"/>
    <w:rsid w:val="00F34291"/>
    <w:rsid w:val="00F344D0"/>
    <w:rsid w:val="00F345F9"/>
    <w:rsid w:val="00F34766"/>
    <w:rsid w:val="00F34771"/>
    <w:rsid w:val="00F348F6"/>
    <w:rsid w:val="00F34A2C"/>
    <w:rsid w:val="00F34E35"/>
    <w:rsid w:val="00F3543D"/>
    <w:rsid w:val="00F35470"/>
    <w:rsid w:val="00F35769"/>
    <w:rsid w:val="00F35965"/>
    <w:rsid w:val="00F35C3A"/>
    <w:rsid w:val="00F35FE4"/>
    <w:rsid w:val="00F362B9"/>
    <w:rsid w:val="00F36318"/>
    <w:rsid w:val="00F36537"/>
    <w:rsid w:val="00F36602"/>
    <w:rsid w:val="00F368CD"/>
    <w:rsid w:val="00F36A25"/>
    <w:rsid w:val="00F36F05"/>
    <w:rsid w:val="00F37013"/>
    <w:rsid w:val="00F3712E"/>
    <w:rsid w:val="00F37210"/>
    <w:rsid w:val="00F37343"/>
    <w:rsid w:val="00F373C2"/>
    <w:rsid w:val="00F3746D"/>
    <w:rsid w:val="00F3751A"/>
    <w:rsid w:val="00F37942"/>
    <w:rsid w:val="00F37C8C"/>
    <w:rsid w:val="00F37D18"/>
    <w:rsid w:val="00F40672"/>
    <w:rsid w:val="00F41259"/>
    <w:rsid w:val="00F412FE"/>
    <w:rsid w:val="00F415BA"/>
    <w:rsid w:val="00F41E57"/>
    <w:rsid w:val="00F42699"/>
    <w:rsid w:val="00F42E03"/>
    <w:rsid w:val="00F42E12"/>
    <w:rsid w:val="00F42F27"/>
    <w:rsid w:val="00F42F55"/>
    <w:rsid w:val="00F433AC"/>
    <w:rsid w:val="00F436A8"/>
    <w:rsid w:val="00F437CB"/>
    <w:rsid w:val="00F43A64"/>
    <w:rsid w:val="00F43B67"/>
    <w:rsid w:val="00F43E1A"/>
    <w:rsid w:val="00F44085"/>
    <w:rsid w:val="00F44739"/>
    <w:rsid w:val="00F4478B"/>
    <w:rsid w:val="00F44ABC"/>
    <w:rsid w:val="00F44AEC"/>
    <w:rsid w:val="00F44BF7"/>
    <w:rsid w:val="00F450C9"/>
    <w:rsid w:val="00F45301"/>
    <w:rsid w:val="00F45437"/>
    <w:rsid w:val="00F455B8"/>
    <w:rsid w:val="00F45793"/>
    <w:rsid w:val="00F4582D"/>
    <w:rsid w:val="00F4596F"/>
    <w:rsid w:val="00F45BF7"/>
    <w:rsid w:val="00F45C65"/>
    <w:rsid w:val="00F45CF6"/>
    <w:rsid w:val="00F461E8"/>
    <w:rsid w:val="00F46C88"/>
    <w:rsid w:val="00F4703A"/>
    <w:rsid w:val="00F471C9"/>
    <w:rsid w:val="00F47527"/>
    <w:rsid w:val="00F47A62"/>
    <w:rsid w:val="00F47D54"/>
    <w:rsid w:val="00F47F8A"/>
    <w:rsid w:val="00F50209"/>
    <w:rsid w:val="00F50367"/>
    <w:rsid w:val="00F50619"/>
    <w:rsid w:val="00F507DC"/>
    <w:rsid w:val="00F509DA"/>
    <w:rsid w:val="00F50C20"/>
    <w:rsid w:val="00F50DDF"/>
    <w:rsid w:val="00F5128B"/>
    <w:rsid w:val="00F51363"/>
    <w:rsid w:val="00F513E5"/>
    <w:rsid w:val="00F51744"/>
    <w:rsid w:val="00F517B7"/>
    <w:rsid w:val="00F5210E"/>
    <w:rsid w:val="00F521C5"/>
    <w:rsid w:val="00F524B0"/>
    <w:rsid w:val="00F526A4"/>
    <w:rsid w:val="00F52804"/>
    <w:rsid w:val="00F52AC9"/>
    <w:rsid w:val="00F52ADD"/>
    <w:rsid w:val="00F52DEB"/>
    <w:rsid w:val="00F52DF5"/>
    <w:rsid w:val="00F52E5C"/>
    <w:rsid w:val="00F53061"/>
    <w:rsid w:val="00F536E4"/>
    <w:rsid w:val="00F539AE"/>
    <w:rsid w:val="00F53A19"/>
    <w:rsid w:val="00F53BB5"/>
    <w:rsid w:val="00F53FE0"/>
    <w:rsid w:val="00F54149"/>
    <w:rsid w:val="00F5417C"/>
    <w:rsid w:val="00F543CF"/>
    <w:rsid w:val="00F5455F"/>
    <w:rsid w:val="00F545EB"/>
    <w:rsid w:val="00F5492A"/>
    <w:rsid w:val="00F54B13"/>
    <w:rsid w:val="00F5503F"/>
    <w:rsid w:val="00F551AF"/>
    <w:rsid w:val="00F5527D"/>
    <w:rsid w:val="00F552E9"/>
    <w:rsid w:val="00F558DA"/>
    <w:rsid w:val="00F5591B"/>
    <w:rsid w:val="00F55B7C"/>
    <w:rsid w:val="00F55F5C"/>
    <w:rsid w:val="00F56082"/>
    <w:rsid w:val="00F560DE"/>
    <w:rsid w:val="00F56137"/>
    <w:rsid w:val="00F561A0"/>
    <w:rsid w:val="00F56462"/>
    <w:rsid w:val="00F56763"/>
    <w:rsid w:val="00F56A33"/>
    <w:rsid w:val="00F56F75"/>
    <w:rsid w:val="00F56FFE"/>
    <w:rsid w:val="00F570C4"/>
    <w:rsid w:val="00F573D3"/>
    <w:rsid w:val="00F57798"/>
    <w:rsid w:val="00F5787C"/>
    <w:rsid w:val="00F57A93"/>
    <w:rsid w:val="00F57DD6"/>
    <w:rsid w:val="00F57EF3"/>
    <w:rsid w:val="00F60171"/>
    <w:rsid w:val="00F60408"/>
    <w:rsid w:val="00F60698"/>
    <w:rsid w:val="00F606C7"/>
    <w:rsid w:val="00F6091E"/>
    <w:rsid w:val="00F60A1B"/>
    <w:rsid w:val="00F60C8B"/>
    <w:rsid w:val="00F60EF0"/>
    <w:rsid w:val="00F61107"/>
    <w:rsid w:val="00F6193D"/>
    <w:rsid w:val="00F61A95"/>
    <w:rsid w:val="00F61F43"/>
    <w:rsid w:val="00F62299"/>
    <w:rsid w:val="00F624AE"/>
    <w:rsid w:val="00F62558"/>
    <w:rsid w:val="00F62995"/>
    <w:rsid w:val="00F62DC2"/>
    <w:rsid w:val="00F634C2"/>
    <w:rsid w:val="00F634FF"/>
    <w:rsid w:val="00F635E0"/>
    <w:rsid w:val="00F63687"/>
    <w:rsid w:val="00F64574"/>
    <w:rsid w:val="00F64916"/>
    <w:rsid w:val="00F64B78"/>
    <w:rsid w:val="00F64CB9"/>
    <w:rsid w:val="00F65333"/>
    <w:rsid w:val="00F6554D"/>
    <w:rsid w:val="00F65C72"/>
    <w:rsid w:val="00F66CF1"/>
    <w:rsid w:val="00F671E7"/>
    <w:rsid w:val="00F673AA"/>
    <w:rsid w:val="00F677A7"/>
    <w:rsid w:val="00F6797F"/>
    <w:rsid w:val="00F67AD2"/>
    <w:rsid w:val="00F67D76"/>
    <w:rsid w:val="00F67D83"/>
    <w:rsid w:val="00F67DA1"/>
    <w:rsid w:val="00F67F4C"/>
    <w:rsid w:val="00F700A4"/>
    <w:rsid w:val="00F70179"/>
    <w:rsid w:val="00F70210"/>
    <w:rsid w:val="00F70444"/>
    <w:rsid w:val="00F707CD"/>
    <w:rsid w:val="00F70895"/>
    <w:rsid w:val="00F7095E"/>
    <w:rsid w:val="00F709DD"/>
    <w:rsid w:val="00F70B33"/>
    <w:rsid w:val="00F70C94"/>
    <w:rsid w:val="00F70CFE"/>
    <w:rsid w:val="00F70E78"/>
    <w:rsid w:val="00F711B8"/>
    <w:rsid w:val="00F714F6"/>
    <w:rsid w:val="00F7164D"/>
    <w:rsid w:val="00F7180B"/>
    <w:rsid w:val="00F719D6"/>
    <w:rsid w:val="00F71AA2"/>
    <w:rsid w:val="00F71B15"/>
    <w:rsid w:val="00F71B7A"/>
    <w:rsid w:val="00F71C7C"/>
    <w:rsid w:val="00F71D6B"/>
    <w:rsid w:val="00F71D82"/>
    <w:rsid w:val="00F725B6"/>
    <w:rsid w:val="00F727CB"/>
    <w:rsid w:val="00F7287A"/>
    <w:rsid w:val="00F728F8"/>
    <w:rsid w:val="00F72BCA"/>
    <w:rsid w:val="00F72C6D"/>
    <w:rsid w:val="00F72D49"/>
    <w:rsid w:val="00F73108"/>
    <w:rsid w:val="00F73559"/>
    <w:rsid w:val="00F73571"/>
    <w:rsid w:val="00F73576"/>
    <w:rsid w:val="00F73634"/>
    <w:rsid w:val="00F74156"/>
    <w:rsid w:val="00F74340"/>
    <w:rsid w:val="00F74915"/>
    <w:rsid w:val="00F74B51"/>
    <w:rsid w:val="00F74B53"/>
    <w:rsid w:val="00F74BA7"/>
    <w:rsid w:val="00F74CE2"/>
    <w:rsid w:val="00F74CE9"/>
    <w:rsid w:val="00F752D8"/>
    <w:rsid w:val="00F7552A"/>
    <w:rsid w:val="00F75767"/>
    <w:rsid w:val="00F75B21"/>
    <w:rsid w:val="00F75BAB"/>
    <w:rsid w:val="00F75EA7"/>
    <w:rsid w:val="00F75EC2"/>
    <w:rsid w:val="00F75ED5"/>
    <w:rsid w:val="00F76023"/>
    <w:rsid w:val="00F7605D"/>
    <w:rsid w:val="00F763F4"/>
    <w:rsid w:val="00F765AC"/>
    <w:rsid w:val="00F7670D"/>
    <w:rsid w:val="00F76A83"/>
    <w:rsid w:val="00F76B45"/>
    <w:rsid w:val="00F76E5A"/>
    <w:rsid w:val="00F76E7A"/>
    <w:rsid w:val="00F770D1"/>
    <w:rsid w:val="00F770EA"/>
    <w:rsid w:val="00F771F3"/>
    <w:rsid w:val="00F77246"/>
    <w:rsid w:val="00F7734B"/>
    <w:rsid w:val="00F776D1"/>
    <w:rsid w:val="00F77996"/>
    <w:rsid w:val="00F77C17"/>
    <w:rsid w:val="00F77C6F"/>
    <w:rsid w:val="00F77DE0"/>
    <w:rsid w:val="00F80043"/>
    <w:rsid w:val="00F80161"/>
    <w:rsid w:val="00F801AF"/>
    <w:rsid w:val="00F80258"/>
    <w:rsid w:val="00F80625"/>
    <w:rsid w:val="00F8083C"/>
    <w:rsid w:val="00F80C08"/>
    <w:rsid w:val="00F80C5A"/>
    <w:rsid w:val="00F80C86"/>
    <w:rsid w:val="00F80FAC"/>
    <w:rsid w:val="00F8100A"/>
    <w:rsid w:val="00F81072"/>
    <w:rsid w:val="00F81252"/>
    <w:rsid w:val="00F812D1"/>
    <w:rsid w:val="00F813AB"/>
    <w:rsid w:val="00F81C7E"/>
    <w:rsid w:val="00F821E9"/>
    <w:rsid w:val="00F823F5"/>
    <w:rsid w:val="00F82487"/>
    <w:rsid w:val="00F82626"/>
    <w:rsid w:val="00F82959"/>
    <w:rsid w:val="00F829B3"/>
    <w:rsid w:val="00F82B8E"/>
    <w:rsid w:val="00F82FBC"/>
    <w:rsid w:val="00F830AB"/>
    <w:rsid w:val="00F83171"/>
    <w:rsid w:val="00F83733"/>
    <w:rsid w:val="00F83758"/>
    <w:rsid w:val="00F83877"/>
    <w:rsid w:val="00F83A0E"/>
    <w:rsid w:val="00F83C09"/>
    <w:rsid w:val="00F83E8C"/>
    <w:rsid w:val="00F83FFA"/>
    <w:rsid w:val="00F8410C"/>
    <w:rsid w:val="00F8412C"/>
    <w:rsid w:val="00F8418F"/>
    <w:rsid w:val="00F84512"/>
    <w:rsid w:val="00F84631"/>
    <w:rsid w:val="00F84743"/>
    <w:rsid w:val="00F84D19"/>
    <w:rsid w:val="00F84EFF"/>
    <w:rsid w:val="00F85064"/>
    <w:rsid w:val="00F850D4"/>
    <w:rsid w:val="00F85203"/>
    <w:rsid w:val="00F85488"/>
    <w:rsid w:val="00F855E7"/>
    <w:rsid w:val="00F8577F"/>
    <w:rsid w:val="00F85788"/>
    <w:rsid w:val="00F85A2B"/>
    <w:rsid w:val="00F85A53"/>
    <w:rsid w:val="00F85C47"/>
    <w:rsid w:val="00F85C4C"/>
    <w:rsid w:val="00F85D3F"/>
    <w:rsid w:val="00F86173"/>
    <w:rsid w:val="00F8656C"/>
    <w:rsid w:val="00F8670C"/>
    <w:rsid w:val="00F86D97"/>
    <w:rsid w:val="00F86E41"/>
    <w:rsid w:val="00F86E47"/>
    <w:rsid w:val="00F8718A"/>
    <w:rsid w:val="00F87397"/>
    <w:rsid w:val="00F87459"/>
    <w:rsid w:val="00F8757D"/>
    <w:rsid w:val="00F87819"/>
    <w:rsid w:val="00F87AA4"/>
    <w:rsid w:val="00F87E5C"/>
    <w:rsid w:val="00F900E3"/>
    <w:rsid w:val="00F90167"/>
    <w:rsid w:val="00F901D2"/>
    <w:rsid w:val="00F90BD6"/>
    <w:rsid w:val="00F90E4F"/>
    <w:rsid w:val="00F919CE"/>
    <w:rsid w:val="00F91A98"/>
    <w:rsid w:val="00F91C91"/>
    <w:rsid w:val="00F9201A"/>
    <w:rsid w:val="00F920AD"/>
    <w:rsid w:val="00F92663"/>
    <w:rsid w:val="00F92727"/>
    <w:rsid w:val="00F92E81"/>
    <w:rsid w:val="00F92F66"/>
    <w:rsid w:val="00F93427"/>
    <w:rsid w:val="00F93511"/>
    <w:rsid w:val="00F9389C"/>
    <w:rsid w:val="00F93AF3"/>
    <w:rsid w:val="00F93DEB"/>
    <w:rsid w:val="00F94457"/>
    <w:rsid w:val="00F945AB"/>
    <w:rsid w:val="00F94786"/>
    <w:rsid w:val="00F94876"/>
    <w:rsid w:val="00F948F4"/>
    <w:rsid w:val="00F949D4"/>
    <w:rsid w:val="00F94D5D"/>
    <w:rsid w:val="00F95272"/>
    <w:rsid w:val="00F95387"/>
    <w:rsid w:val="00F953B8"/>
    <w:rsid w:val="00F959E5"/>
    <w:rsid w:val="00F95E60"/>
    <w:rsid w:val="00F95E6D"/>
    <w:rsid w:val="00F95F02"/>
    <w:rsid w:val="00F95F17"/>
    <w:rsid w:val="00F962D9"/>
    <w:rsid w:val="00F96807"/>
    <w:rsid w:val="00F96EA0"/>
    <w:rsid w:val="00F9744A"/>
    <w:rsid w:val="00F97638"/>
    <w:rsid w:val="00F97904"/>
    <w:rsid w:val="00F97B14"/>
    <w:rsid w:val="00F97C38"/>
    <w:rsid w:val="00F97C82"/>
    <w:rsid w:val="00F97E8B"/>
    <w:rsid w:val="00F97F7B"/>
    <w:rsid w:val="00F97FF5"/>
    <w:rsid w:val="00FA0026"/>
    <w:rsid w:val="00FA0046"/>
    <w:rsid w:val="00FA04C6"/>
    <w:rsid w:val="00FA0577"/>
    <w:rsid w:val="00FA058E"/>
    <w:rsid w:val="00FA0972"/>
    <w:rsid w:val="00FA105F"/>
    <w:rsid w:val="00FA1097"/>
    <w:rsid w:val="00FA13CD"/>
    <w:rsid w:val="00FA157D"/>
    <w:rsid w:val="00FA1692"/>
    <w:rsid w:val="00FA17FB"/>
    <w:rsid w:val="00FA180B"/>
    <w:rsid w:val="00FA1952"/>
    <w:rsid w:val="00FA1D5A"/>
    <w:rsid w:val="00FA26D2"/>
    <w:rsid w:val="00FA26DA"/>
    <w:rsid w:val="00FA2833"/>
    <w:rsid w:val="00FA29F6"/>
    <w:rsid w:val="00FA2CC4"/>
    <w:rsid w:val="00FA3059"/>
    <w:rsid w:val="00FA305B"/>
    <w:rsid w:val="00FA3395"/>
    <w:rsid w:val="00FA3731"/>
    <w:rsid w:val="00FA387B"/>
    <w:rsid w:val="00FA389E"/>
    <w:rsid w:val="00FA3B98"/>
    <w:rsid w:val="00FA3DC8"/>
    <w:rsid w:val="00FA4C46"/>
    <w:rsid w:val="00FA521E"/>
    <w:rsid w:val="00FA521F"/>
    <w:rsid w:val="00FA550B"/>
    <w:rsid w:val="00FA556E"/>
    <w:rsid w:val="00FA5634"/>
    <w:rsid w:val="00FA566D"/>
    <w:rsid w:val="00FA574F"/>
    <w:rsid w:val="00FA5912"/>
    <w:rsid w:val="00FA5EA8"/>
    <w:rsid w:val="00FA5F0C"/>
    <w:rsid w:val="00FA6122"/>
    <w:rsid w:val="00FA693B"/>
    <w:rsid w:val="00FA69A3"/>
    <w:rsid w:val="00FA6D51"/>
    <w:rsid w:val="00FA7374"/>
    <w:rsid w:val="00FA7654"/>
    <w:rsid w:val="00FA768E"/>
    <w:rsid w:val="00FA7858"/>
    <w:rsid w:val="00FA7A20"/>
    <w:rsid w:val="00FA7BDB"/>
    <w:rsid w:val="00FA7C72"/>
    <w:rsid w:val="00FA7DD9"/>
    <w:rsid w:val="00FA7FD5"/>
    <w:rsid w:val="00FB0053"/>
    <w:rsid w:val="00FB00E1"/>
    <w:rsid w:val="00FB02C6"/>
    <w:rsid w:val="00FB0953"/>
    <w:rsid w:val="00FB0AB0"/>
    <w:rsid w:val="00FB124E"/>
    <w:rsid w:val="00FB1438"/>
    <w:rsid w:val="00FB1CEC"/>
    <w:rsid w:val="00FB1DC2"/>
    <w:rsid w:val="00FB1F0A"/>
    <w:rsid w:val="00FB2034"/>
    <w:rsid w:val="00FB228C"/>
    <w:rsid w:val="00FB238D"/>
    <w:rsid w:val="00FB2709"/>
    <w:rsid w:val="00FB2C62"/>
    <w:rsid w:val="00FB2CF4"/>
    <w:rsid w:val="00FB3079"/>
    <w:rsid w:val="00FB3553"/>
    <w:rsid w:val="00FB37E6"/>
    <w:rsid w:val="00FB3907"/>
    <w:rsid w:val="00FB3923"/>
    <w:rsid w:val="00FB3DE3"/>
    <w:rsid w:val="00FB3F48"/>
    <w:rsid w:val="00FB3F9C"/>
    <w:rsid w:val="00FB400D"/>
    <w:rsid w:val="00FB4107"/>
    <w:rsid w:val="00FB4467"/>
    <w:rsid w:val="00FB44AD"/>
    <w:rsid w:val="00FB4893"/>
    <w:rsid w:val="00FB4D04"/>
    <w:rsid w:val="00FB4ECF"/>
    <w:rsid w:val="00FB4F24"/>
    <w:rsid w:val="00FB4FE3"/>
    <w:rsid w:val="00FB566E"/>
    <w:rsid w:val="00FB57C3"/>
    <w:rsid w:val="00FB58BC"/>
    <w:rsid w:val="00FB5903"/>
    <w:rsid w:val="00FB5A04"/>
    <w:rsid w:val="00FB5B33"/>
    <w:rsid w:val="00FB5C56"/>
    <w:rsid w:val="00FB5D92"/>
    <w:rsid w:val="00FB5DCC"/>
    <w:rsid w:val="00FB5E2A"/>
    <w:rsid w:val="00FB698D"/>
    <w:rsid w:val="00FB6D69"/>
    <w:rsid w:val="00FB6EF3"/>
    <w:rsid w:val="00FB706D"/>
    <w:rsid w:val="00FB7357"/>
    <w:rsid w:val="00FB7410"/>
    <w:rsid w:val="00FB748F"/>
    <w:rsid w:val="00FB74C9"/>
    <w:rsid w:val="00FB751A"/>
    <w:rsid w:val="00FB7919"/>
    <w:rsid w:val="00FB7B95"/>
    <w:rsid w:val="00FB7D5F"/>
    <w:rsid w:val="00FB7FA9"/>
    <w:rsid w:val="00FB7FC8"/>
    <w:rsid w:val="00FC00F6"/>
    <w:rsid w:val="00FC08C7"/>
    <w:rsid w:val="00FC0BA3"/>
    <w:rsid w:val="00FC136B"/>
    <w:rsid w:val="00FC15DD"/>
    <w:rsid w:val="00FC1604"/>
    <w:rsid w:val="00FC16CE"/>
    <w:rsid w:val="00FC1769"/>
    <w:rsid w:val="00FC1803"/>
    <w:rsid w:val="00FC18A9"/>
    <w:rsid w:val="00FC1976"/>
    <w:rsid w:val="00FC1A8D"/>
    <w:rsid w:val="00FC1E9E"/>
    <w:rsid w:val="00FC1F49"/>
    <w:rsid w:val="00FC1F92"/>
    <w:rsid w:val="00FC21A4"/>
    <w:rsid w:val="00FC224C"/>
    <w:rsid w:val="00FC2427"/>
    <w:rsid w:val="00FC245B"/>
    <w:rsid w:val="00FC2460"/>
    <w:rsid w:val="00FC2582"/>
    <w:rsid w:val="00FC266E"/>
    <w:rsid w:val="00FC26A8"/>
    <w:rsid w:val="00FC26D3"/>
    <w:rsid w:val="00FC2C22"/>
    <w:rsid w:val="00FC2E26"/>
    <w:rsid w:val="00FC36BD"/>
    <w:rsid w:val="00FC3BAC"/>
    <w:rsid w:val="00FC3E33"/>
    <w:rsid w:val="00FC3E3B"/>
    <w:rsid w:val="00FC462F"/>
    <w:rsid w:val="00FC48B1"/>
    <w:rsid w:val="00FC4993"/>
    <w:rsid w:val="00FC4E0B"/>
    <w:rsid w:val="00FC5262"/>
    <w:rsid w:val="00FC52B1"/>
    <w:rsid w:val="00FC534D"/>
    <w:rsid w:val="00FC55AF"/>
    <w:rsid w:val="00FC5891"/>
    <w:rsid w:val="00FC5FEA"/>
    <w:rsid w:val="00FC601B"/>
    <w:rsid w:val="00FC62CD"/>
    <w:rsid w:val="00FC6D0F"/>
    <w:rsid w:val="00FC70D5"/>
    <w:rsid w:val="00FC7139"/>
    <w:rsid w:val="00FC7369"/>
    <w:rsid w:val="00FC73ED"/>
    <w:rsid w:val="00FC7465"/>
    <w:rsid w:val="00FC75EF"/>
    <w:rsid w:val="00FC7BA7"/>
    <w:rsid w:val="00FC7C36"/>
    <w:rsid w:val="00FD0308"/>
    <w:rsid w:val="00FD0500"/>
    <w:rsid w:val="00FD0634"/>
    <w:rsid w:val="00FD0A45"/>
    <w:rsid w:val="00FD0A98"/>
    <w:rsid w:val="00FD0AF8"/>
    <w:rsid w:val="00FD0C81"/>
    <w:rsid w:val="00FD0EBA"/>
    <w:rsid w:val="00FD108D"/>
    <w:rsid w:val="00FD1153"/>
    <w:rsid w:val="00FD11A1"/>
    <w:rsid w:val="00FD12BE"/>
    <w:rsid w:val="00FD1788"/>
    <w:rsid w:val="00FD19C1"/>
    <w:rsid w:val="00FD1AA8"/>
    <w:rsid w:val="00FD23C3"/>
    <w:rsid w:val="00FD2532"/>
    <w:rsid w:val="00FD2578"/>
    <w:rsid w:val="00FD284C"/>
    <w:rsid w:val="00FD29B6"/>
    <w:rsid w:val="00FD2B54"/>
    <w:rsid w:val="00FD2DC1"/>
    <w:rsid w:val="00FD2F5A"/>
    <w:rsid w:val="00FD2FC8"/>
    <w:rsid w:val="00FD320B"/>
    <w:rsid w:val="00FD3523"/>
    <w:rsid w:val="00FD35CE"/>
    <w:rsid w:val="00FD3B02"/>
    <w:rsid w:val="00FD3BD6"/>
    <w:rsid w:val="00FD3BE0"/>
    <w:rsid w:val="00FD418C"/>
    <w:rsid w:val="00FD4622"/>
    <w:rsid w:val="00FD46A7"/>
    <w:rsid w:val="00FD4AA9"/>
    <w:rsid w:val="00FD4D09"/>
    <w:rsid w:val="00FD4F48"/>
    <w:rsid w:val="00FD4F87"/>
    <w:rsid w:val="00FD4FFB"/>
    <w:rsid w:val="00FD51AA"/>
    <w:rsid w:val="00FD56DE"/>
    <w:rsid w:val="00FD5729"/>
    <w:rsid w:val="00FD5BCE"/>
    <w:rsid w:val="00FD5C52"/>
    <w:rsid w:val="00FD5D4E"/>
    <w:rsid w:val="00FD5FA4"/>
    <w:rsid w:val="00FD6037"/>
    <w:rsid w:val="00FD6138"/>
    <w:rsid w:val="00FD61D3"/>
    <w:rsid w:val="00FD6272"/>
    <w:rsid w:val="00FD62FD"/>
    <w:rsid w:val="00FD6463"/>
    <w:rsid w:val="00FD65F6"/>
    <w:rsid w:val="00FD6839"/>
    <w:rsid w:val="00FD6E70"/>
    <w:rsid w:val="00FD701D"/>
    <w:rsid w:val="00FD722A"/>
    <w:rsid w:val="00FD727A"/>
    <w:rsid w:val="00FD7497"/>
    <w:rsid w:val="00FD76FC"/>
    <w:rsid w:val="00FD778E"/>
    <w:rsid w:val="00FE0009"/>
    <w:rsid w:val="00FE00EC"/>
    <w:rsid w:val="00FE0275"/>
    <w:rsid w:val="00FE04B7"/>
    <w:rsid w:val="00FE05A4"/>
    <w:rsid w:val="00FE0944"/>
    <w:rsid w:val="00FE0C01"/>
    <w:rsid w:val="00FE137F"/>
    <w:rsid w:val="00FE143A"/>
    <w:rsid w:val="00FE1BE1"/>
    <w:rsid w:val="00FE1C10"/>
    <w:rsid w:val="00FE255B"/>
    <w:rsid w:val="00FE2932"/>
    <w:rsid w:val="00FE2D47"/>
    <w:rsid w:val="00FE2D79"/>
    <w:rsid w:val="00FE2D9D"/>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00F"/>
    <w:rsid w:val="00FE546A"/>
    <w:rsid w:val="00FE54CE"/>
    <w:rsid w:val="00FE57F3"/>
    <w:rsid w:val="00FE5F6A"/>
    <w:rsid w:val="00FE6116"/>
    <w:rsid w:val="00FE64F0"/>
    <w:rsid w:val="00FE6835"/>
    <w:rsid w:val="00FE6980"/>
    <w:rsid w:val="00FE69E5"/>
    <w:rsid w:val="00FE6C84"/>
    <w:rsid w:val="00FE709E"/>
    <w:rsid w:val="00FE7415"/>
    <w:rsid w:val="00FE7512"/>
    <w:rsid w:val="00FE75A4"/>
    <w:rsid w:val="00FE79AE"/>
    <w:rsid w:val="00FE7AB0"/>
    <w:rsid w:val="00FE7AE6"/>
    <w:rsid w:val="00FE7B2D"/>
    <w:rsid w:val="00FE7CBC"/>
    <w:rsid w:val="00FE7E73"/>
    <w:rsid w:val="00FE7F5E"/>
    <w:rsid w:val="00FF0150"/>
    <w:rsid w:val="00FF05C0"/>
    <w:rsid w:val="00FF06F9"/>
    <w:rsid w:val="00FF0ACB"/>
    <w:rsid w:val="00FF0D0E"/>
    <w:rsid w:val="00FF0E8A"/>
    <w:rsid w:val="00FF0ECD"/>
    <w:rsid w:val="00FF100B"/>
    <w:rsid w:val="00FF13BD"/>
    <w:rsid w:val="00FF1852"/>
    <w:rsid w:val="00FF19C2"/>
    <w:rsid w:val="00FF1F50"/>
    <w:rsid w:val="00FF2422"/>
    <w:rsid w:val="00FF273C"/>
    <w:rsid w:val="00FF295F"/>
    <w:rsid w:val="00FF2998"/>
    <w:rsid w:val="00FF3438"/>
    <w:rsid w:val="00FF3790"/>
    <w:rsid w:val="00FF385E"/>
    <w:rsid w:val="00FF3BEC"/>
    <w:rsid w:val="00FF3CF7"/>
    <w:rsid w:val="00FF3D63"/>
    <w:rsid w:val="00FF3E2A"/>
    <w:rsid w:val="00FF3F22"/>
    <w:rsid w:val="00FF4ADD"/>
    <w:rsid w:val="00FF4B69"/>
    <w:rsid w:val="00FF4FFD"/>
    <w:rsid w:val="00FF5304"/>
    <w:rsid w:val="00FF5355"/>
    <w:rsid w:val="00FF540B"/>
    <w:rsid w:val="00FF547D"/>
    <w:rsid w:val="00FF572A"/>
    <w:rsid w:val="00FF5AD0"/>
    <w:rsid w:val="00FF5E43"/>
    <w:rsid w:val="00FF6102"/>
    <w:rsid w:val="00FF63A5"/>
    <w:rsid w:val="00FF63F2"/>
    <w:rsid w:val="00FF688D"/>
    <w:rsid w:val="00FF6975"/>
    <w:rsid w:val="00FF6AEB"/>
    <w:rsid w:val="00FF6C28"/>
    <w:rsid w:val="00FF6D9B"/>
    <w:rsid w:val="00FF6EF2"/>
    <w:rsid w:val="00FF70EA"/>
    <w:rsid w:val="00FF78CB"/>
    <w:rsid w:val="00FF7A52"/>
    <w:rsid w:val="00FF7B17"/>
    <w:rsid w:val="00FF7D0F"/>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15:docId w15:val="{3157FD35-D43D-4520-8BE6-73F947008F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ＭＳ 明朝" w:hAnsi="Times" w:cs="Times New Roman"/>
        <w:lang w:val="en-US" w:eastAsia="ja-JP" w:bidi="ar-SA"/>
      </w:rPr>
    </w:rPrDefault>
    <w:pPrDefault>
      <w:pPr>
        <w:spacing w:after="120"/>
        <w:jc w:val="both"/>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E50EC0"/>
    <w:rPr>
      <w:rFonts w:ascii="Times New Roman" w:eastAsia="ＭＳ ゴシック" w:hAnsi="Times New Roman"/>
      <w:sz w:val="24"/>
      <w:lang w:val="en-GB"/>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Header 2,Header2,22,heading2,2nd level,H21,H22,H23,H24,H25,R2,E2,†berschrift 2,õberschrift 2"/>
    <w:basedOn w:val="a1"/>
    <w:next w:val="a1"/>
    <w:link w:val="20"/>
    <w:qFormat/>
    <w:pPr>
      <w:keepNext/>
      <w:spacing w:line="480" w:lineRule="auto"/>
      <w:outlineLvl w:val="1"/>
    </w:pPr>
    <w:rPr>
      <w:rFonts w:ascii="Arial" w:hAnsi="Arial"/>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1"/>
    <w:next w:val="a1"/>
    <w:link w:val="31"/>
    <w:uiPriority w:val="9"/>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1"/>
    <w:next w:val="a1"/>
    <w:link w:val="40"/>
    <w:qFormat/>
    <w:pPr>
      <w:keepNext/>
      <w:jc w:val="right"/>
      <w:outlineLvl w:val="3"/>
    </w:pPr>
    <w:rPr>
      <w:rFonts w:ascii="Arial" w:hAnsi="Arial"/>
      <w:i/>
    </w:rPr>
  </w:style>
  <w:style w:type="paragraph" w:styleId="5">
    <w:name w:val="heading 5"/>
    <w:aliases w:val="H5,h5,Heading5"/>
    <w:basedOn w:val="a1"/>
    <w:next w:val="a1"/>
    <w:link w:val="50"/>
    <w:qFormat/>
    <w:pPr>
      <w:keepNext/>
      <w:spacing w:line="360" w:lineRule="auto"/>
      <w:outlineLvl w:val="4"/>
    </w:pPr>
    <w:rPr>
      <w:sz w:val="26"/>
      <w:u w:val="single"/>
    </w:rPr>
  </w:style>
  <w:style w:type="paragraph" w:styleId="6">
    <w:name w:val="heading 6"/>
    <w:basedOn w:val="a1"/>
    <w:next w:val="a1"/>
    <w:link w:val="60"/>
    <w:uiPriority w:val="9"/>
    <w:qFormat/>
    <w:pPr>
      <w:spacing w:before="240" w:after="60"/>
      <w:outlineLvl w:val="5"/>
    </w:pPr>
    <w:rPr>
      <w:i/>
      <w:sz w:val="22"/>
    </w:rPr>
  </w:style>
  <w:style w:type="paragraph" w:styleId="7">
    <w:name w:val="heading 7"/>
    <w:basedOn w:val="a1"/>
    <w:next w:val="a1"/>
    <w:link w:val="70"/>
    <w:uiPriority w:val="9"/>
    <w:qFormat/>
    <w:pPr>
      <w:spacing w:before="240" w:after="60"/>
      <w:outlineLvl w:val="6"/>
    </w:pPr>
    <w:rPr>
      <w:rFonts w:ascii="Arial" w:hAnsi="Arial"/>
    </w:rPr>
  </w:style>
  <w:style w:type="paragraph" w:styleId="8">
    <w:name w:val="heading 8"/>
    <w:aliases w:val="Table Heading"/>
    <w:basedOn w:val="a1"/>
    <w:next w:val="a1"/>
    <w:link w:val="80"/>
    <w:uiPriority w:val="99"/>
    <w:qFormat/>
    <w:pPr>
      <w:spacing w:before="240" w:after="60"/>
      <w:outlineLvl w:val="7"/>
    </w:pPr>
    <w:rPr>
      <w:rFonts w:ascii="Arial" w:hAnsi="Arial"/>
      <w:i/>
    </w:rPr>
  </w:style>
  <w:style w:type="paragraph" w:styleId="9">
    <w:name w:val="heading 9"/>
    <w:aliases w:val="Figure Heading,FH"/>
    <w:basedOn w:val="a1"/>
    <w:next w:val="a1"/>
    <w:link w:val="90"/>
    <w:uiPriority w:val="9"/>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uiPriority w:val="99"/>
    <w:pPr>
      <w:tabs>
        <w:tab w:val="num" w:pos="360"/>
      </w:tabs>
      <w:spacing w:before="360" w:after="240"/>
      <w:ind w:left="360" w:hanging="360"/>
      <w:outlineLvl w:val="9"/>
    </w:pPr>
    <w:rPr>
      <w:rFonts w:ascii="Times New Roman" w:hAnsi="Times New Roman"/>
      <w:sz w:val="32"/>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6"/>
  </w:style>
  <w:style w:type="paragraph" w:styleId="a7">
    <w:name w:val="Body Text Indent"/>
    <w:basedOn w:val="a1"/>
    <w:link w:val="11"/>
    <w:uiPriority w:val="99"/>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9"/>
    <w:pPr>
      <w:widowControl w:val="0"/>
    </w:pPr>
    <w:rPr>
      <w:rFonts w:ascii="Arial" w:eastAsia="ＭＳ 明朝" w:hAnsi="Arial"/>
      <w:b/>
      <w:noProof/>
      <w:sz w:val="18"/>
      <w:lang w:eastAsia="x-none"/>
    </w:rPr>
  </w:style>
  <w:style w:type="paragraph" w:styleId="aa">
    <w:name w:val="Document Map"/>
    <w:basedOn w:val="a1"/>
    <w:link w:val="ab"/>
    <w:uiPriority w:val="99"/>
    <w:semiHidden/>
    <w:pPr>
      <w:shd w:val="clear" w:color="auto" w:fill="000080"/>
    </w:pPr>
    <w:rPr>
      <w:rFonts w:ascii="Tahoma" w:hAnsi="Tahoma"/>
    </w:rPr>
  </w:style>
  <w:style w:type="paragraph" w:styleId="ac">
    <w:name w:val="Plain Text"/>
    <w:basedOn w:val="a1"/>
    <w:link w:val="ad"/>
    <w:uiPriority w:val="99"/>
    <w:rPr>
      <w:rFonts w:ascii="Courier New" w:hAnsi="Courier New"/>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aliases w:val="left"/>
    <w:basedOn w:val="TH"/>
    <w:link w:val="TFZchn"/>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e"/>
    <w:link w:val="B1Char"/>
    <w:qFormat/>
  </w:style>
  <w:style w:type="paragraph" w:styleId="ae">
    <w:name w:val="List"/>
    <w:basedOn w:val="a1"/>
    <w:link w:val="af"/>
    <w:pPr>
      <w:spacing w:after="180"/>
      <w:ind w:left="568" w:hanging="284"/>
    </w:pPr>
  </w:style>
  <w:style w:type="paragraph" w:customStyle="1" w:styleId="EQ">
    <w:name w:val="EQ"/>
    <w:basedOn w:val="a1"/>
    <w:next w:val="a1"/>
    <w:uiPriority w:val="99"/>
    <w:qFormat/>
    <w:pPr>
      <w:keepLines/>
      <w:tabs>
        <w:tab w:val="center" w:pos="4536"/>
        <w:tab w:val="right" w:pos="9072"/>
      </w:tabs>
      <w:spacing w:after="180"/>
    </w:pPr>
    <w:rPr>
      <w:noProof/>
    </w:rPr>
  </w:style>
  <w:style w:type="paragraph" w:customStyle="1" w:styleId="lptext">
    <w:name w:val="lˆptext"/>
    <w:basedOn w:val="a1"/>
    <w:uiPriority w:val="99"/>
    <w:pPr>
      <w:spacing w:before="100" w:after="100"/>
      <w:ind w:left="860"/>
    </w:pPr>
    <w:rPr>
      <w:rFonts w:ascii="Times" w:hAnsi="Times"/>
    </w:rPr>
  </w:style>
  <w:style w:type="character" w:styleId="af0">
    <w:name w:val="footnote reference"/>
    <w:semiHidden/>
    <w:rPr>
      <w:rFonts w:eastAsia="Times New Roman"/>
      <w:b/>
      <w:noProof w:val="0"/>
      <w:kern w:val="2"/>
      <w:position w:val="6"/>
      <w:sz w:val="16"/>
      <w:lang w:val="en-GB"/>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1"/>
    <w:link w:val="af2"/>
    <w:semiHidden/>
    <w:pPr>
      <w:keepLines/>
      <w:ind w:left="454" w:hanging="454"/>
    </w:pPr>
    <w:rPr>
      <w:sz w:val="16"/>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12"/>
    <w:qFormat/>
    <w:pPr>
      <w:spacing w:before="120"/>
    </w:pPr>
    <w:rPr>
      <w:b/>
    </w:rPr>
  </w:style>
  <w:style w:type="paragraph" w:customStyle="1" w:styleId="a0">
    <w:name w:val="佐藤２"/>
    <w:basedOn w:val="a1"/>
    <w:uiPriority w:val="99"/>
    <w:pPr>
      <w:numPr>
        <w:numId w:val="3"/>
      </w:numPr>
      <w:spacing w:after="180"/>
    </w:pPr>
  </w:style>
  <w:style w:type="paragraph" w:styleId="21">
    <w:name w:val="Body Text Indent 2"/>
    <w:basedOn w:val="a1"/>
    <w:link w:val="22"/>
    <w:uiPriority w:val="99"/>
    <w:pPr>
      <w:widowControl w:val="0"/>
      <w:autoSpaceDE w:val="0"/>
      <w:autoSpaceDN w:val="0"/>
      <w:adjustRightInd w:val="0"/>
      <w:ind w:left="1656"/>
      <w:textAlignment w:val="baseline"/>
    </w:pPr>
    <w:rPr>
      <w:kern w:val="2"/>
    </w:rPr>
  </w:style>
  <w:style w:type="paragraph" w:styleId="23">
    <w:name w:val="List Bullet 2"/>
    <w:aliases w:val="lb2"/>
    <w:basedOn w:val="a"/>
    <w:autoRedefine/>
    <w:uiPriority w:val="99"/>
    <w:pPr>
      <w:tabs>
        <w:tab w:val="clear" w:pos="360"/>
      </w:tabs>
      <w:spacing w:after="60"/>
      <w:ind w:left="1080" w:hanging="357"/>
    </w:pPr>
    <w:rPr>
      <w:rFonts w:ascii="Arial" w:hAnsi="Arial"/>
    </w:rPr>
  </w:style>
  <w:style w:type="paragraph" w:styleId="a">
    <w:name w:val="List Bullet"/>
    <w:basedOn w:val="a1"/>
    <w:autoRedefine/>
    <w:uiPriority w:val="99"/>
    <w:pPr>
      <w:numPr>
        <w:numId w:val="1"/>
      </w:numPr>
    </w:pPr>
  </w:style>
  <w:style w:type="paragraph" w:customStyle="1" w:styleId="ListBulletLast">
    <w:name w:val="List Bullet Last"/>
    <w:aliases w:val="lbl"/>
    <w:basedOn w:val="a"/>
    <w:next w:val="a5"/>
    <w:uiPriority w:val="99"/>
    <w:pPr>
      <w:tabs>
        <w:tab w:val="clear" w:pos="360"/>
      </w:tabs>
      <w:spacing w:after="240"/>
      <w:ind w:left="714" w:hanging="357"/>
    </w:pPr>
    <w:rPr>
      <w:rFonts w:ascii="Arial" w:hAnsi="Arial"/>
    </w:rPr>
  </w:style>
  <w:style w:type="paragraph" w:styleId="af4">
    <w:name w:val="footer"/>
    <w:basedOn w:val="a1"/>
    <w:link w:val="af5"/>
    <w:uiPriority w:val="99"/>
    <w:pPr>
      <w:tabs>
        <w:tab w:val="center" w:pos="4536"/>
        <w:tab w:val="right" w:pos="9072"/>
      </w:tabs>
      <w:spacing w:before="120"/>
    </w:pPr>
    <w:rPr>
      <w:lang w:val="de-DE"/>
    </w:rPr>
  </w:style>
  <w:style w:type="paragraph" w:styleId="24">
    <w:name w:val="List 2"/>
    <w:basedOn w:val="ae"/>
    <w:link w:val="25"/>
    <w:pPr>
      <w:ind w:left="851"/>
    </w:pPr>
  </w:style>
  <w:style w:type="paragraph" w:customStyle="1" w:styleId="TitleText">
    <w:name w:val="Title Text"/>
    <w:basedOn w:val="a1"/>
    <w:next w:val="a1"/>
    <w:uiPriority w:val="99"/>
    <w:pPr>
      <w:spacing w:after="220"/>
    </w:pPr>
    <w:rPr>
      <w:rFonts w:ascii="Arial" w:hAnsi="Arial"/>
      <w:b/>
      <w:sz w:val="22"/>
    </w:rPr>
  </w:style>
  <w:style w:type="paragraph" w:styleId="af6">
    <w:name w:val="Title"/>
    <w:aliases w:val="Heading 31"/>
    <w:basedOn w:val="a1"/>
    <w:link w:val="af7"/>
    <w:qFormat/>
    <w:pPr>
      <w:jc w:val="center"/>
    </w:pPr>
    <w:rPr>
      <w:rFonts w:ascii="Arial" w:hAnsi="Arial"/>
      <w:b/>
    </w:rPr>
  </w:style>
  <w:style w:type="paragraph" w:styleId="af8">
    <w:name w:val="table of figures"/>
    <w:basedOn w:val="13"/>
    <w:next w:val="a1"/>
    <w:uiPriority w:val="99"/>
    <w:semiHidden/>
    <w:pPr>
      <w:tabs>
        <w:tab w:val="right" w:leader="dot" w:pos="9360"/>
      </w:tabs>
      <w:spacing w:before="120"/>
    </w:pPr>
    <w:rPr>
      <w:caps/>
    </w:rPr>
  </w:style>
  <w:style w:type="paragraph" w:styleId="13">
    <w:name w:val="toc 1"/>
    <w:aliases w:val="Observation TOC2"/>
    <w:basedOn w:val="a1"/>
    <w:next w:val="a1"/>
    <w:autoRedefine/>
    <w:uiPriority w:val="39"/>
    <w:semiHidden/>
  </w:style>
  <w:style w:type="character" w:styleId="af9">
    <w:name w:val="page number"/>
    <w:rPr>
      <w:rFonts w:eastAsia="Times New Roman"/>
      <w:noProof w:val="0"/>
      <w:kern w:val="2"/>
      <w:sz w:val="21"/>
      <w:lang w:val="en-GB"/>
    </w:rPr>
  </w:style>
  <w:style w:type="paragraph" w:styleId="32">
    <w:name w:val="Body Text 3"/>
    <w:basedOn w:val="a1"/>
    <w:link w:val="33"/>
    <w:uiPriority w:val="99"/>
  </w:style>
  <w:style w:type="paragraph" w:customStyle="1" w:styleId="TableText">
    <w:name w:val="Table_Text"/>
    <w:basedOn w:val="a1"/>
    <w:uiPriority w:val="99"/>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a1"/>
    <w:link w:val="textChar"/>
    <w:qFormat/>
    <w:pPr>
      <w:spacing w:after="240"/>
    </w:pPr>
    <w:rPr>
      <w:lang w:val="en-US"/>
    </w:rPr>
  </w:style>
  <w:style w:type="paragraph" w:customStyle="1" w:styleId="textintend1">
    <w:name w:val="text intend 1"/>
    <w:basedOn w:val="text"/>
    <w:uiPriority w:val="99"/>
    <w:pPr>
      <w:numPr>
        <w:numId w:val="2"/>
      </w:numPr>
      <w:spacing w:after="120"/>
    </w:pPr>
  </w:style>
  <w:style w:type="paragraph" w:customStyle="1" w:styleId="shortcode">
    <w:name w:val="shortcode"/>
    <w:basedOn w:val="a5"/>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4"/>
    <w:link w:val="B3Char"/>
    <w:pPr>
      <w:overflowPunct w:val="0"/>
      <w:autoSpaceDE w:val="0"/>
      <w:autoSpaceDN w:val="0"/>
      <w:adjustRightInd w:val="0"/>
      <w:spacing w:after="180"/>
      <w:ind w:leftChars="0" w:left="1135" w:firstLineChars="0" w:hanging="284"/>
      <w:textAlignment w:val="baseline"/>
    </w:pPr>
  </w:style>
  <w:style w:type="paragraph" w:styleId="34">
    <w:name w:val="List 3"/>
    <w:basedOn w:val="a1"/>
    <w:link w:val="35"/>
    <w:pPr>
      <w:ind w:leftChars="400" w:left="100" w:hangingChars="200" w:hanging="200"/>
    </w:pPr>
  </w:style>
  <w:style w:type="paragraph" w:customStyle="1" w:styleId="RecCCITT">
    <w:name w:val="Rec_CCITT_#"/>
    <w:basedOn w:val="a1"/>
    <w:uiPriority w:val="99"/>
    <w:pPr>
      <w:keepNext/>
      <w:keepLines/>
      <w:spacing w:after="180"/>
    </w:pPr>
    <w:rPr>
      <w:b/>
    </w:rPr>
  </w:style>
  <w:style w:type="character" w:styleId="afa">
    <w:name w:val="Hyperlink"/>
    <w:uiPriority w:val="99"/>
    <w:rPr>
      <w:rFonts w:eastAsia="Times New Roman"/>
      <w:noProof w:val="0"/>
      <w:color w:val="0000FF"/>
      <w:kern w:val="2"/>
      <w:sz w:val="21"/>
      <w:u w:val="single"/>
      <w:lang w:val="en-GB"/>
    </w:rPr>
  </w:style>
  <w:style w:type="character" w:styleId="afb">
    <w:name w:val="FollowedHyperlink"/>
    <w:uiPriority w:val="99"/>
    <w:rPr>
      <w:rFonts w:eastAsia="Times New Roman"/>
      <w:noProof w:val="0"/>
      <w:color w:val="800080"/>
      <w:kern w:val="2"/>
      <w:sz w:val="21"/>
      <w:u w:val="single"/>
      <w:lang w:val="en-GB"/>
    </w:rPr>
  </w:style>
  <w:style w:type="character" w:styleId="afc">
    <w:name w:val="annotation reference"/>
    <w:semiHidden/>
    <w:qFormat/>
    <w:rPr>
      <w:rFonts w:eastAsia="Times New Roman"/>
      <w:noProof w:val="0"/>
      <w:kern w:val="2"/>
      <w:sz w:val="16"/>
      <w:lang w:val="en-GB"/>
    </w:rPr>
  </w:style>
  <w:style w:type="paragraph" w:styleId="afd">
    <w:name w:val="Balloon Text"/>
    <w:basedOn w:val="a1"/>
    <w:link w:val="afe"/>
    <w:uiPriority w:val="99"/>
    <w:rPr>
      <w:rFonts w:ascii="Arial" w:hAnsi="Arial"/>
      <w:sz w:val="18"/>
    </w:rPr>
  </w:style>
  <w:style w:type="paragraph" w:customStyle="1" w:styleId="Reference">
    <w:name w:val="Reference"/>
    <w:basedOn w:val="a1"/>
    <w:link w:val="ReferenceChar"/>
    <w:uiPriority w:val="99"/>
    <w:qFormat/>
    <w:pPr>
      <w:widowControl w:val="0"/>
      <w:ind w:left="283" w:hanging="283"/>
    </w:pPr>
    <w:rPr>
      <w:rFonts w:ascii="Arial" w:eastAsia="ＭＳ 明朝" w:hAnsi="Arial"/>
      <w:kern w:val="2"/>
      <w:sz w:val="21"/>
      <w:lang w:val="de-DE"/>
    </w:rPr>
  </w:style>
  <w:style w:type="paragraph" w:styleId="aff">
    <w:name w:val="annotation text"/>
    <w:basedOn w:val="a1"/>
    <w:link w:val="aff0"/>
    <w:uiPriority w:val="99"/>
    <w:semiHidden/>
    <w:qFormat/>
    <w:rPr>
      <w:sz w:val="20"/>
    </w:rPr>
  </w:style>
  <w:style w:type="paragraph" w:customStyle="1" w:styleId="HTMLBody">
    <w:name w:val="HTML Body"/>
    <w:uiPriority w:val="99"/>
    <w:pPr>
      <w:widowControl w:val="0"/>
      <w:autoSpaceDE w:val="0"/>
      <w:autoSpaceDN w:val="0"/>
      <w:adjustRightInd w:val="0"/>
    </w:pPr>
    <w:rPr>
      <w:rFonts w:ascii="ＭＳ Ｐゴシック" w:eastAsia="ＭＳ Ｐゴシック" w:hAnsi="Century"/>
    </w:rPr>
  </w:style>
  <w:style w:type="character" w:customStyle="1" w:styleId="aff1">
    <w:name w:val="図表番号 (文字)"/>
    <w:aliases w:val="cap (文字),cap Char (文字) (文字)1"/>
    <w:rPr>
      <w:rFonts w:eastAsia="ＭＳ ゴシック"/>
      <w:b/>
      <w:noProof w:val="0"/>
      <w:kern w:val="2"/>
      <w:sz w:val="24"/>
      <w:lang w:val="en-GB"/>
    </w:rPr>
  </w:style>
  <w:style w:type="paragraph" w:customStyle="1" w:styleId="Normal1CharChar">
    <w:name w:val="Normal1 Char Char"/>
    <w:uiPriority w:val="99"/>
    <w:pPr>
      <w:keepNext/>
      <w:numPr>
        <w:numId w:val="4"/>
      </w:numPr>
      <w:kinsoku w:val="0"/>
      <w:overflowPunct w:val="0"/>
      <w:autoSpaceDE w:val="0"/>
      <w:autoSpaceDN w:val="0"/>
      <w:adjustRightInd w:val="0"/>
      <w:spacing w:before="60" w:after="60"/>
    </w:pPr>
    <w:rPr>
      <w:rFonts w:ascii="Times New Roman" w:eastAsia="Times New Roman" w:hAnsi="Times New Roman"/>
      <w:kern w:val="2"/>
      <w:sz w:val="21"/>
      <w:lang w:val="en-GB"/>
    </w:rPr>
  </w:style>
  <w:style w:type="paragraph" w:styleId="aff2">
    <w:name w:val="annotation subject"/>
    <w:basedOn w:val="aff"/>
    <w:next w:val="aff"/>
    <w:link w:val="aff3"/>
    <w:uiPriority w:val="99"/>
    <w:rPr>
      <w:b/>
      <w:sz w:val="24"/>
    </w:rPr>
  </w:style>
  <w:style w:type="paragraph" w:customStyle="1" w:styleId="CharCharCharCarCarCharCharCarCar">
    <w:name w:val="Char Char Char Car Car Char Char Car Car"/>
    <w:uiPriority w:val="99"/>
    <w:pPr>
      <w:keepNext/>
      <w:tabs>
        <w:tab w:val="num" w:pos="851"/>
      </w:tabs>
      <w:autoSpaceDE w:val="0"/>
      <w:autoSpaceDN w:val="0"/>
      <w:adjustRightInd w:val="0"/>
      <w:spacing w:before="60" w:after="60"/>
      <w:ind w:left="851" w:hanging="851"/>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uiPriority w:val="99"/>
    <w:semiHidden/>
    <w:rsid w:val="00E139F6"/>
    <w:pPr>
      <w:keepNext/>
      <w:tabs>
        <w:tab w:val="num" w:pos="720"/>
      </w:tabs>
      <w:autoSpaceDE w:val="0"/>
      <w:autoSpaceDN w:val="0"/>
      <w:adjustRightInd w:val="0"/>
      <w:ind w:left="720" w:hanging="360"/>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uiPriority w:val="99"/>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f4">
    <w:name w:val="Table Grid"/>
    <w:aliases w:val="TableGrid"/>
    <w:basedOn w:val="a3"/>
    <w:uiPriority w:val="9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uiPriority w:val="99"/>
    <w:semiHidden/>
    <w:rsid w:val="004B100A"/>
    <w:pPr>
      <w:keepNext/>
      <w:tabs>
        <w:tab w:val="num" w:pos="720"/>
      </w:tabs>
      <w:autoSpaceDE w:val="0"/>
      <w:autoSpaceDN w:val="0"/>
      <w:adjustRightInd w:val="0"/>
      <w:ind w:left="720" w:hanging="360"/>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A9522B"/>
    <w:pPr>
      <w:keepNext/>
      <w:tabs>
        <w:tab w:val="num" w:pos="360"/>
      </w:tabs>
      <w:autoSpaceDE w:val="0"/>
      <w:autoSpaceDN w:val="0"/>
      <w:adjustRightInd w:val="0"/>
      <w:spacing w:before="60" w:after="60"/>
      <w:ind w:left="360" w:hanging="360"/>
    </w:pPr>
    <w:rPr>
      <w:rFonts w:ascii="Arial" w:eastAsia="SimSun" w:hAnsi="Arial" w:cs="Arial"/>
      <w:color w:val="0000FF"/>
      <w:kern w:val="2"/>
      <w:lang w:eastAsia="zh-CN"/>
    </w:rPr>
  </w:style>
  <w:style w:type="character" w:customStyle="1" w:styleId="TACChar">
    <w:name w:val="TAC Char"/>
    <w:link w:val="TAC"/>
    <w:uiPriority w:val="99"/>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ff5">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6">
    <w:name w:val="List Paragraph"/>
    <w:aliases w:val="- Bullets,목록 단락,?? ??,?????,????,Lista1,列出段落1,中等深浅网格 1 - 着色 21,¥¡¡¡¡ì¬º¥¹¥È¶ÎÂä,ÁÐ³ö¶ÎÂä,列表段落1,—ño’i—Ž,¥ê¥¹¥È¶ÎÂä,列出段落,1st level - Bullet List Paragraph,Lettre d'introduction,Paragrafo elenco,Normal bullet 2,Bullet list,列表段落11,목록단락,列,P,Task Body"/>
    <w:basedOn w:val="a1"/>
    <w:link w:val="aff7"/>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f7">
    <w:name w:val="リスト段落 (文字)"/>
    <w:aliases w:val="- Bullets (文字),목록 단락 (文字),?? ?? (文字),????? (文字),???? (文字),Lista1 (文字),列出段落1 (文字),中等深浅网格 1 - 着色 21 (文字),¥¡¡¡¡ì¬º¥¹¥È¶ÎÂä (文字),ÁÐ³ö¶ÎÂä (文字),列表段落1 (文字),—ño’i—Ž (文字),¥ê¥¹¥È¶ÎÂä (文字),列出段落 (文字),1st level - Bullet List Paragraph (文字),列表段落11 (文字)"/>
    <w:link w:val="aff6"/>
    <w:uiPriority w:val="34"/>
    <w:qFormat/>
    <w:locked/>
    <w:rsid w:val="001640AD"/>
    <w:rPr>
      <w:rFonts w:ascii="Times New Roman" w:eastAsia="ＭＳ ゴシック" w:hAnsi="Times New Roman"/>
      <w:sz w:val="24"/>
      <w:lang w:val="en-GB"/>
    </w:rPr>
  </w:style>
  <w:style w:type="paragraph" w:customStyle="1" w:styleId="TAR">
    <w:name w:val="TAR"/>
    <w:basedOn w:val="a1"/>
    <w:uiPriority w:val="99"/>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8">
    <w:name w:val="Note Heading"/>
    <w:basedOn w:val="a1"/>
    <w:next w:val="a1"/>
    <w:link w:val="aff9"/>
    <w:rsid w:val="00384D66"/>
    <w:pPr>
      <w:jc w:val="center"/>
    </w:pPr>
    <w:rPr>
      <w:b/>
      <w:color w:val="FF0000"/>
      <w:szCs w:val="21"/>
      <w:lang w:val="en-US"/>
    </w:rPr>
  </w:style>
  <w:style w:type="character" w:customStyle="1" w:styleId="aff9">
    <w:name w:val="記 (文字)"/>
    <w:basedOn w:val="a2"/>
    <w:link w:val="aff8"/>
    <w:rsid w:val="00384D66"/>
    <w:rPr>
      <w:rFonts w:ascii="Times New Roman" w:eastAsia="ＭＳ ゴシック" w:hAnsi="Times New Roman"/>
      <w:b/>
      <w:color w:val="FF0000"/>
      <w:sz w:val="24"/>
      <w:szCs w:val="21"/>
    </w:rPr>
  </w:style>
  <w:style w:type="paragraph" w:styleId="affa">
    <w:name w:val="Closing"/>
    <w:basedOn w:val="a1"/>
    <w:link w:val="affb"/>
    <w:rsid w:val="00384D66"/>
    <w:pPr>
      <w:jc w:val="right"/>
    </w:pPr>
    <w:rPr>
      <w:b/>
      <w:color w:val="FF0000"/>
      <w:szCs w:val="21"/>
      <w:lang w:val="en-US"/>
    </w:rPr>
  </w:style>
  <w:style w:type="character" w:customStyle="1" w:styleId="affb">
    <w:name w:val="結語 (文字)"/>
    <w:basedOn w:val="a2"/>
    <w:link w:val="affa"/>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character" w:customStyle="1" w:styleId="10">
    <w:name w:val="見出し 1 (文字)"/>
    <w:aliases w:val="H1 (文字),h1 (文字),app heading 1 (文字),l1 (文字),Memo Heading 1 (文字),h11 (文字),h12 (文字),h13 (文字),h14 (文字),h15 (文字),h16 (文字),제목 1(no line) (文字),Heading 1_a (文字),heading 1 (文字),h17 (文字),h111 (文字),h121 (文字),h131 (文字),h141 (文字),h151 (文字),h161 (文字)"/>
    <w:basedOn w:val="a2"/>
    <w:link w:val="1"/>
    <w:uiPriority w:val="99"/>
    <w:rsid w:val="00A757FE"/>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Heading 2 Char (文字),H2 Char (文字),h2 Char (文字),Header 2 (文字),Header2 (文字),22 (文字),heading2 (文字),2nd level (文字),H21 (文字),H22 (文字),H23 (文字),H24 (文字),H25 (文字)"/>
    <w:basedOn w:val="a2"/>
    <w:link w:val="2"/>
    <w:rsid w:val="00A757FE"/>
    <w:rPr>
      <w:rFonts w:ascii="Arial" w:eastAsia="ＭＳ ゴシック" w:hAnsi="Arial"/>
      <w:sz w:val="24"/>
      <w:lang w:val="en-GB"/>
    </w:rPr>
  </w:style>
  <w:style w:type="character" w:customStyle="1" w:styleId="31">
    <w:name w:val="見出し 3 (文字)"/>
    <w:aliases w:val="Underrubrik2 (文字),H3 (文字),no break (文字),Memo Heading 3 (文字),h3 (文字),3 (文字),hello (文字),Titre 3 Car (文字),no break Car (文字),H3 Car (文字),Underrubrik2 Car (文字),h3 Car (文字),Memo Heading 3 Car (文字),hello Car (文字),Heading 3 Char Car (文字)"/>
    <w:basedOn w:val="a2"/>
    <w:link w:val="30"/>
    <w:uiPriority w:val="9"/>
    <w:rsid w:val="00A757FE"/>
    <w:rPr>
      <w:rFonts w:ascii="Arial" w:eastAsia="ＭＳ ゴシック" w:hAnsi="Arial"/>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2"/>
    <w:link w:val="4"/>
    <w:rsid w:val="00A757FE"/>
    <w:rPr>
      <w:rFonts w:ascii="Arial" w:eastAsia="ＭＳ ゴシック" w:hAnsi="Arial"/>
      <w:i/>
      <w:sz w:val="24"/>
      <w:lang w:val="en-GB"/>
    </w:rPr>
  </w:style>
  <w:style w:type="character" w:customStyle="1" w:styleId="50">
    <w:name w:val="見出し 5 (文字)"/>
    <w:aliases w:val="H5 (文字),h5 (文字),Heading5 (文字)"/>
    <w:basedOn w:val="a2"/>
    <w:link w:val="5"/>
    <w:rsid w:val="00A757FE"/>
    <w:rPr>
      <w:rFonts w:ascii="Times New Roman" w:eastAsia="ＭＳ ゴシック" w:hAnsi="Times New Roman"/>
      <w:sz w:val="26"/>
      <w:u w:val="single"/>
      <w:lang w:val="en-GB"/>
    </w:rPr>
  </w:style>
  <w:style w:type="character" w:customStyle="1" w:styleId="60">
    <w:name w:val="見出し 6 (文字)"/>
    <w:basedOn w:val="a2"/>
    <w:link w:val="6"/>
    <w:uiPriority w:val="9"/>
    <w:rsid w:val="00A757FE"/>
    <w:rPr>
      <w:rFonts w:ascii="Times New Roman" w:eastAsia="ＭＳ ゴシック" w:hAnsi="Times New Roman"/>
      <w:i/>
      <w:sz w:val="22"/>
      <w:lang w:val="en-GB"/>
    </w:rPr>
  </w:style>
  <w:style w:type="character" w:customStyle="1" w:styleId="70">
    <w:name w:val="見出し 7 (文字)"/>
    <w:basedOn w:val="a2"/>
    <w:link w:val="7"/>
    <w:uiPriority w:val="9"/>
    <w:rsid w:val="00A757FE"/>
    <w:rPr>
      <w:rFonts w:ascii="Arial" w:eastAsia="ＭＳ ゴシック" w:hAnsi="Arial"/>
      <w:sz w:val="24"/>
      <w:lang w:val="en-GB"/>
    </w:rPr>
  </w:style>
  <w:style w:type="character" w:customStyle="1" w:styleId="80">
    <w:name w:val="見出し 8 (文字)"/>
    <w:aliases w:val="Table Heading (文字)"/>
    <w:basedOn w:val="a2"/>
    <w:link w:val="8"/>
    <w:uiPriority w:val="99"/>
    <w:rsid w:val="00A757FE"/>
    <w:rPr>
      <w:rFonts w:ascii="Arial" w:eastAsia="ＭＳ ゴシック" w:hAnsi="Arial"/>
      <w:i/>
      <w:sz w:val="24"/>
      <w:lang w:val="en-GB"/>
    </w:rPr>
  </w:style>
  <w:style w:type="character" w:customStyle="1" w:styleId="90">
    <w:name w:val="見出し 9 (文字)"/>
    <w:aliases w:val="Figure Heading (文字),FH (文字)"/>
    <w:basedOn w:val="a2"/>
    <w:link w:val="9"/>
    <w:uiPriority w:val="9"/>
    <w:rsid w:val="00A757FE"/>
    <w:rPr>
      <w:rFonts w:ascii="Arial" w:eastAsia="ＭＳ ゴシック" w:hAnsi="Arial"/>
      <w:b/>
      <w:i/>
      <w:sz w:val="18"/>
      <w:lang w:val="en-GB"/>
    </w:rPr>
  </w:style>
  <w:style w:type="character" w:customStyle="1" w:styleId="110">
    <w:name w:val="見出し 1 (文字)1"/>
    <w:aliases w:val="H1 (文字)1,h1 (文字)1,app heading 1 (文字)1,l1 (文字)1,Memo Heading 1 (文字)1,h11 (文字)1,h12 (文字)1,h13 (文字)1,h14 (文字)1,h15 (文字)1,h16 (文字)1,제목 1(no line) (文字)1,Heading 1_a (文字)1,heading 1 (文字)1,h17 (文字)1,h111 (文字)1,h121 (文字)1,h131 (文字)1,h141 (文字)1"/>
    <w:basedOn w:val="a2"/>
    <w:uiPriority w:val="99"/>
    <w:rsid w:val="00A757FE"/>
    <w:rPr>
      <w:rFonts w:asciiTheme="majorHAnsi" w:eastAsiaTheme="majorEastAsia" w:hAnsiTheme="majorHAnsi" w:cstheme="majorBidi"/>
      <w:sz w:val="24"/>
      <w:szCs w:val="24"/>
      <w:lang w:eastAsia="en-US"/>
    </w:rPr>
  </w:style>
  <w:style w:type="character" w:customStyle="1" w:styleId="210">
    <w:name w:val="見出し 2 (文字)1"/>
    <w:aliases w:val="H2 (文字)1,h2 (文字)1,DO NOT USE_h2 (文字)1,h21 (文字)1,Head2A (文字)1,2 (文字)1,UNDERRUBRIK 1-2 (文字)1,Heading 2 Char (文字)1,H2 Char (文字)1,h2 Char (文字)1,Header 2 (文字)1,Header2 (文字)1,22 (文字)1,heading2 (文字)1,2nd level (文字)1,H21 (文字)1,H22 (文字)1,H23 (文字)1"/>
    <w:basedOn w:val="a2"/>
    <w:semiHidden/>
    <w:rsid w:val="00A757FE"/>
    <w:rPr>
      <w:rFonts w:asciiTheme="majorHAnsi" w:eastAsiaTheme="majorEastAsia" w:hAnsiTheme="majorHAnsi" w:cstheme="majorBidi"/>
      <w:lang w:eastAsia="en-US"/>
    </w:rPr>
  </w:style>
  <w:style w:type="character" w:customStyle="1" w:styleId="310">
    <w:name w:val="見出し 3 (文字)1"/>
    <w:aliases w:val="Underrubrik2 (文字)1,H3 (文字)1,no break (文字)1,Memo Heading 3 (文字)1,h3 (文字)1,3 (文字)1,hello (文字)1,Titre 3 Car (文字)1,no break Car (文字)1,H3 Car (文字)1,Underrubrik2 Car (文字)1,h3 Car (文字)1,Memo Heading 3 Car (文字)1,hello Car (文字)1,H3 Char Car (文字)"/>
    <w:basedOn w:val="a2"/>
    <w:uiPriority w:val="9"/>
    <w:semiHidden/>
    <w:rsid w:val="00A757FE"/>
    <w:rPr>
      <w:rFonts w:asciiTheme="majorHAnsi" w:eastAsiaTheme="majorEastAsia" w:hAnsiTheme="majorHAnsi" w:cstheme="majorBidi"/>
      <w:lang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2"/>
    <w:semiHidden/>
    <w:rsid w:val="00A757FE"/>
    <w:rPr>
      <w:rFonts w:eastAsiaTheme="minorEastAsia"/>
      <w:b/>
      <w:bCs/>
      <w:lang w:eastAsia="en-US"/>
    </w:rPr>
  </w:style>
  <w:style w:type="character" w:customStyle="1" w:styleId="51">
    <w:name w:val="見出し 5 (文字)1"/>
    <w:aliases w:val="h5 (文字)1,Heading5 (文字)1,H5 (文字)1"/>
    <w:basedOn w:val="a2"/>
    <w:semiHidden/>
    <w:rsid w:val="00A757FE"/>
    <w:rPr>
      <w:rFonts w:asciiTheme="majorHAnsi" w:eastAsiaTheme="majorEastAsia" w:hAnsiTheme="majorHAnsi" w:cstheme="majorBidi"/>
      <w:lang w:eastAsia="en-US"/>
    </w:rPr>
  </w:style>
  <w:style w:type="paragraph" w:styleId="HTML">
    <w:name w:val="HTML Preformatted"/>
    <w:basedOn w:val="a1"/>
    <w:link w:val="HTML0"/>
    <w:semiHidden/>
    <w:unhideWhenUsed/>
    <w:rsid w:val="00A75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lang w:val="en-US" w:eastAsia="ko-KR"/>
    </w:rPr>
  </w:style>
  <w:style w:type="character" w:customStyle="1" w:styleId="HTML0">
    <w:name w:val="HTML 書式付き (文字)"/>
    <w:basedOn w:val="a2"/>
    <w:link w:val="HTML"/>
    <w:semiHidden/>
    <w:rsid w:val="00A757FE"/>
    <w:rPr>
      <w:rFonts w:ascii="Courier New" w:eastAsia="Batang" w:hAnsi="Courier New" w:cs="Courier New"/>
      <w:lang w:eastAsia="ko-KR"/>
    </w:rPr>
  </w:style>
  <w:style w:type="character" w:customStyle="1" w:styleId="810">
    <w:name w:val="見出し 8 (文字)1"/>
    <w:aliases w:val="Table Heading (文字)1"/>
    <w:basedOn w:val="a2"/>
    <w:semiHidden/>
    <w:rsid w:val="00A757FE"/>
    <w:rPr>
      <w:rFonts w:eastAsiaTheme="minorEastAsia"/>
      <w:lang w:eastAsia="en-US"/>
    </w:rPr>
  </w:style>
  <w:style w:type="character" w:customStyle="1" w:styleId="91">
    <w:name w:val="見出し 9 (文字)1"/>
    <w:aliases w:val="Figure Heading (文字)1,FH (文字)1"/>
    <w:basedOn w:val="a2"/>
    <w:uiPriority w:val="9"/>
    <w:semiHidden/>
    <w:rsid w:val="00A757FE"/>
    <w:rPr>
      <w:rFonts w:eastAsiaTheme="minorEastAsia"/>
      <w:lang w:eastAsia="en-US"/>
    </w:rPr>
  </w:style>
  <w:style w:type="paragraph" w:styleId="14">
    <w:name w:val="index 1"/>
    <w:basedOn w:val="a1"/>
    <w:autoRedefine/>
    <w:uiPriority w:val="99"/>
    <w:semiHidden/>
    <w:unhideWhenUsed/>
    <w:rsid w:val="00A757FE"/>
    <w:pPr>
      <w:keepLines/>
      <w:overflowPunct w:val="0"/>
      <w:autoSpaceDE w:val="0"/>
      <w:autoSpaceDN w:val="0"/>
      <w:adjustRightInd w:val="0"/>
    </w:pPr>
    <w:rPr>
      <w:rFonts w:eastAsiaTheme="minorEastAsia"/>
      <w:sz w:val="20"/>
      <w:lang w:eastAsia="en-GB"/>
    </w:rPr>
  </w:style>
  <w:style w:type="paragraph" w:styleId="26">
    <w:name w:val="index 2"/>
    <w:basedOn w:val="14"/>
    <w:autoRedefine/>
    <w:uiPriority w:val="99"/>
    <w:semiHidden/>
    <w:unhideWhenUsed/>
    <w:rsid w:val="00A757FE"/>
    <w:pPr>
      <w:ind w:left="284"/>
    </w:pPr>
  </w:style>
  <w:style w:type="paragraph" w:styleId="27">
    <w:name w:val="toc 2"/>
    <w:basedOn w:val="13"/>
    <w:autoRedefine/>
    <w:uiPriority w:val="39"/>
    <w:semiHidden/>
    <w:unhideWhenUsed/>
    <w:rsid w:val="00A757FE"/>
    <w:pPr>
      <w:keepLines/>
      <w:widowControl w:val="0"/>
      <w:tabs>
        <w:tab w:val="right" w:leader="dot" w:pos="9639"/>
      </w:tabs>
      <w:ind w:left="851" w:right="425" w:hanging="851"/>
    </w:pPr>
    <w:rPr>
      <w:rFonts w:eastAsiaTheme="minorEastAsia"/>
      <w:noProof/>
      <w:sz w:val="20"/>
      <w:lang w:eastAsia="en-US"/>
    </w:rPr>
  </w:style>
  <w:style w:type="paragraph" w:styleId="36">
    <w:name w:val="toc 3"/>
    <w:basedOn w:val="27"/>
    <w:autoRedefine/>
    <w:uiPriority w:val="39"/>
    <w:semiHidden/>
    <w:unhideWhenUsed/>
    <w:rsid w:val="00A757FE"/>
    <w:pPr>
      <w:ind w:left="1134" w:hanging="1134"/>
    </w:pPr>
  </w:style>
  <w:style w:type="paragraph" w:styleId="42">
    <w:name w:val="toc 4"/>
    <w:basedOn w:val="36"/>
    <w:autoRedefine/>
    <w:uiPriority w:val="39"/>
    <w:semiHidden/>
    <w:unhideWhenUsed/>
    <w:rsid w:val="00A757FE"/>
    <w:pPr>
      <w:ind w:left="1418" w:hanging="1418"/>
    </w:pPr>
  </w:style>
  <w:style w:type="paragraph" w:styleId="52">
    <w:name w:val="toc 5"/>
    <w:basedOn w:val="42"/>
    <w:autoRedefine/>
    <w:uiPriority w:val="39"/>
    <w:semiHidden/>
    <w:unhideWhenUsed/>
    <w:rsid w:val="00A757FE"/>
    <w:pPr>
      <w:ind w:left="1701" w:hanging="1701"/>
    </w:pPr>
  </w:style>
  <w:style w:type="paragraph" w:styleId="61">
    <w:name w:val="toc 6"/>
    <w:basedOn w:val="52"/>
    <w:next w:val="a1"/>
    <w:autoRedefine/>
    <w:uiPriority w:val="39"/>
    <w:semiHidden/>
    <w:unhideWhenUsed/>
    <w:rsid w:val="00A757FE"/>
    <w:pPr>
      <w:ind w:left="1985" w:hanging="1985"/>
    </w:pPr>
  </w:style>
  <w:style w:type="paragraph" w:styleId="72">
    <w:name w:val="toc 7"/>
    <w:basedOn w:val="61"/>
    <w:next w:val="a1"/>
    <w:autoRedefine/>
    <w:uiPriority w:val="39"/>
    <w:semiHidden/>
    <w:unhideWhenUsed/>
    <w:rsid w:val="00A757FE"/>
    <w:pPr>
      <w:ind w:left="2268" w:hanging="2268"/>
    </w:pPr>
  </w:style>
  <w:style w:type="paragraph" w:styleId="82">
    <w:name w:val="toc 8"/>
    <w:basedOn w:val="13"/>
    <w:autoRedefine/>
    <w:uiPriority w:val="39"/>
    <w:semiHidden/>
    <w:unhideWhenUsed/>
    <w:rsid w:val="00A757FE"/>
    <w:pPr>
      <w:keepNext/>
      <w:keepLines/>
      <w:widowControl w:val="0"/>
      <w:tabs>
        <w:tab w:val="right" w:leader="dot" w:pos="9639"/>
      </w:tabs>
      <w:spacing w:before="180"/>
      <w:ind w:left="2693" w:right="425" w:hanging="2693"/>
    </w:pPr>
    <w:rPr>
      <w:rFonts w:eastAsiaTheme="minorEastAsia"/>
      <w:b/>
      <w:noProof/>
      <w:sz w:val="22"/>
      <w:lang w:eastAsia="en-US"/>
    </w:rPr>
  </w:style>
  <w:style w:type="paragraph" w:styleId="92">
    <w:name w:val="toc 9"/>
    <w:basedOn w:val="82"/>
    <w:autoRedefine/>
    <w:uiPriority w:val="39"/>
    <w:semiHidden/>
    <w:unhideWhenUsed/>
    <w:rsid w:val="00A757FE"/>
    <w:pPr>
      <w:ind w:left="1418" w:hanging="1418"/>
    </w:pPr>
  </w:style>
  <w:style w:type="paragraph" w:styleId="af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uiPriority w:val="99"/>
    <w:semiHidden/>
    <w:unhideWhenUsed/>
    <w:rsid w:val="00A757FE"/>
    <w:pPr>
      <w:widowControl w:val="0"/>
      <w:ind w:firstLine="420"/>
    </w:pPr>
    <w:rPr>
      <w:rFonts w:eastAsiaTheme="minorEastAsia"/>
      <w:kern w:val="2"/>
      <w:sz w:val="21"/>
      <w:lang w:val="en-US" w:eastAsia="zh-CN"/>
    </w:rPr>
  </w:style>
  <w:style w:type="character" w:customStyle="1" w:styleId="af2">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2"/>
    <w:link w:val="af1"/>
    <w:semiHidden/>
    <w:locked/>
    <w:rsid w:val="00A757FE"/>
    <w:rPr>
      <w:rFonts w:ascii="Times New Roman" w:eastAsia="ＭＳ ゴシック" w:hAnsi="Times New Roman"/>
      <w:sz w:val="16"/>
      <w:lang w:val="en-GB"/>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semiHidden/>
    <w:rsid w:val="00A757FE"/>
    <w:rPr>
      <w:rFonts w:ascii="Times New Roman" w:eastAsiaTheme="minorEastAsia" w:hAnsi="Times New Roman"/>
      <w:lang w:val="en-GB" w:eastAsia="en-US"/>
    </w:rPr>
  </w:style>
  <w:style w:type="character" w:customStyle="1" w:styleId="aff0">
    <w:name w:val="コメント文字列 (文字)"/>
    <w:basedOn w:val="a2"/>
    <w:link w:val="aff"/>
    <w:uiPriority w:val="99"/>
    <w:semiHidden/>
    <w:qFormat/>
    <w:rsid w:val="00A757FE"/>
    <w:rPr>
      <w:rFonts w:ascii="Times New Roman" w:eastAsia="ＭＳ ゴシック" w:hAnsi="Times New Roman"/>
      <w:lang w:val="en-GB"/>
    </w:rPr>
  </w:style>
  <w:style w:type="character" w:customStyle="1" w:styleId="16">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a2"/>
    <w:semiHidden/>
    <w:rsid w:val="00A757FE"/>
    <w:rPr>
      <w:rFonts w:ascii="Times New Roman" w:eastAsiaTheme="minorEastAsia" w:hAnsi="Times New Roman"/>
      <w:lang w:val="en-GB" w:eastAsia="en-US"/>
    </w:rPr>
  </w:style>
  <w:style w:type="character" w:customStyle="1" w:styleId="af5">
    <w:name w:val="フッター (文字)"/>
    <w:basedOn w:val="a2"/>
    <w:link w:val="af4"/>
    <w:uiPriority w:val="99"/>
    <w:rsid w:val="00A757FE"/>
    <w:rPr>
      <w:rFonts w:ascii="Times New Roman" w:eastAsia="ＭＳ ゴシック" w:hAnsi="Times New Roman"/>
      <w:sz w:val="24"/>
      <w:lang w:val="de-DE"/>
    </w:rPr>
  </w:style>
  <w:style w:type="paragraph" w:styleId="affd">
    <w:name w:val="index heading"/>
    <w:basedOn w:val="a1"/>
    <w:next w:val="a1"/>
    <w:uiPriority w:val="99"/>
    <w:semiHidden/>
    <w:unhideWhenUsed/>
    <w:rsid w:val="00A757FE"/>
    <w:pPr>
      <w:pBdr>
        <w:top w:val="single" w:sz="12" w:space="0" w:color="auto"/>
      </w:pBdr>
      <w:overflowPunct w:val="0"/>
      <w:autoSpaceDE w:val="0"/>
      <w:autoSpaceDN w:val="0"/>
      <w:adjustRightInd w:val="0"/>
      <w:spacing w:before="360" w:after="240"/>
    </w:pPr>
    <w:rPr>
      <w:rFonts w:eastAsiaTheme="minorEastAsia"/>
      <w:b/>
      <w:i/>
      <w:sz w:val="26"/>
      <w:lang w:eastAsia="en-GB"/>
    </w:rPr>
  </w:style>
  <w:style w:type="character" w:customStyle="1" w:styleId="12">
    <w:name w:val="図表番号 (文字)1"/>
    <w:aliases w:val="cap (文字)1,cap Char (文字),Caption Char (文字),Caption Char1 Char (文字),cap Char Char1 (文字),Caption Char Char1 Char (文字),cap Char2 (文字),条目 (文字),cap Char Char Char Char Char Char Char (文字),Caption Char2 (文字),Caption Char Char Char (文字),fighead2 (文字)"/>
    <w:link w:val="af3"/>
    <w:uiPriority w:val="99"/>
    <w:locked/>
    <w:rsid w:val="00A757FE"/>
    <w:rPr>
      <w:rFonts w:ascii="Times New Roman" w:eastAsia="ＭＳ ゴシック" w:hAnsi="Times New Roman"/>
      <w:b/>
      <w:sz w:val="24"/>
      <w:lang w:val="en-GB"/>
    </w:rPr>
  </w:style>
  <w:style w:type="character" w:customStyle="1" w:styleId="af">
    <w:name w:val="一覧 (文字)"/>
    <w:link w:val="ae"/>
    <w:locked/>
    <w:rsid w:val="00A757FE"/>
    <w:rPr>
      <w:rFonts w:ascii="Times New Roman" w:eastAsia="ＭＳ ゴシック" w:hAnsi="Times New Roman"/>
      <w:sz w:val="24"/>
      <w:lang w:val="en-GB"/>
    </w:rPr>
  </w:style>
  <w:style w:type="paragraph" w:styleId="affe">
    <w:name w:val="List Number"/>
    <w:basedOn w:val="ae"/>
    <w:uiPriority w:val="99"/>
    <w:unhideWhenUsed/>
    <w:rsid w:val="00A757FE"/>
    <w:pPr>
      <w:overflowPunct w:val="0"/>
      <w:autoSpaceDE w:val="0"/>
      <w:autoSpaceDN w:val="0"/>
      <w:adjustRightInd w:val="0"/>
    </w:pPr>
    <w:rPr>
      <w:rFonts w:ascii="Times" w:eastAsia="ＭＳ 明朝" w:hAnsi="Times"/>
      <w:sz w:val="20"/>
      <w:lang w:val="en-US"/>
    </w:rPr>
  </w:style>
  <w:style w:type="character" w:customStyle="1" w:styleId="25">
    <w:name w:val="一覧 2 (文字)"/>
    <w:link w:val="24"/>
    <w:locked/>
    <w:rsid w:val="00A757FE"/>
    <w:rPr>
      <w:rFonts w:ascii="Times New Roman" w:eastAsia="ＭＳ ゴシック" w:hAnsi="Times New Roman"/>
      <w:sz w:val="24"/>
      <w:lang w:val="en-GB"/>
    </w:rPr>
  </w:style>
  <w:style w:type="character" w:customStyle="1" w:styleId="35">
    <w:name w:val="一覧 3 (文字)"/>
    <w:link w:val="34"/>
    <w:locked/>
    <w:rsid w:val="00A757FE"/>
    <w:rPr>
      <w:rFonts w:ascii="Times New Roman" w:eastAsia="ＭＳ ゴシック" w:hAnsi="Times New Roman"/>
      <w:sz w:val="24"/>
      <w:lang w:val="en-GB"/>
    </w:rPr>
  </w:style>
  <w:style w:type="paragraph" w:styleId="43">
    <w:name w:val="List 4"/>
    <w:basedOn w:val="34"/>
    <w:uiPriority w:val="99"/>
    <w:unhideWhenUsed/>
    <w:rsid w:val="00A757FE"/>
    <w:pPr>
      <w:overflowPunct w:val="0"/>
      <w:autoSpaceDE w:val="0"/>
      <w:autoSpaceDN w:val="0"/>
      <w:adjustRightInd w:val="0"/>
      <w:spacing w:after="180"/>
      <w:ind w:leftChars="0" w:left="1418" w:firstLineChars="0" w:hanging="284"/>
    </w:pPr>
    <w:rPr>
      <w:rFonts w:ascii="Times" w:eastAsia="ＭＳ 明朝" w:hAnsi="Times"/>
      <w:sz w:val="20"/>
      <w:lang w:val="en-US"/>
    </w:rPr>
  </w:style>
  <w:style w:type="paragraph" w:styleId="53">
    <w:name w:val="List 5"/>
    <w:basedOn w:val="43"/>
    <w:uiPriority w:val="99"/>
    <w:unhideWhenUsed/>
    <w:rsid w:val="00A757FE"/>
    <w:pPr>
      <w:ind w:left="1702"/>
    </w:pPr>
  </w:style>
  <w:style w:type="paragraph" w:styleId="37">
    <w:name w:val="List Bullet 3"/>
    <w:basedOn w:val="23"/>
    <w:uiPriority w:val="99"/>
    <w:semiHidden/>
    <w:unhideWhenUsed/>
    <w:rsid w:val="00A757FE"/>
    <w:pPr>
      <w:numPr>
        <w:numId w:val="0"/>
      </w:numPr>
      <w:overflowPunct w:val="0"/>
      <w:autoSpaceDE w:val="0"/>
      <w:autoSpaceDN w:val="0"/>
      <w:adjustRightInd w:val="0"/>
      <w:spacing w:after="180"/>
      <w:ind w:left="1135" w:hanging="284"/>
    </w:pPr>
    <w:rPr>
      <w:rFonts w:ascii="Times" w:eastAsia="ＭＳ 明朝" w:hAnsi="Times"/>
      <w:sz w:val="20"/>
      <w:lang w:val="en-US"/>
    </w:rPr>
  </w:style>
  <w:style w:type="paragraph" w:styleId="44">
    <w:name w:val="List Bullet 4"/>
    <w:basedOn w:val="37"/>
    <w:uiPriority w:val="99"/>
    <w:semiHidden/>
    <w:unhideWhenUsed/>
    <w:rsid w:val="00A757FE"/>
    <w:pPr>
      <w:ind w:left="1418"/>
    </w:pPr>
  </w:style>
  <w:style w:type="paragraph" w:styleId="54">
    <w:name w:val="List Bullet 5"/>
    <w:basedOn w:val="44"/>
    <w:uiPriority w:val="99"/>
    <w:semiHidden/>
    <w:unhideWhenUsed/>
    <w:rsid w:val="00A757FE"/>
    <w:pPr>
      <w:ind w:left="1702"/>
    </w:pPr>
  </w:style>
  <w:style w:type="paragraph" w:styleId="28">
    <w:name w:val="List Number 2"/>
    <w:basedOn w:val="affe"/>
    <w:uiPriority w:val="99"/>
    <w:semiHidden/>
    <w:unhideWhenUsed/>
    <w:rsid w:val="00A757FE"/>
    <w:pPr>
      <w:ind w:left="851"/>
    </w:pPr>
  </w:style>
  <w:style w:type="paragraph" w:styleId="3">
    <w:name w:val="List Number 3"/>
    <w:basedOn w:val="a1"/>
    <w:uiPriority w:val="99"/>
    <w:semiHidden/>
    <w:unhideWhenUsed/>
    <w:rsid w:val="00A757FE"/>
    <w:pPr>
      <w:numPr>
        <w:numId w:val="6"/>
      </w:numPr>
      <w:overflowPunct w:val="0"/>
      <w:autoSpaceDE w:val="0"/>
      <w:autoSpaceDN w:val="0"/>
      <w:adjustRightInd w:val="0"/>
      <w:spacing w:after="180"/>
    </w:pPr>
    <w:rPr>
      <w:rFonts w:eastAsiaTheme="minorEastAsia"/>
      <w:sz w:val="20"/>
      <w:lang w:eastAsia="en-US"/>
    </w:rPr>
  </w:style>
  <w:style w:type="character" w:customStyle="1" w:styleId="af7">
    <w:name w:val="表題 (文字)"/>
    <w:aliases w:val="Heading 31 (文字)"/>
    <w:basedOn w:val="a2"/>
    <w:link w:val="af6"/>
    <w:locked/>
    <w:rsid w:val="00A757FE"/>
    <w:rPr>
      <w:rFonts w:ascii="Arial" w:eastAsia="ＭＳ ゴシック" w:hAnsi="Arial"/>
      <w:b/>
      <w:sz w:val="24"/>
      <w:lang w:val="en-GB"/>
    </w:rPr>
  </w:style>
  <w:style w:type="character" w:customStyle="1" w:styleId="17">
    <w:name w:val="表題 (文字)1"/>
    <w:aliases w:val="Heading 31 (文字)1"/>
    <w:basedOn w:val="a2"/>
    <w:rsid w:val="00A757FE"/>
    <w:rPr>
      <w:rFonts w:asciiTheme="majorHAnsi" w:eastAsia="ＭＳ ゴシック" w:hAnsiTheme="majorHAnsi" w:cstheme="majorBidi"/>
      <w:sz w:val="32"/>
      <w:szCs w:val="32"/>
      <w:lang w:val="en-GB" w:eastAsia="en-US"/>
    </w:rPr>
  </w:style>
  <w:style w:type="character" w:customStyle="1" w:styleId="a6">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2"/>
    <w:link w:val="a5"/>
    <w:locked/>
    <w:rsid w:val="00A757FE"/>
    <w:rPr>
      <w:rFonts w:ascii="Times New Roman" w:eastAsia="ＭＳ ゴシック" w:hAnsi="Times New Roman"/>
      <w:sz w:val="24"/>
      <w:lang w:val="en-GB"/>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2"/>
    <w:semiHidden/>
    <w:rsid w:val="00A757FE"/>
    <w:rPr>
      <w:rFonts w:ascii="Times New Roman" w:eastAsiaTheme="minorEastAsia" w:hAnsi="Times New Roman"/>
      <w:lang w:val="en-GB" w:eastAsia="en-US"/>
    </w:rPr>
  </w:style>
  <w:style w:type="character" w:customStyle="1" w:styleId="afff">
    <w:name w:val="本文インデント (文字)"/>
    <w:basedOn w:val="a2"/>
    <w:uiPriority w:val="99"/>
    <w:semiHidden/>
    <w:rsid w:val="00A757FE"/>
    <w:rPr>
      <w:rFonts w:ascii="Times New Roman" w:eastAsiaTheme="minorEastAsia" w:hAnsi="Times New Roman"/>
      <w:lang w:eastAsia="zh-CN"/>
    </w:rPr>
  </w:style>
  <w:style w:type="paragraph" w:styleId="29">
    <w:name w:val="List Continue 2"/>
    <w:basedOn w:val="a1"/>
    <w:uiPriority w:val="99"/>
    <w:semiHidden/>
    <w:unhideWhenUsed/>
    <w:rsid w:val="00A757FE"/>
    <w:pPr>
      <w:spacing w:after="180"/>
      <w:ind w:leftChars="400" w:left="850"/>
    </w:pPr>
    <w:rPr>
      <w:rFonts w:eastAsia="ＭＳ 明朝"/>
      <w:sz w:val="20"/>
    </w:rPr>
  </w:style>
  <w:style w:type="paragraph" w:styleId="afff0">
    <w:name w:val="Subtitle"/>
    <w:basedOn w:val="a1"/>
    <w:next w:val="a1"/>
    <w:link w:val="afff1"/>
    <w:uiPriority w:val="11"/>
    <w:qFormat/>
    <w:rsid w:val="00A757FE"/>
    <w:pPr>
      <w:snapToGrid w:val="0"/>
    </w:pPr>
    <w:rPr>
      <w:rFonts w:asciiTheme="majorHAnsi" w:eastAsiaTheme="majorEastAsia" w:hAnsiTheme="majorHAnsi" w:cstheme="majorBidi"/>
      <w:b/>
      <w:i/>
      <w:iCs/>
      <w:color w:val="5B9BD5" w:themeColor="accent1"/>
      <w:spacing w:val="15"/>
      <w:sz w:val="20"/>
      <w:szCs w:val="24"/>
      <w:lang w:val="en-US" w:eastAsia="zh-CN"/>
    </w:rPr>
  </w:style>
  <w:style w:type="character" w:customStyle="1" w:styleId="afff1">
    <w:name w:val="副題 (文字)"/>
    <w:basedOn w:val="a2"/>
    <w:link w:val="afff0"/>
    <w:uiPriority w:val="11"/>
    <w:rsid w:val="00A757FE"/>
    <w:rPr>
      <w:rFonts w:asciiTheme="majorHAnsi" w:eastAsiaTheme="majorEastAsia" w:hAnsiTheme="majorHAnsi" w:cstheme="majorBidi"/>
      <w:b/>
      <w:i/>
      <w:iCs/>
      <w:color w:val="5B9BD5" w:themeColor="accent1"/>
      <w:spacing w:val="15"/>
      <w:szCs w:val="24"/>
      <w:lang w:eastAsia="zh-CN"/>
    </w:rPr>
  </w:style>
  <w:style w:type="paragraph" w:styleId="afff2">
    <w:name w:val="Date"/>
    <w:basedOn w:val="a1"/>
    <w:next w:val="a1"/>
    <w:link w:val="afff3"/>
    <w:uiPriority w:val="99"/>
    <w:unhideWhenUsed/>
    <w:rsid w:val="00A757FE"/>
    <w:pPr>
      <w:overflowPunct w:val="0"/>
      <w:autoSpaceDE w:val="0"/>
      <w:autoSpaceDN w:val="0"/>
      <w:adjustRightInd w:val="0"/>
    </w:pPr>
    <w:rPr>
      <w:rFonts w:eastAsiaTheme="minorEastAsia"/>
      <w:sz w:val="20"/>
      <w:lang w:eastAsia="en-GB"/>
    </w:rPr>
  </w:style>
  <w:style w:type="character" w:customStyle="1" w:styleId="afff3">
    <w:name w:val="日付 (文字)"/>
    <w:basedOn w:val="a2"/>
    <w:link w:val="afff2"/>
    <w:uiPriority w:val="99"/>
    <w:rsid w:val="00A757FE"/>
    <w:rPr>
      <w:rFonts w:ascii="Times New Roman" w:eastAsiaTheme="minorEastAsia" w:hAnsi="Times New Roman"/>
      <w:lang w:val="en-GB" w:eastAsia="en-GB"/>
    </w:rPr>
  </w:style>
  <w:style w:type="paragraph" w:styleId="2a">
    <w:name w:val="Body Text First Indent 2"/>
    <w:basedOn w:val="a7"/>
    <w:link w:val="2b"/>
    <w:uiPriority w:val="99"/>
    <w:semiHidden/>
    <w:unhideWhenUsed/>
    <w:rsid w:val="00A757FE"/>
    <w:pPr>
      <w:spacing w:after="180"/>
      <w:ind w:leftChars="400" w:left="851" w:firstLineChars="100" w:firstLine="210"/>
    </w:pPr>
    <w:rPr>
      <w:rFonts w:eastAsia="ＭＳ 明朝"/>
      <w:sz w:val="20"/>
      <w:lang w:eastAsia="en-US"/>
    </w:rPr>
  </w:style>
  <w:style w:type="character" w:customStyle="1" w:styleId="11">
    <w:name w:val="本文インデント (文字)1"/>
    <w:basedOn w:val="a2"/>
    <w:link w:val="a7"/>
    <w:uiPriority w:val="99"/>
    <w:rsid w:val="00A757FE"/>
    <w:rPr>
      <w:rFonts w:ascii="Times New Roman" w:eastAsia="ＭＳ ゴシック" w:hAnsi="Times New Roman"/>
      <w:sz w:val="24"/>
      <w:lang w:val="en-GB"/>
    </w:rPr>
  </w:style>
  <w:style w:type="character" w:customStyle="1" w:styleId="2b">
    <w:name w:val="本文字下げ 2 (文字)"/>
    <w:basedOn w:val="11"/>
    <w:link w:val="2a"/>
    <w:uiPriority w:val="99"/>
    <w:semiHidden/>
    <w:rsid w:val="00A757FE"/>
    <w:rPr>
      <w:rFonts w:ascii="Times New Roman" w:eastAsia="ＭＳ ゴシック" w:hAnsi="Times New Roman"/>
      <w:sz w:val="24"/>
      <w:lang w:val="en-GB" w:eastAsia="en-US"/>
    </w:rPr>
  </w:style>
  <w:style w:type="paragraph" w:styleId="2c">
    <w:name w:val="Body Text 2"/>
    <w:basedOn w:val="a1"/>
    <w:link w:val="2d"/>
    <w:uiPriority w:val="99"/>
    <w:semiHidden/>
    <w:unhideWhenUsed/>
    <w:rsid w:val="00A757FE"/>
    <w:pPr>
      <w:widowControl w:val="0"/>
      <w:tabs>
        <w:tab w:val="left" w:pos="2205"/>
      </w:tabs>
      <w:overflowPunct w:val="0"/>
      <w:autoSpaceDE w:val="0"/>
      <w:autoSpaceDN w:val="0"/>
      <w:adjustRightInd w:val="0"/>
      <w:ind w:left="630"/>
    </w:pPr>
    <w:rPr>
      <w:rFonts w:eastAsiaTheme="minorEastAsia"/>
      <w:kern w:val="2"/>
      <w:sz w:val="21"/>
      <w:lang w:val="x-none" w:eastAsia="x-none"/>
    </w:rPr>
  </w:style>
  <w:style w:type="character" w:customStyle="1" w:styleId="2d">
    <w:name w:val="本文 2 (文字)"/>
    <w:basedOn w:val="a2"/>
    <w:link w:val="2c"/>
    <w:uiPriority w:val="99"/>
    <w:semiHidden/>
    <w:rsid w:val="00A757FE"/>
    <w:rPr>
      <w:rFonts w:ascii="Times New Roman" w:eastAsiaTheme="minorEastAsia" w:hAnsi="Times New Roman"/>
      <w:kern w:val="2"/>
      <w:sz w:val="21"/>
      <w:lang w:val="x-none" w:eastAsia="x-none"/>
    </w:rPr>
  </w:style>
  <w:style w:type="character" w:customStyle="1" w:styleId="33">
    <w:name w:val="本文 3 (文字)"/>
    <w:basedOn w:val="a2"/>
    <w:link w:val="32"/>
    <w:uiPriority w:val="99"/>
    <w:rsid w:val="00A757FE"/>
    <w:rPr>
      <w:rFonts w:ascii="Times New Roman" w:eastAsia="ＭＳ ゴシック" w:hAnsi="Times New Roman"/>
      <w:sz w:val="24"/>
      <w:lang w:val="en-GB"/>
    </w:rPr>
  </w:style>
  <w:style w:type="character" w:customStyle="1" w:styleId="22">
    <w:name w:val="本文インデント 2 (文字)"/>
    <w:basedOn w:val="a2"/>
    <w:link w:val="21"/>
    <w:uiPriority w:val="99"/>
    <w:rsid w:val="00A757FE"/>
    <w:rPr>
      <w:rFonts w:ascii="Times New Roman" w:eastAsia="ＭＳ ゴシック" w:hAnsi="Times New Roman"/>
      <w:kern w:val="2"/>
      <w:sz w:val="24"/>
      <w:lang w:val="en-GB"/>
    </w:rPr>
  </w:style>
  <w:style w:type="paragraph" w:styleId="38">
    <w:name w:val="Body Text Indent 3"/>
    <w:basedOn w:val="a1"/>
    <w:link w:val="39"/>
    <w:uiPriority w:val="99"/>
    <w:semiHidden/>
    <w:unhideWhenUsed/>
    <w:rsid w:val="00A757FE"/>
    <w:pPr>
      <w:overflowPunct w:val="0"/>
      <w:autoSpaceDE w:val="0"/>
      <w:autoSpaceDN w:val="0"/>
      <w:adjustRightInd w:val="0"/>
      <w:ind w:left="1080"/>
    </w:pPr>
    <w:rPr>
      <w:rFonts w:eastAsiaTheme="minorEastAsia"/>
      <w:sz w:val="20"/>
      <w:lang w:val="en-US"/>
    </w:rPr>
  </w:style>
  <w:style w:type="character" w:customStyle="1" w:styleId="39">
    <w:name w:val="本文インデント 3 (文字)"/>
    <w:basedOn w:val="a2"/>
    <w:link w:val="38"/>
    <w:uiPriority w:val="99"/>
    <w:semiHidden/>
    <w:rsid w:val="00A757FE"/>
    <w:rPr>
      <w:rFonts w:ascii="Times New Roman" w:eastAsiaTheme="minorEastAsia" w:hAnsi="Times New Roman"/>
    </w:rPr>
  </w:style>
  <w:style w:type="character" w:customStyle="1" w:styleId="ab">
    <w:name w:val="見出しマップ (文字)"/>
    <w:basedOn w:val="a2"/>
    <w:link w:val="aa"/>
    <w:uiPriority w:val="99"/>
    <w:semiHidden/>
    <w:rsid w:val="00A757FE"/>
    <w:rPr>
      <w:rFonts w:ascii="Tahoma" w:eastAsia="ＭＳ ゴシック" w:hAnsi="Tahoma"/>
      <w:sz w:val="24"/>
      <w:shd w:val="clear" w:color="auto" w:fill="000080"/>
      <w:lang w:val="en-GB"/>
    </w:rPr>
  </w:style>
  <w:style w:type="character" w:customStyle="1" w:styleId="ad">
    <w:name w:val="書式なし (文字)"/>
    <w:basedOn w:val="a2"/>
    <w:link w:val="ac"/>
    <w:uiPriority w:val="99"/>
    <w:rsid w:val="00A757FE"/>
    <w:rPr>
      <w:rFonts w:ascii="Courier New" w:eastAsia="ＭＳ ゴシック" w:hAnsi="Courier New"/>
      <w:sz w:val="24"/>
      <w:lang w:val="en-GB"/>
    </w:rPr>
  </w:style>
  <w:style w:type="character" w:customStyle="1" w:styleId="aff3">
    <w:name w:val="コメント内容 (文字)"/>
    <w:basedOn w:val="aff0"/>
    <w:link w:val="aff2"/>
    <w:uiPriority w:val="99"/>
    <w:rsid w:val="00A757FE"/>
    <w:rPr>
      <w:rFonts w:ascii="Times New Roman" w:eastAsia="ＭＳ ゴシック" w:hAnsi="Times New Roman"/>
      <w:b/>
      <w:sz w:val="24"/>
      <w:lang w:val="en-GB"/>
    </w:rPr>
  </w:style>
  <w:style w:type="character" w:customStyle="1" w:styleId="afe">
    <w:name w:val="吹き出し (文字)"/>
    <w:basedOn w:val="a2"/>
    <w:link w:val="afd"/>
    <w:uiPriority w:val="99"/>
    <w:rsid w:val="00A757FE"/>
    <w:rPr>
      <w:rFonts w:ascii="Arial" w:eastAsia="ＭＳ ゴシック" w:hAnsi="Arial"/>
      <w:sz w:val="18"/>
      <w:lang w:val="en-GB"/>
    </w:rPr>
  </w:style>
  <w:style w:type="paragraph" w:styleId="afff4">
    <w:name w:val="No Spacing"/>
    <w:uiPriority w:val="1"/>
    <w:qFormat/>
    <w:rsid w:val="00A757FE"/>
    <w:rPr>
      <w:rFonts w:ascii="Calibri" w:eastAsia="SimSun" w:hAnsi="Calibri"/>
      <w:sz w:val="22"/>
      <w:szCs w:val="22"/>
      <w:lang w:eastAsia="zh-CN"/>
    </w:rPr>
  </w:style>
  <w:style w:type="paragraph" w:styleId="afff5">
    <w:name w:val="TOC Heading"/>
    <w:basedOn w:val="1"/>
    <w:next w:val="a1"/>
    <w:uiPriority w:val="39"/>
    <w:semiHidden/>
    <w:unhideWhenUsed/>
    <w:qFormat/>
    <w:rsid w:val="00A757FE"/>
    <w:pPr>
      <w:keepLines/>
      <w:tabs>
        <w:tab w:val="clear" w:pos="0"/>
      </w:tabs>
      <w:spacing w:after="0" w:line="256" w:lineRule="auto"/>
      <w:outlineLvl w:val="9"/>
    </w:pPr>
    <w:rPr>
      <w:rFonts w:ascii="Calibri Light" w:eastAsiaTheme="minorEastAsia" w:hAnsi="Calibri Light"/>
      <w:color w:val="2F5496"/>
      <w:kern w:val="0"/>
      <w:sz w:val="32"/>
      <w:szCs w:val="32"/>
      <w:lang w:val="en-US" w:eastAsia="en-US"/>
    </w:rPr>
  </w:style>
  <w:style w:type="paragraph" w:customStyle="1" w:styleId="H6">
    <w:name w:val="H6"/>
    <w:basedOn w:val="5"/>
    <w:next w:val="a1"/>
    <w:uiPriority w:val="99"/>
    <w:rsid w:val="00A757FE"/>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rsid w:val="00A757FE"/>
    <w:pPr>
      <w:framePr w:wrap="notBeside" w:vAnchor="page" w:hAnchor="margin" w:y="15764"/>
      <w:widowControl w:val="0"/>
    </w:pPr>
    <w:rPr>
      <w:rFonts w:ascii="Arial" w:eastAsiaTheme="minorEastAsia" w:hAnsi="Arial"/>
      <w:noProof/>
      <w:sz w:val="32"/>
      <w:lang w:val="en-GB" w:eastAsia="en-US"/>
    </w:rPr>
  </w:style>
  <w:style w:type="paragraph" w:customStyle="1" w:styleId="TT">
    <w:name w:val="TT"/>
    <w:basedOn w:val="1"/>
    <w:next w:val="a1"/>
    <w:uiPriority w:val="99"/>
    <w:rsid w:val="00A757F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character" w:customStyle="1" w:styleId="NOChar">
    <w:name w:val="NO Char"/>
    <w:link w:val="NO"/>
    <w:locked/>
    <w:rsid w:val="00A757FE"/>
    <w:rPr>
      <w:lang w:eastAsia="en-US"/>
    </w:rPr>
  </w:style>
  <w:style w:type="paragraph" w:customStyle="1" w:styleId="NO">
    <w:name w:val="NO"/>
    <w:basedOn w:val="a1"/>
    <w:link w:val="NOChar"/>
    <w:rsid w:val="00A757FE"/>
    <w:pPr>
      <w:keepLines/>
      <w:spacing w:after="180"/>
      <w:ind w:left="1135" w:hanging="851"/>
    </w:pPr>
    <w:rPr>
      <w:rFonts w:ascii="Times" w:eastAsia="ＭＳ 明朝" w:hAnsi="Times"/>
      <w:sz w:val="20"/>
      <w:lang w:val="en-US" w:eastAsia="en-US"/>
    </w:rPr>
  </w:style>
  <w:style w:type="character" w:customStyle="1" w:styleId="PLChar">
    <w:name w:val="PL Char"/>
    <w:link w:val="PL"/>
    <w:qFormat/>
    <w:locked/>
    <w:rsid w:val="00A757FE"/>
    <w:rPr>
      <w:rFonts w:ascii="Courier New" w:hAnsi="Courier New" w:cs="Courier New"/>
      <w:noProof/>
      <w:sz w:val="16"/>
      <w:lang w:eastAsia="en-US"/>
    </w:rPr>
  </w:style>
  <w:style w:type="paragraph" w:customStyle="1" w:styleId="PL">
    <w:name w:val="PL"/>
    <w:link w:val="PLChar"/>
    <w:qFormat/>
    <w:rsid w:val="00A75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A757FE"/>
    <w:rPr>
      <w:rFonts w:ascii="Arial" w:hAnsi="Arial" w:cs="Arial"/>
      <w:sz w:val="18"/>
      <w:lang w:eastAsia="en-US"/>
    </w:rPr>
  </w:style>
  <w:style w:type="paragraph" w:customStyle="1" w:styleId="TAL">
    <w:name w:val="TAL"/>
    <w:basedOn w:val="a1"/>
    <w:link w:val="TALChar"/>
    <w:qFormat/>
    <w:rsid w:val="00A757FE"/>
    <w:pPr>
      <w:keepNext/>
      <w:keepLines/>
    </w:pPr>
    <w:rPr>
      <w:rFonts w:ascii="Arial" w:eastAsia="ＭＳ 明朝" w:hAnsi="Arial" w:cs="Arial"/>
      <w:sz w:val="18"/>
      <w:lang w:val="en-US" w:eastAsia="en-US"/>
    </w:rPr>
  </w:style>
  <w:style w:type="paragraph" w:customStyle="1" w:styleId="LD">
    <w:name w:val="LD"/>
    <w:uiPriority w:val="99"/>
    <w:rsid w:val="00A757FE"/>
    <w:pPr>
      <w:keepNext/>
      <w:keepLines/>
      <w:spacing w:line="180" w:lineRule="exact"/>
    </w:pPr>
    <w:rPr>
      <w:rFonts w:ascii="Courier New" w:eastAsiaTheme="minorEastAsia" w:hAnsi="Courier New"/>
      <w:noProof/>
      <w:lang w:val="en-GB" w:eastAsia="en-US"/>
    </w:rPr>
  </w:style>
  <w:style w:type="paragraph" w:customStyle="1" w:styleId="EX">
    <w:name w:val="EX"/>
    <w:basedOn w:val="a1"/>
    <w:uiPriority w:val="99"/>
    <w:rsid w:val="00A757FE"/>
    <w:pPr>
      <w:keepLines/>
      <w:spacing w:after="180"/>
      <w:ind w:left="1702" w:hanging="1418"/>
    </w:pPr>
    <w:rPr>
      <w:rFonts w:eastAsiaTheme="minorEastAsia"/>
      <w:sz w:val="20"/>
      <w:lang w:eastAsia="en-US"/>
    </w:rPr>
  </w:style>
  <w:style w:type="paragraph" w:customStyle="1" w:styleId="FP">
    <w:name w:val="FP"/>
    <w:basedOn w:val="a1"/>
    <w:uiPriority w:val="99"/>
    <w:rsid w:val="00A757FE"/>
    <w:rPr>
      <w:rFonts w:eastAsiaTheme="minorEastAsia"/>
      <w:sz w:val="20"/>
      <w:lang w:eastAsia="en-US"/>
    </w:rPr>
  </w:style>
  <w:style w:type="paragraph" w:customStyle="1" w:styleId="NW">
    <w:name w:val="NW"/>
    <w:basedOn w:val="NO"/>
    <w:uiPriority w:val="99"/>
    <w:rsid w:val="00A757FE"/>
    <w:pPr>
      <w:spacing w:after="0"/>
    </w:pPr>
  </w:style>
  <w:style w:type="paragraph" w:customStyle="1" w:styleId="EW">
    <w:name w:val="EW"/>
    <w:basedOn w:val="EX"/>
    <w:uiPriority w:val="99"/>
    <w:rsid w:val="00A757FE"/>
    <w:pPr>
      <w:spacing w:after="0"/>
    </w:pPr>
  </w:style>
  <w:style w:type="character" w:customStyle="1" w:styleId="B1Zchn">
    <w:name w:val="B1 Zchn"/>
    <w:locked/>
    <w:rsid w:val="00A757FE"/>
    <w:rPr>
      <w:lang w:val="x-none" w:eastAsia="en-US"/>
    </w:rPr>
  </w:style>
  <w:style w:type="paragraph" w:customStyle="1" w:styleId="EditorsNote">
    <w:name w:val="Editor's Note"/>
    <w:basedOn w:val="NO"/>
    <w:uiPriority w:val="99"/>
    <w:rsid w:val="00A757FE"/>
    <w:rPr>
      <w:color w:val="FF0000"/>
    </w:rPr>
  </w:style>
  <w:style w:type="paragraph" w:customStyle="1" w:styleId="ZA">
    <w:name w:val="ZA"/>
    <w:uiPriority w:val="99"/>
    <w:rsid w:val="00A757FE"/>
    <w:pPr>
      <w:framePr w:w="10206" w:h="794"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rsid w:val="00A757FE"/>
    <w:pPr>
      <w:framePr w:w="10206" w:h="284"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rsid w:val="00A757F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uiPriority w:val="99"/>
    <w:rsid w:val="00A757FE"/>
    <w:pPr>
      <w:ind w:left="851" w:hanging="851"/>
    </w:pPr>
  </w:style>
  <w:style w:type="paragraph" w:customStyle="1" w:styleId="ZH">
    <w:name w:val="ZH"/>
    <w:uiPriority w:val="99"/>
    <w:rsid w:val="00A757FE"/>
    <w:pPr>
      <w:framePr w:wrap="notBeside" w:vAnchor="page" w:hAnchor="margin" w:xAlign="center" w:y="6805"/>
      <w:widowControl w:val="0"/>
    </w:pPr>
    <w:rPr>
      <w:rFonts w:ascii="Arial" w:eastAsiaTheme="minorEastAsia" w:hAnsi="Arial"/>
      <w:noProof/>
      <w:lang w:val="en-GB" w:eastAsia="en-US"/>
    </w:rPr>
  </w:style>
  <w:style w:type="character" w:customStyle="1" w:styleId="TFZchn">
    <w:name w:val="TF Zchn"/>
    <w:link w:val="TF"/>
    <w:locked/>
    <w:rsid w:val="00A757FE"/>
    <w:rPr>
      <w:rFonts w:ascii="Arial" w:eastAsia="ＭＳ ゴシック" w:hAnsi="Arial"/>
      <w:b/>
      <w:sz w:val="24"/>
      <w:lang w:val="en-GB"/>
    </w:rPr>
  </w:style>
  <w:style w:type="paragraph" w:customStyle="1" w:styleId="ZG">
    <w:name w:val="ZG"/>
    <w:uiPriority w:val="99"/>
    <w:rsid w:val="00A757FE"/>
    <w:pPr>
      <w:framePr w:wrap="notBeside" w:vAnchor="page" w:hAnchor="margin" w:xAlign="right" w:y="6805"/>
      <w:widowControl w:val="0"/>
      <w:jc w:val="right"/>
    </w:pPr>
    <w:rPr>
      <w:rFonts w:ascii="Arial" w:eastAsiaTheme="minorEastAsia" w:hAnsi="Arial"/>
      <w:noProof/>
      <w:lang w:val="en-GB" w:eastAsia="en-US"/>
    </w:rPr>
  </w:style>
  <w:style w:type="character" w:customStyle="1" w:styleId="B2Char">
    <w:name w:val="B2 Char"/>
    <w:link w:val="B2"/>
    <w:qFormat/>
    <w:locked/>
    <w:rsid w:val="00A757FE"/>
    <w:rPr>
      <w:rFonts w:ascii="Times New Roman" w:eastAsia="ＭＳ ゴシック" w:hAnsi="Times New Roman"/>
      <w:sz w:val="24"/>
      <w:lang w:val="en-GB"/>
    </w:rPr>
  </w:style>
  <w:style w:type="character" w:customStyle="1" w:styleId="B3Char">
    <w:name w:val="B3 Char"/>
    <w:link w:val="B3"/>
    <w:locked/>
    <w:rsid w:val="00A757FE"/>
    <w:rPr>
      <w:rFonts w:ascii="Times New Roman" w:eastAsia="ＭＳ ゴシック" w:hAnsi="Times New Roman"/>
      <w:sz w:val="24"/>
      <w:lang w:val="en-GB"/>
    </w:rPr>
  </w:style>
  <w:style w:type="paragraph" w:customStyle="1" w:styleId="B4">
    <w:name w:val="B4"/>
    <w:basedOn w:val="a1"/>
    <w:uiPriority w:val="99"/>
    <w:rsid w:val="00A757FE"/>
    <w:pPr>
      <w:spacing w:after="180"/>
      <w:ind w:left="1418" w:hanging="284"/>
    </w:pPr>
    <w:rPr>
      <w:rFonts w:eastAsiaTheme="minorEastAsia"/>
      <w:sz w:val="20"/>
      <w:lang w:eastAsia="en-US"/>
    </w:rPr>
  </w:style>
  <w:style w:type="paragraph" w:customStyle="1" w:styleId="B5">
    <w:name w:val="B5"/>
    <w:basedOn w:val="a1"/>
    <w:uiPriority w:val="99"/>
    <w:rsid w:val="00A757FE"/>
    <w:pPr>
      <w:spacing w:after="180"/>
      <w:ind w:left="1702" w:hanging="284"/>
    </w:pPr>
    <w:rPr>
      <w:rFonts w:eastAsiaTheme="minorEastAsia"/>
      <w:sz w:val="20"/>
      <w:lang w:eastAsia="en-US"/>
    </w:rPr>
  </w:style>
  <w:style w:type="paragraph" w:customStyle="1" w:styleId="ZTD">
    <w:name w:val="ZTD"/>
    <w:basedOn w:val="ZB"/>
    <w:uiPriority w:val="99"/>
    <w:rsid w:val="00A757FE"/>
    <w:pPr>
      <w:framePr w:hRule="auto" w:wrap="notBeside" w:y="852"/>
    </w:pPr>
    <w:rPr>
      <w:i w:val="0"/>
      <w:sz w:val="40"/>
    </w:rPr>
  </w:style>
  <w:style w:type="paragraph" w:customStyle="1" w:styleId="ZV">
    <w:name w:val="ZV"/>
    <w:basedOn w:val="ZU"/>
    <w:uiPriority w:val="99"/>
    <w:rsid w:val="00A757FE"/>
    <w:pPr>
      <w:framePr w:wrap="notBeside" w:y="16161"/>
    </w:pPr>
  </w:style>
  <w:style w:type="paragraph" w:customStyle="1" w:styleId="TAJ">
    <w:name w:val="TAJ"/>
    <w:basedOn w:val="TH"/>
    <w:uiPriority w:val="99"/>
    <w:rsid w:val="00A757FE"/>
    <w:rPr>
      <w:rFonts w:eastAsia="ＭＳ 明朝" w:cs="Arial"/>
      <w:sz w:val="20"/>
      <w:lang w:val="en-US" w:eastAsia="en-US"/>
    </w:rPr>
  </w:style>
  <w:style w:type="paragraph" w:customStyle="1" w:styleId="Guidance">
    <w:name w:val="Guidance"/>
    <w:basedOn w:val="a1"/>
    <w:uiPriority w:val="99"/>
    <w:rsid w:val="00A757FE"/>
    <w:pPr>
      <w:spacing w:after="180"/>
    </w:pPr>
    <w:rPr>
      <w:rFonts w:eastAsiaTheme="minorEastAsia"/>
      <w:i/>
      <w:color w:val="0000FF"/>
      <w:sz w:val="20"/>
      <w:lang w:eastAsia="en-US"/>
    </w:rPr>
  </w:style>
  <w:style w:type="paragraph" w:customStyle="1" w:styleId="INDENT1">
    <w:name w:val="INDENT1"/>
    <w:basedOn w:val="a1"/>
    <w:uiPriority w:val="99"/>
    <w:rsid w:val="00A757FE"/>
    <w:pPr>
      <w:overflowPunct w:val="0"/>
      <w:autoSpaceDE w:val="0"/>
      <w:autoSpaceDN w:val="0"/>
      <w:adjustRightInd w:val="0"/>
      <w:spacing w:after="180"/>
      <w:ind w:left="851"/>
    </w:pPr>
    <w:rPr>
      <w:rFonts w:eastAsiaTheme="minorEastAsia"/>
      <w:sz w:val="20"/>
      <w:lang w:eastAsia="en-GB"/>
    </w:rPr>
  </w:style>
  <w:style w:type="paragraph" w:customStyle="1" w:styleId="INDENT2">
    <w:name w:val="INDENT2"/>
    <w:basedOn w:val="a1"/>
    <w:uiPriority w:val="99"/>
    <w:rsid w:val="00A757FE"/>
    <w:pPr>
      <w:overflowPunct w:val="0"/>
      <w:autoSpaceDE w:val="0"/>
      <w:autoSpaceDN w:val="0"/>
      <w:adjustRightInd w:val="0"/>
      <w:spacing w:after="180"/>
      <w:ind w:left="1135" w:hanging="284"/>
    </w:pPr>
    <w:rPr>
      <w:rFonts w:eastAsiaTheme="minorEastAsia"/>
      <w:sz w:val="20"/>
      <w:lang w:eastAsia="en-GB"/>
    </w:rPr>
  </w:style>
  <w:style w:type="paragraph" w:customStyle="1" w:styleId="INDENT3">
    <w:name w:val="INDENT3"/>
    <w:basedOn w:val="a1"/>
    <w:uiPriority w:val="99"/>
    <w:rsid w:val="00A757FE"/>
    <w:pPr>
      <w:overflowPunct w:val="0"/>
      <w:autoSpaceDE w:val="0"/>
      <w:autoSpaceDN w:val="0"/>
      <w:adjustRightInd w:val="0"/>
      <w:spacing w:after="180"/>
      <w:ind w:left="1701" w:hanging="567"/>
    </w:pPr>
    <w:rPr>
      <w:rFonts w:eastAsiaTheme="minorEastAsia"/>
      <w:sz w:val="20"/>
      <w:lang w:eastAsia="en-GB"/>
    </w:rPr>
  </w:style>
  <w:style w:type="paragraph" w:customStyle="1" w:styleId="FigureTitle">
    <w:name w:val="Figure_Title"/>
    <w:basedOn w:val="a1"/>
    <w:next w:val="a1"/>
    <w:uiPriority w:val="99"/>
    <w:rsid w:val="00A757FE"/>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lang w:eastAsia="en-GB"/>
    </w:rPr>
  </w:style>
  <w:style w:type="paragraph" w:customStyle="1" w:styleId="enumlev2">
    <w:name w:val="enumlev2"/>
    <w:basedOn w:val="a1"/>
    <w:uiPriority w:val="99"/>
    <w:rsid w:val="00A757FE"/>
    <w:pPr>
      <w:tabs>
        <w:tab w:val="left" w:pos="794"/>
        <w:tab w:val="left" w:pos="1191"/>
        <w:tab w:val="left" w:pos="1588"/>
        <w:tab w:val="left" w:pos="1985"/>
      </w:tabs>
      <w:overflowPunct w:val="0"/>
      <w:autoSpaceDE w:val="0"/>
      <w:autoSpaceDN w:val="0"/>
      <w:adjustRightInd w:val="0"/>
      <w:spacing w:before="86" w:after="180"/>
      <w:ind w:left="1588" w:hanging="397"/>
    </w:pPr>
    <w:rPr>
      <w:rFonts w:eastAsiaTheme="minorEastAsia"/>
      <w:sz w:val="20"/>
      <w:lang w:val="en-US" w:eastAsia="en-GB"/>
    </w:rPr>
  </w:style>
  <w:style w:type="paragraph" w:customStyle="1" w:styleId="CouvRecTitle">
    <w:name w:val="Couv Rec Title"/>
    <w:basedOn w:val="a1"/>
    <w:uiPriority w:val="99"/>
    <w:rsid w:val="00A757FE"/>
    <w:pPr>
      <w:keepNext/>
      <w:keepLines/>
      <w:overflowPunct w:val="0"/>
      <w:autoSpaceDE w:val="0"/>
      <w:autoSpaceDN w:val="0"/>
      <w:adjustRightInd w:val="0"/>
      <w:spacing w:before="240" w:after="180"/>
      <w:ind w:left="1418"/>
    </w:pPr>
    <w:rPr>
      <w:rFonts w:ascii="Arial" w:eastAsiaTheme="minorEastAsia" w:hAnsi="Arial"/>
      <w:b/>
      <w:sz w:val="36"/>
      <w:lang w:val="en-US" w:eastAsia="en-GB"/>
    </w:rPr>
  </w:style>
  <w:style w:type="paragraph" w:customStyle="1" w:styleId="numberedlist0">
    <w:name w:val="numbered list"/>
    <w:basedOn w:val="a"/>
    <w:uiPriority w:val="99"/>
    <w:rsid w:val="00A757FE"/>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ind w:left="360" w:hanging="360"/>
    </w:pPr>
    <w:rPr>
      <w:rFonts w:ascii="Times" w:eastAsia="ＭＳ 明朝" w:hAnsi="Times"/>
      <w:sz w:val="20"/>
      <w:lang w:val="en-US"/>
    </w:rPr>
  </w:style>
  <w:style w:type="paragraph" w:customStyle="1" w:styleId="CRfront">
    <w:name w:val="CR_front"/>
    <w:next w:val="a1"/>
    <w:uiPriority w:val="99"/>
    <w:rsid w:val="00A757FE"/>
    <w:rPr>
      <w:rFonts w:ascii="Arial" w:hAnsi="Arial"/>
      <w:lang w:val="en-GB" w:eastAsia="en-US"/>
    </w:rPr>
  </w:style>
  <w:style w:type="paragraph" w:customStyle="1" w:styleId="TabList">
    <w:name w:val="TabList"/>
    <w:basedOn w:val="a1"/>
    <w:uiPriority w:val="99"/>
    <w:rsid w:val="00A757FE"/>
    <w:pPr>
      <w:tabs>
        <w:tab w:val="left" w:pos="1134"/>
      </w:tabs>
      <w:overflowPunct w:val="0"/>
      <w:autoSpaceDE w:val="0"/>
      <w:autoSpaceDN w:val="0"/>
      <w:adjustRightInd w:val="0"/>
    </w:pPr>
    <w:rPr>
      <w:rFonts w:eastAsia="ＭＳ 明朝"/>
      <w:sz w:val="20"/>
      <w:lang w:eastAsia="en-GB"/>
    </w:rPr>
  </w:style>
  <w:style w:type="paragraph" w:customStyle="1" w:styleId="table">
    <w:name w:val="table"/>
    <w:basedOn w:val="a1"/>
    <w:next w:val="a1"/>
    <w:uiPriority w:val="99"/>
    <w:rsid w:val="00A757FE"/>
    <w:pPr>
      <w:overflowPunct w:val="0"/>
      <w:autoSpaceDE w:val="0"/>
      <w:autoSpaceDN w:val="0"/>
      <w:adjustRightInd w:val="0"/>
      <w:jc w:val="center"/>
    </w:pPr>
    <w:rPr>
      <w:rFonts w:eastAsia="ＭＳ 明朝"/>
      <w:sz w:val="20"/>
      <w:lang w:val="en-US" w:eastAsia="en-GB"/>
    </w:rPr>
  </w:style>
  <w:style w:type="paragraph" w:customStyle="1" w:styleId="tabletext0">
    <w:name w:val="table text"/>
    <w:basedOn w:val="a1"/>
    <w:next w:val="table"/>
    <w:uiPriority w:val="99"/>
    <w:rsid w:val="00A757FE"/>
    <w:pPr>
      <w:overflowPunct w:val="0"/>
      <w:autoSpaceDE w:val="0"/>
      <w:autoSpaceDN w:val="0"/>
      <w:adjustRightInd w:val="0"/>
    </w:pPr>
    <w:rPr>
      <w:rFonts w:eastAsia="ＭＳ 明朝"/>
      <w:i/>
      <w:sz w:val="20"/>
      <w:lang w:eastAsia="en-GB"/>
    </w:rPr>
  </w:style>
  <w:style w:type="paragraph" w:customStyle="1" w:styleId="HE">
    <w:name w:val="HE"/>
    <w:basedOn w:val="a1"/>
    <w:uiPriority w:val="99"/>
    <w:rsid w:val="00A757FE"/>
    <w:pPr>
      <w:overflowPunct w:val="0"/>
      <w:autoSpaceDE w:val="0"/>
      <w:autoSpaceDN w:val="0"/>
      <w:adjustRightInd w:val="0"/>
    </w:pPr>
    <w:rPr>
      <w:rFonts w:eastAsia="ＭＳ 明朝"/>
      <w:b/>
      <w:sz w:val="20"/>
      <w:lang w:eastAsia="en-GB"/>
    </w:rPr>
  </w:style>
  <w:style w:type="character" w:customStyle="1" w:styleId="textChar">
    <w:name w:val="text Char"/>
    <w:link w:val="text"/>
    <w:locked/>
    <w:rsid w:val="00A757FE"/>
    <w:rPr>
      <w:rFonts w:ascii="Times New Roman" w:eastAsia="ＭＳ ゴシック" w:hAnsi="Times New Roman"/>
      <w:sz w:val="24"/>
    </w:rPr>
  </w:style>
  <w:style w:type="character" w:customStyle="1" w:styleId="ReferenceChar">
    <w:name w:val="Reference Char"/>
    <w:link w:val="Reference"/>
    <w:uiPriority w:val="99"/>
    <w:locked/>
    <w:rsid w:val="00A757FE"/>
    <w:rPr>
      <w:rFonts w:ascii="Arial" w:hAnsi="Arial"/>
      <w:kern w:val="2"/>
      <w:sz w:val="21"/>
      <w:lang w:val="de-DE"/>
    </w:rPr>
  </w:style>
  <w:style w:type="paragraph" w:customStyle="1" w:styleId="berschrift1H1">
    <w:name w:val="Überschrift 1.H1"/>
    <w:basedOn w:val="a1"/>
    <w:next w:val="a1"/>
    <w:uiPriority w:val="99"/>
    <w:rsid w:val="00A757FE"/>
    <w:pPr>
      <w:keepNext/>
      <w:keepLines/>
      <w:numPr>
        <w:numId w:val="7"/>
      </w:numPr>
      <w:pBdr>
        <w:top w:val="single" w:sz="12" w:space="3" w:color="auto"/>
      </w:pBdr>
      <w:overflowPunct w:val="0"/>
      <w:autoSpaceDE w:val="0"/>
      <w:autoSpaceDN w:val="0"/>
      <w:adjustRightInd w:val="0"/>
      <w:spacing w:before="240" w:after="180"/>
      <w:outlineLvl w:val="0"/>
    </w:pPr>
    <w:rPr>
      <w:rFonts w:ascii="Arial" w:eastAsiaTheme="minorEastAsia" w:hAnsi="Arial"/>
      <w:sz w:val="36"/>
      <w:lang w:eastAsia="de-DE"/>
    </w:rPr>
  </w:style>
  <w:style w:type="paragraph" w:customStyle="1" w:styleId="textintend2">
    <w:name w:val="text intend 2"/>
    <w:basedOn w:val="text"/>
    <w:uiPriority w:val="99"/>
    <w:rsid w:val="00A757FE"/>
    <w:pPr>
      <w:numPr>
        <w:numId w:val="8"/>
      </w:numPr>
      <w:overflowPunct w:val="0"/>
      <w:autoSpaceDE w:val="0"/>
      <w:autoSpaceDN w:val="0"/>
      <w:adjustRightInd w:val="0"/>
      <w:spacing w:after="120"/>
    </w:pPr>
    <w:rPr>
      <w:rFonts w:ascii="Times" w:eastAsia="ＭＳ 明朝" w:hAnsi="Times"/>
    </w:rPr>
  </w:style>
  <w:style w:type="paragraph" w:customStyle="1" w:styleId="textintend3">
    <w:name w:val="text intend 3"/>
    <w:basedOn w:val="text"/>
    <w:uiPriority w:val="99"/>
    <w:rsid w:val="00A757FE"/>
    <w:pPr>
      <w:numPr>
        <w:numId w:val="9"/>
      </w:numPr>
      <w:overflowPunct w:val="0"/>
      <w:autoSpaceDE w:val="0"/>
      <w:autoSpaceDN w:val="0"/>
      <w:adjustRightInd w:val="0"/>
      <w:spacing w:after="120"/>
    </w:pPr>
    <w:rPr>
      <w:rFonts w:ascii="Times" w:eastAsia="ＭＳ 明朝" w:hAnsi="Times"/>
    </w:rPr>
  </w:style>
  <w:style w:type="paragraph" w:customStyle="1" w:styleId="normalpuce">
    <w:name w:val="normal puce"/>
    <w:basedOn w:val="a1"/>
    <w:uiPriority w:val="99"/>
    <w:rsid w:val="00A757FE"/>
    <w:pPr>
      <w:widowControl w:val="0"/>
      <w:numPr>
        <w:numId w:val="10"/>
      </w:numPr>
      <w:overflowPunct w:val="0"/>
      <w:autoSpaceDE w:val="0"/>
      <w:autoSpaceDN w:val="0"/>
      <w:adjustRightInd w:val="0"/>
      <w:spacing w:before="60" w:after="60"/>
    </w:pPr>
    <w:rPr>
      <w:rFonts w:eastAsia="ＭＳ 明朝"/>
      <w:sz w:val="20"/>
      <w:lang w:eastAsia="en-GB"/>
    </w:rPr>
  </w:style>
  <w:style w:type="paragraph" w:customStyle="1" w:styleId="TdocHeading1">
    <w:name w:val="Tdoc_Heading_1"/>
    <w:basedOn w:val="1"/>
    <w:next w:val="a1"/>
    <w:autoRedefine/>
    <w:uiPriority w:val="99"/>
    <w:rsid w:val="00A757FE"/>
    <w:pPr>
      <w:numPr>
        <w:numId w:val="11"/>
      </w:numPr>
      <w:tabs>
        <w:tab w:val="clear" w:pos="0"/>
      </w:tabs>
      <w:overflowPunct w:val="0"/>
      <w:autoSpaceDE w:val="0"/>
      <w:autoSpaceDN w:val="0"/>
      <w:adjustRightInd w:val="0"/>
      <w:spacing w:after="0"/>
    </w:pPr>
    <w:rPr>
      <w:rFonts w:eastAsiaTheme="minorEastAsia"/>
      <w:b/>
      <w:noProof/>
      <w:sz w:val="24"/>
      <w:lang w:val="en-US" w:eastAsia="en-GB"/>
    </w:rPr>
  </w:style>
  <w:style w:type="paragraph" w:customStyle="1" w:styleId="Meetingcaption">
    <w:name w:val="Meeting caption"/>
    <w:basedOn w:val="a1"/>
    <w:uiPriority w:val="99"/>
    <w:rsid w:val="00A757F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pPr>
    <w:rPr>
      <w:rFonts w:eastAsiaTheme="minorEastAsia"/>
      <w:sz w:val="22"/>
      <w:lang w:val="fr-FR" w:eastAsia="en-GB"/>
    </w:rPr>
  </w:style>
  <w:style w:type="paragraph" w:customStyle="1" w:styleId="para">
    <w:name w:val="para"/>
    <w:basedOn w:val="a1"/>
    <w:uiPriority w:val="99"/>
    <w:rsid w:val="00A757FE"/>
    <w:pPr>
      <w:overflowPunct w:val="0"/>
      <w:autoSpaceDE w:val="0"/>
      <w:autoSpaceDN w:val="0"/>
      <w:adjustRightInd w:val="0"/>
      <w:spacing w:after="240"/>
    </w:pPr>
    <w:rPr>
      <w:rFonts w:ascii="Helvetica" w:eastAsiaTheme="minorEastAsia" w:hAnsi="Helvetica"/>
      <w:sz w:val="20"/>
      <w:lang w:eastAsia="en-GB"/>
    </w:rPr>
  </w:style>
  <w:style w:type="paragraph" w:customStyle="1" w:styleId="CRCoverPage">
    <w:name w:val="CR Cover Page"/>
    <w:uiPriority w:val="99"/>
    <w:rsid w:val="00A757FE"/>
    <w:rPr>
      <w:rFonts w:ascii="Arial" w:hAnsi="Arial"/>
      <w:lang w:val="en-GB" w:eastAsia="en-US"/>
    </w:rPr>
  </w:style>
  <w:style w:type="paragraph" w:customStyle="1" w:styleId="Cell">
    <w:name w:val="Cell"/>
    <w:basedOn w:val="a1"/>
    <w:uiPriority w:val="99"/>
    <w:rsid w:val="00A757FE"/>
    <w:pPr>
      <w:overflowPunct w:val="0"/>
      <w:autoSpaceDE w:val="0"/>
      <w:autoSpaceDN w:val="0"/>
      <w:adjustRightInd w:val="0"/>
      <w:spacing w:line="240" w:lineRule="exact"/>
      <w:jc w:val="center"/>
    </w:pPr>
    <w:rPr>
      <w:rFonts w:eastAsiaTheme="minorEastAsia"/>
      <w:sz w:val="16"/>
      <w:lang w:val="en-US"/>
    </w:rPr>
  </w:style>
  <w:style w:type="paragraph" w:customStyle="1" w:styleId="h60">
    <w:name w:val="h6"/>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b11">
    <w:name w:val="b1"/>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tah0">
    <w:name w:val="tah"/>
    <w:basedOn w:val="a1"/>
    <w:uiPriority w:val="99"/>
    <w:rsid w:val="00A757FE"/>
    <w:pPr>
      <w:keepNext/>
      <w:overflowPunct w:val="0"/>
      <w:autoSpaceDE w:val="0"/>
      <w:autoSpaceDN w:val="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757FE"/>
    <w:pPr>
      <w:keepNext/>
      <w:tabs>
        <w:tab w:val="left" w:pos="-1134"/>
      </w:tabs>
      <w:autoSpaceDE w:val="0"/>
      <w:autoSpaceDN w:val="0"/>
      <w:adjustRightInd w:val="0"/>
      <w:spacing w:before="60" w:after="60"/>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uiPriority w:val="99"/>
    <w:semiHidden/>
    <w:rsid w:val="00A757FE"/>
    <w:pPr>
      <w:keepNext/>
      <w:tabs>
        <w:tab w:val="num" w:pos="851"/>
      </w:tabs>
      <w:autoSpaceDE w:val="0"/>
      <w:autoSpaceDN w:val="0"/>
      <w:adjustRightInd w:val="0"/>
      <w:spacing w:before="60" w:after="60"/>
      <w:ind w:left="851" w:hanging="851"/>
    </w:pPr>
    <w:rPr>
      <w:rFonts w:ascii="Arial" w:eastAsia="SimSun" w:hAnsi="Arial" w:cs="Arial"/>
      <w:color w:val="0000FF"/>
      <w:kern w:val="2"/>
      <w:lang w:eastAsia="zh-CN"/>
    </w:rPr>
  </w:style>
  <w:style w:type="paragraph" w:customStyle="1" w:styleId="NormalAfter3pt">
    <w:name w:val="Normal + After:  3 pt"/>
    <w:basedOn w:val="a1"/>
    <w:uiPriority w:val="99"/>
    <w:rsid w:val="00A757FE"/>
    <w:pPr>
      <w:tabs>
        <w:tab w:val="num" w:pos="2560"/>
      </w:tabs>
      <w:spacing w:after="180"/>
      <w:ind w:left="2560" w:hanging="357"/>
    </w:pPr>
    <w:rPr>
      <w:rFonts w:eastAsiaTheme="minorEastAsia"/>
      <w:sz w:val="20"/>
      <w:lang w:val="en-AU" w:eastAsia="ko-KR"/>
    </w:rPr>
  </w:style>
  <w:style w:type="paragraph" w:customStyle="1" w:styleId="tdoc-header">
    <w:name w:val="tdoc-header"/>
    <w:uiPriority w:val="99"/>
    <w:rsid w:val="00A757FE"/>
    <w:rPr>
      <w:rFonts w:ascii="Arial" w:eastAsiaTheme="minorEastAsia" w:hAnsi="Arial"/>
      <w:noProof/>
      <w:sz w:val="24"/>
      <w:lang w:val="en-GB" w:eastAsia="en-US"/>
    </w:rPr>
  </w:style>
  <w:style w:type="paragraph" w:customStyle="1" w:styleId="CharChar3CharCharCharCharCharChar">
    <w:name w:val="Char Char3 Char Char Char Char Char Char"/>
    <w:uiPriority w:val="99"/>
    <w:semiHidden/>
    <w:rsid w:val="00A757FE"/>
    <w:pPr>
      <w:keepNext/>
      <w:autoSpaceDE w:val="0"/>
      <w:autoSpaceDN w:val="0"/>
      <w:adjustRightInd w:val="0"/>
      <w:spacing w:before="60" w:after="60"/>
      <w:ind w:left="567" w:hanging="283"/>
    </w:pPr>
    <w:rPr>
      <w:rFonts w:ascii="Arial" w:eastAsia="SimSun" w:hAnsi="Arial" w:cs="Arial"/>
      <w:color w:val="0000FF"/>
      <w:kern w:val="2"/>
      <w:lang w:eastAsia="zh-CN"/>
    </w:rPr>
  </w:style>
  <w:style w:type="paragraph" w:customStyle="1" w:styleId="CharChar1CharChar">
    <w:name w:val="Char Char1 Char Char"/>
    <w:uiPriority w:val="99"/>
    <w:rsid w:val="00A757FE"/>
    <w:pPr>
      <w:keepNext/>
      <w:tabs>
        <w:tab w:val="left" w:pos="-1134"/>
      </w:tabs>
      <w:autoSpaceDE w:val="0"/>
      <w:autoSpaceDN w:val="0"/>
      <w:adjustRightInd w:val="0"/>
      <w:spacing w:before="60" w:after="60"/>
    </w:pPr>
    <w:rPr>
      <w:rFonts w:ascii="Times New Roman" w:eastAsia="SimSun" w:hAnsi="Times New Roman"/>
      <w:lang w:val="en-GB" w:eastAsia="en-GB"/>
    </w:rPr>
  </w:style>
  <w:style w:type="paragraph" w:customStyle="1" w:styleId="CharCharCharChar1">
    <w:name w:val="Char Char Char Char1"/>
    <w:uiPriority w:val="99"/>
    <w:rsid w:val="00A757FE"/>
    <w:pPr>
      <w:keepNext/>
      <w:tabs>
        <w:tab w:val="left" w:pos="-1134"/>
      </w:tabs>
      <w:autoSpaceDE w:val="0"/>
      <w:autoSpaceDN w:val="0"/>
      <w:adjustRightInd w:val="0"/>
      <w:spacing w:before="60" w:after="60"/>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A757FE"/>
    <w:pPr>
      <w:keepNext/>
      <w:tabs>
        <w:tab w:val="num" w:pos="851"/>
      </w:tabs>
      <w:autoSpaceDE w:val="0"/>
      <w:autoSpaceDN w:val="0"/>
      <w:adjustRightInd w:val="0"/>
      <w:spacing w:before="60" w:after="60"/>
      <w:ind w:left="851" w:hanging="851"/>
    </w:pPr>
    <w:rPr>
      <w:rFonts w:ascii="Arial" w:eastAsia="SimSun" w:hAnsi="Arial" w:cs="Arial"/>
      <w:color w:val="0000FF"/>
      <w:kern w:val="2"/>
      <w:lang w:eastAsia="zh-CN"/>
    </w:rPr>
  </w:style>
  <w:style w:type="character" w:customStyle="1" w:styleId="TableCellChar">
    <w:name w:val="Table Cell Char"/>
    <w:link w:val="TableCell"/>
    <w:locked/>
    <w:rsid w:val="00A757FE"/>
    <w:rPr>
      <w:rFonts w:ascii="Arial" w:eastAsia="SimSun" w:hAnsi="Arial" w:cs="Arial"/>
      <w:sz w:val="18"/>
      <w:lang w:eastAsia="zh-CN"/>
    </w:rPr>
  </w:style>
  <w:style w:type="paragraph" w:customStyle="1" w:styleId="TableCell">
    <w:name w:val="Table Cell"/>
    <w:basedOn w:val="TAC"/>
    <w:link w:val="TableCellChar"/>
    <w:qFormat/>
    <w:rsid w:val="00A757FE"/>
    <w:pPr>
      <w:textAlignment w:val="auto"/>
    </w:pPr>
    <w:rPr>
      <w:rFonts w:eastAsia="SimSun" w:cs="Arial"/>
      <w:lang w:val="en-US" w:eastAsia="zh-CN"/>
    </w:rPr>
  </w:style>
  <w:style w:type="character" w:customStyle="1" w:styleId="MTDisplayEquationChar">
    <w:name w:val="MTDisplayEquation Char"/>
    <w:link w:val="MTDisplayEquation"/>
    <w:locked/>
    <w:rsid w:val="00A757FE"/>
    <w:rPr>
      <w:rFonts w:ascii="Calibri" w:eastAsia="Calibri" w:hAnsi="Calibri" w:cs="Calibri"/>
      <w:szCs w:val="22"/>
      <w:lang w:val="x-none" w:eastAsia="x-none"/>
    </w:rPr>
  </w:style>
  <w:style w:type="paragraph" w:customStyle="1" w:styleId="MTDisplayEquation">
    <w:name w:val="MTDisplayEquation"/>
    <w:basedOn w:val="a1"/>
    <w:next w:val="a1"/>
    <w:link w:val="MTDisplayEquationChar"/>
    <w:rsid w:val="00A757FE"/>
    <w:pPr>
      <w:tabs>
        <w:tab w:val="center" w:pos="4680"/>
        <w:tab w:val="right" w:pos="9360"/>
      </w:tabs>
    </w:pPr>
    <w:rPr>
      <w:rFonts w:ascii="Calibri" w:eastAsia="Calibri" w:hAnsi="Calibri" w:cs="Calibri"/>
      <w:sz w:val="20"/>
      <w:szCs w:val="22"/>
      <w:lang w:val="x-none" w:eastAsia="x-none"/>
    </w:rPr>
  </w:style>
  <w:style w:type="paragraph" w:customStyle="1" w:styleId="Default">
    <w:name w:val="Default"/>
    <w:rsid w:val="00A757FE"/>
    <w:pPr>
      <w:autoSpaceDE w:val="0"/>
      <w:autoSpaceDN w:val="0"/>
      <w:adjustRightInd w:val="0"/>
    </w:pPr>
    <w:rPr>
      <w:rFonts w:ascii="Arial" w:eastAsiaTheme="minorEastAsia" w:hAnsi="Arial" w:cs="Arial"/>
      <w:color w:val="000000"/>
      <w:sz w:val="24"/>
      <w:szCs w:val="24"/>
    </w:rPr>
  </w:style>
  <w:style w:type="character" w:customStyle="1" w:styleId="bullet1Char">
    <w:name w:val="bullet1 Char"/>
    <w:link w:val="bullet1"/>
    <w:uiPriority w:val="99"/>
    <w:locked/>
    <w:rsid w:val="00A757FE"/>
    <w:rPr>
      <w:rFonts w:ascii="Calibri" w:eastAsia="SimSun" w:hAnsi="Calibri"/>
      <w:kern w:val="2"/>
      <w:sz w:val="24"/>
      <w:szCs w:val="24"/>
      <w:lang w:eastAsia="zh-CN"/>
    </w:rPr>
  </w:style>
  <w:style w:type="paragraph" w:customStyle="1" w:styleId="bullet1">
    <w:name w:val="bullet1"/>
    <w:basedOn w:val="text"/>
    <w:link w:val="bullet1Char"/>
    <w:uiPriority w:val="99"/>
    <w:qFormat/>
    <w:rsid w:val="00A757FE"/>
    <w:pPr>
      <w:numPr>
        <w:numId w:val="12"/>
      </w:numPr>
      <w:spacing w:after="0"/>
      <w:jc w:val="left"/>
    </w:pPr>
    <w:rPr>
      <w:rFonts w:ascii="Calibri" w:eastAsia="SimSun" w:hAnsi="Calibri"/>
      <w:kern w:val="2"/>
      <w:szCs w:val="24"/>
      <w:lang w:eastAsia="zh-CN"/>
    </w:rPr>
  </w:style>
  <w:style w:type="character" w:customStyle="1" w:styleId="bullet2Char">
    <w:name w:val="bullet2 Char"/>
    <w:link w:val="bullet2"/>
    <w:uiPriority w:val="99"/>
    <w:locked/>
    <w:rsid w:val="00A757FE"/>
    <w:rPr>
      <w:rFonts w:eastAsia="SimSun"/>
      <w:kern w:val="2"/>
      <w:sz w:val="24"/>
      <w:szCs w:val="24"/>
      <w:lang w:eastAsia="zh-CN"/>
    </w:rPr>
  </w:style>
  <w:style w:type="paragraph" w:customStyle="1" w:styleId="bullet2">
    <w:name w:val="bullet2"/>
    <w:basedOn w:val="text"/>
    <w:link w:val="bullet2Char"/>
    <w:uiPriority w:val="99"/>
    <w:qFormat/>
    <w:rsid w:val="00A757FE"/>
    <w:pPr>
      <w:numPr>
        <w:ilvl w:val="1"/>
        <w:numId w:val="12"/>
      </w:numPr>
      <w:spacing w:after="0"/>
      <w:jc w:val="left"/>
    </w:pPr>
    <w:rPr>
      <w:rFonts w:ascii="Times" w:eastAsia="SimSun" w:hAnsi="Times"/>
      <w:kern w:val="2"/>
      <w:szCs w:val="24"/>
      <w:lang w:eastAsia="zh-CN"/>
    </w:rPr>
  </w:style>
  <w:style w:type="character" w:customStyle="1" w:styleId="bullet3Char">
    <w:name w:val="bullet3 Char"/>
    <w:link w:val="bullet3"/>
    <w:uiPriority w:val="99"/>
    <w:locked/>
    <w:rsid w:val="00A757FE"/>
    <w:rPr>
      <w:rFonts w:eastAsia="Batang"/>
      <w:szCs w:val="24"/>
      <w:lang w:eastAsia="en-US"/>
    </w:rPr>
  </w:style>
  <w:style w:type="paragraph" w:customStyle="1" w:styleId="bullet3">
    <w:name w:val="bullet3"/>
    <w:basedOn w:val="text"/>
    <w:link w:val="bullet3Char"/>
    <w:uiPriority w:val="99"/>
    <w:qFormat/>
    <w:rsid w:val="00A757FE"/>
    <w:pPr>
      <w:numPr>
        <w:ilvl w:val="2"/>
        <w:numId w:val="12"/>
      </w:numPr>
      <w:spacing w:after="0"/>
      <w:jc w:val="left"/>
    </w:pPr>
    <w:rPr>
      <w:rFonts w:ascii="Times" w:eastAsia="Batang" w:hAnsi="Times"/>
      <w:sz w:val="20"/>
      <w:szCs w:val="24"/>
      <w:lang w:eastAsia="en-US"/>
    </w:rPr>
  </w:style>
  <w:style w:type="paragraph" w:customStyle="1" w:styleId="bullet4">
    <w:name w:val="bullet4"/>
    <w:basedOn w:val="text"/>
    <w:uiPriority w:val="99"/>
    <w:qFormat/>
    <w:rsid w:val="00A757FE"/>
    <w:pPr>
      <w:numPr>
        <w:ilvl w:val="3"/>
        <w:numId w:val="12"/>
      </w:numPr>
      <w:spacing w:after="0"/>
      <w:jc w:val="left"/>
    </w:pPr>
    <w:rPr>
      <w:rFonts w:ascii="Times" w:eastAsia="Batang" w:hAnsi="Times"/>
      <w:sz w:val="20"/>
      <w:szCs w:val="24"/>
      <w:lang w:val="en-GB" w:eastAsia="en-US"/>
    </w:rPr>
  </w:style>
  <w:style w:type="paragraph" w:customStyle="1" w:styleId="SpecTextNum">
    <w:name w:val="Spec Text Num"/>
    <w:basedOn w:val="a1"/>
    <w:uiPriority w:val="99"/>
    <w:rsid w:val="00A757FE"/>
    <w:pPr>
      <w:numPr>
        <w:numId w:val="13"/>
      </w:numPr>
    </w:pPr>
    <w:rPr>
      <w:rFonts w:eastAsia="ＭＳ 明朝"/>
      <w:szCs w:val="24"/>
      <w:lang w:val="en-US"/>
    </w:rPr>
  </w:style>
  <w:style w:type="character" w:customStyle="1" w:styleId="bulletChar">
    <w:name w:val="bullet Char"/>
    <w:link w:val="bullet"/>
    <w:uiPriority w:val="99"/>
    <w:locked/>
    <w:rsid w:val="00A757FE"/>
    <w:rPr>
      <w:szCs w:val="24"/>
      <w:lang w:val="x-none" w:eastAsia="x-none"/>
    </w:rPr>
  </w:style>
  <w:style w:type="paragraph" w:customStyle="1" w:styleId="bullet">
    <w:name w:val="bullet"/>
    <w:basedOn w:val="aff6"/>
    <w:link w:val="bulletChar"/>
    <w:uiPriority w:val="99"/>
    <w:qFormat/>
    <w:rsid w:val="00A757FE"/>
    <w:pPr>
      <w:numPr>
        <w:numId w:val="14"/>
      </w:numPr>
      <w:ind w:leftChars="0" w:left="0"/>
      <w:contextualSpacing/>
    </w:pPr>
    <w:rPr>
      <w:rFonts w:ascii="Times" w:eastAsia="ＭＳ 明朝" w:hAnsi="Times"/>
      <w:sz w:val="20"/>
      <w:szCs w:val="24"/>
      <w:lang w:val="x-none" w:eastAsia="x-none"/>
    </w:rPr>
  </w:style>
  <w:style w:type="character" w:customStyle="1" w:styleId="ProposalChar">
    <w:name w:val="Proposal Char"/>
    <w:link w:val="Proposal"/>
    <w:locked/>
    <w:rsid w:val="00A757FE"/>
    <w:rPr>
      <w:b/>
      <w:bCs/>
      <w:lang w:eastAsia="zh-CN"/>
    </w:rPr>
  </w:style>
  <w:style w:type="paragraph" w:customStyle="1" w:styleId="Proposal">
    <w:name w:val="Proposal"/>
    <w:basedOn w:val="a1"/>
    <w:link w:val="ProposalChar"/>
    <w:qFormat/>
    <w:rsid w:val="00A757FE"/>
    <w:pPr>
      <w:tabs>
        <w:tab w:val="left" w:pos="1701"/>
      </w:tabs>
      <w:overflowPunct w:val="0"/>
      <w:autoSpaceDE w:val="0"/>
      <w:autoSpaceDN w:val="0"/>
      <w:adjustRightInd w:val="0"/>
      <w:ind w:left="1701" w:hanging="1701"/>
    </w:pPr>
    <w:rPr>
      <w:rFonts w:ascii="Times" w:eastAsia="ＭＳ 明朝" w:hAnsi="Times"/>
      <w:b/>
      <w:bCs/>
      <w:sz w:val="20"/>
      <w:lang w:val="en-US" w:eastAsia="zh-CN"/>
    </w:rPr>
  </w:style>
  <w:style w:type="character" w:customStyle="1" w:styleId="RAN1bullet2Char">
    <w:name w:val="RAN1 bullet2 Char"/>
    <w:link w:val="RAN1bullet2"/>
    <w:uiPriority w:val="99"/>
    <w:qFormat/>
    <w:locked/>
    <w:rsid w:val="00A757FE"/>
    <w:rPr>
      <w:rFonts w:eastAsia="Batang"/>
      <w:lang w:eastAsia="en-US"/>
    </w:rPr>
  </w:style>
  <w:style w:type="paragraph" w:customStyle="1" w:styleId="RAN1bullet2">
    <w:name w:val="RAN1 bullet2"/>
    <w:basedOn w:val="a1"/>
    <w:link w:val="RAN1bullet2Char"/>
    <w:uiPriority w:val="99"/>
    <w:qFormat/>
    <w:rsid w:val="00A757FE"/>
    <w:pPr>
      <w:numPr>
        <w:ilvl w:val="1"/>
        <w:numId w:val="15"/>
      </w:numPr>
      <w:tabs>
        <w:tab w:val="left" w:pos="1440"/>
      </w:tabs>
    </w:pPr>
    <w:rPr>
      <w:rFonts w:ascii="Times" w:eastAsia="Batang" w:hAnsi="Times"/>
      <w:sz w:val="20"/>
      <w:lang w:val="en-US" w:eastAsia="en-US"/>
    </w:rPr>
  </w:style>
  <w:style w:type="character" w:customStyle="1" w:styleId="RAN1bullet1Char">
    <w:name w:val="RAN1 bullet1 Char"/>
    <w:link w:val="RAN1bullet1"/>
    <w:uiPriority w:val="99"/>
    <w:locked/>
    <w:rsid w:val="00A757FE"/>
    <w:rPr>
      <w:rFonts w:eastAsia="Batang"/>
      <w:szCs w:val="24"/>
      <w:lang w:eastAsia="x-none"/>
    </w:rPr>
  </w:style>
  <w:style w:type="paragraph" w:customStyle="1" w:styleId="RAN1bullet1">
    <w:name w:val="RAN1 bullet1"/>
    <w:basedOn w:val="a1"/>
    <w:link w:val="RAN1bullet1Char"/>
    <w:uiPriority w:val="99"/>
    <w:qFormat/>
    <w:rsid w:val="00A757FE"/>
    <w:pPr>
      <w:numPr>
        <w:numId w:val="16"/>
      </w:numPr>
    </w:pPr>
    <w:rPr>
      <w:rFonts w:ascii="Times" w:eastAsia="Batang" w:hAnsi="Times"/>
      <w:sz w:val="20"/>
      <w:szCs w:val="24"/>
      <w:lang w:val="en-US" w:eastAsia="x-none"/>
    </w:rPr>
  </w:style>
  <w:style w:type="character" w:customStyle="1" w:styleId="RAN1tdocChar">
    <w:name w:val="RAN1 tdoc Char"/>
    <w:link w:val="RAN1tdoc"/>
    <w:locked/>
    <w:rsid w:val="00A757FE"/>
    <w:rPr>
      <w:rFonts w:eastAsia="Batang"/>
      <w:b/>
      <w:color w:val="0000FF"/>
      <w:szCs w:val="24"/>
      <w:u w:val="single" w:color="0000FF"/>
      <w:lang w:eastAsia="x-none"/>
    </w:rPr>
  </w:style>
  <w:style w:type="paragraph" w:customStyle="1" w:styleId="RAN1tdoc">
    <w:name w:val="RAN1 tdoc"/>
    <w:basedOn w:val="a1"/>
    <w:link w:val="RAN1tdocChar"/>
    <w:qFormat/>
    <w:rsid w:val="00A757FE"/>
    <w:pPr>
      <w:ind w:left="720" w:hanging="720"/>
    </w:pPr>
    <w:rPr>
      <w:rFonts w:ascii="Times" w:eastAsia="Batang" w:hAnsi="Times"/>
      <w:b/>
      <w:color w:val="0000FF"/>
      <w:sz w:val="20"/>
      <w:szCs w:val="24"/>
      <w:u w:val="single" w:color="0000FF"/>
      <w:lang w:val="en-US" w:eastAsia="x-none"/>
    </w:rPr>
  </w:style>
  <w:style w:type="character" w:customStyle="1" w:styleId="RAN1bullet3Char">
    <w:name w:val="RAN1 bullet3 Char"/>
    <w:link w:val="RAN1bullet3"/>
    <w:uiPriority w:val="99"/>
    <w:qFormat/>
    <w:locked/>
    <w:rsid w:val="00A757FE"/>
    <w:rPr>
      <w:rFonts w:eastAsia="Batang"/>
      <w:lang w:eastAsia="en-US"/>
    </w:rPr>
  </w:style>
  <w:style w:type="paragraph" w:customStyle="1" w:styleId="RAN1bullet3">
    <w:name w:val="RAN1 bullet3"/>
    <w:basedOn w:val="RAN1bullet2"/>
    <w:link w:val="RAN1bullet3Char"/>
    <w:uiPriority w:val="99"/>
    <w:qFormat/>
    <w:rsid w:val="00A757FE"/>
    <w:pPr>
      <w:numPr>
        <w:ilvl w:val="2"/>
        <w:numId w:val="17"/>
      </w:numPr>
    </w:pPr>
  </w:style>
  <w:style w:type="paragraph" w:customStyle="1" w:styleId="ZchnZchn">
    <w:name w:val="Zchn Zchn"/>
    <w:uiPriority w:val="99"/>
    <w:rsid w:val="00A757FE"/>
    <w:pPr>
      <w:keepNext/>
      <w:tabs>
        <w:tab w:val="num" w:pos="851"/>
      </w:tabs>
      <w:suppressAutoHyphens/>
      <w:autoSpaceDE w:val="0"/>
      <w:spacing w:before="60" w:after="60"/>
      <w:ind w:left="851" w:hanging="851"/>
    </w:pPr>
    <w:rPr>
      <w:rFonts w:ascii="Arial" w:eastAsia="SimSun" w:hAnsi="Arial" w:cs="Arial"/>
      <w:color w:val="0000FF"/>
      <w:kern w:val="2"/>
      <w:lang w:eastAsia="ar-SA"/>
    </w:rPr>
  </w:style>
  <w:style w:type="paragraph" w:customStyle="1" w:styleId="onecomwebmail-msonormal">
    <w:name w:val="onecomwebmail-msonormal"/>
    <w:basedOn w:val="a1"/>
    <w:uiPriority w:val="99"/>
    <w:rsid w:val="00A757FE"/>
    <w:pPr>
      <w:spacing w:before="100" w:beforeAutospacing="1" w:after="100" w:afterAutospacing="1"/>
    </w:pPr>
    <w:rPr>
      <w:rFonts w:eastAsiaTheme="minorEastAsia"/>
      <w:szCs w:val="24"/>
      <w:lang w:val="en-US" w:eastAsia="en-US"/>
    </w:rPr>
  </w:style>
  <w:style w:type="character" w:customStyle="1" w:styleId="2222Char">
    <w:name w:val="스타일 스타일 스타일 스타일 양쪽 첫 줄:  2 글자 + 첫 줄:  2 글자 + 첫 줄:  2 글자 + 첫 줄:  2... Char"/>
    <w:link w:val="2222"/>
    <w:locked/>
    <w:rsid w:val="00A757FE"/>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1"/>
    <w:link w:val="2222Char"/>
    <w:rsid w:val="00A757FE"/>
    <w:pPr>
      <w:spacing w:after="180" w:line="336" w:lineRule="auto"/>
      <w:ind w:firstLineChars="200" w:firstLine="200"/>
    </w:pPr>
    <w:rPr>
      <w:rFonts w:ascii="Malgun Gothic" w:eastAsia="Malgun Gothic" w:hAnsi="Malgun Gothic" w:cs="Batang"/>
      <w:sz w:val="20"/>
      <w:lang w:val="en-US" w:eastAsia="en-US"/>
    </w:rPr>
  </w:style>
  <w:style w:type="character" w:customStyle="1" w:styleId="tdocChar">
    <w:name w:val="tdoc Char"/>
    <w:link w:val="tdoc"/>
    <w:locked/>
    <w:rsid w:val="00A757FE"/>
    <w:rPr>
      <w:rFonts w:eastAsia="Batang"/>
      <w:szCs w:val="24"/>
      <w:lang w:eastAsia="en-US"/>
    </w:rPr>
  </w:style>
  <w:style w:type="paragraph" w:customStyle="1" w:styleId="tdoc">
    <w:name w:val="tdoc"/>
    <w:basedOn w:val="a1"/>
    <w:link w:val="tdocChar"/>
    <w:qFormat/>
    <w:rsid w:val="00A757FE"/>
    <w:pPr>
      <w:ind w:left="1440" w:hanging="1440"/>
    </w:pPr>
    <w:rPr>
      <w:rFonts w:ascii="Times" w:eastAsia="Batang" w:hAnsi="Times"/>
      <w:sz w:val="20"/>
      <w:szCs w:val="24"/>
      <w:lang w:val="en-US" w:eastAsia="en-US"/>
    </w:rPr>
  </w:style>
  <w:style w:type="paragraph" w:customStyle="1" w:styleId="CharChar1CharCharCharChar">
    <w:name w:val="Char Char1 Char Char Char Char"/>
    <w:uiPriority w:val="99"/>
    <w:semiHidden/>
    <w:rsid w:val="00A757FE"/>
    <w:pPr>
      <w:keepNext/>
      <w:tabs>
        <w:tab w:val="num" w:pos="360"/>
      </w:tabs>
      <w:autoSpaceDE w:val="0"/>
      <w:autoSpaceDN w:val="0"/>
      <w:adjustRightInd w:val="0"/>
      <w:spacing w:before="60" w:after="60"/>
      <w:ind w:left="360" w:hanging="360"/>
    </w:pPr>
    <w:rPr>
      <w:rFonts w:ascii="Arial" w:eastAsiaTheme="minorEastAsia" w:hAnsi="Arial" w:cs="Arial"/>
      <w:color w:val="0000FF"/>
      <w:kern w:val="2"/>
      <w:lang w:eastAsia="zh-CN"/>
    </w:rPr>
  </w:style>
  <w:style w:type="paragraph" w:customStyle="1" w:styleId="afff6">
    <w:name w:val="表格文字居左"/>
    <w:basedOn w:val="a1"/>
    <w:next w:val="a1"/>
    <w:uiPriority w:val="99"/>
    <w:rsid w:val="00A757FE"/>
    <w:pPr>
      <w:widowControl w:val="0"/>
    </w:pPr>
    <w:rPr>
      <w:rFonts w:ascii="Arial" w:eastAsiaTheme="minorEastAsia" w:hAnsi="Arial" w:cs="SimSun"/>
      <w:kern w:val="2"/>
      <w:sz w:val="21"/>
      <w:lang w:val="en-US" w:eastAsia="zh-CN"/>
    </w:rPr>
  </w:style>
  <w:style w:type="paragraph" w:customStyle="1" w:styleId="tablecell0">
    <w:name w:val="tablecell"/>
    <w:basedOn w:val="a1"/>
    <w:uiPriority w:val="99"/>
    <w:qFormat/>
    <w:rsid w:val="00A757FE"/>
    <w:pPr>
      <w:autoSpaceDE w:val="0"/>
      <w:autoSpaceDN w:val="0"/>
      <w:adjustRightInd w:val="0"/>
      <w:snapToGrid w:val="0"/>
      <w:spacing w:before="40" w:after="40"/>
    </w:pPr>
    <w:rPr>
      <w:rFonts w:eastAsiaTheme="minorEastAsia"/>
      <w:sz w:val="20"/>
      <w:lang w:val="en-US" w:eastAsia="en-US"/>
    </w:rPr>
  </w:style>
  <w:style w:type="paragraph" w:customStyle="1" w:styleId="tableheader">
    <w:name w:val="tableheader"/>
    <w:basedOn w:val="a1"/>
    <w:uiPriority w:val="99"/>
    <w:qFormat/>
    <w:rsid w:val="00A757FE"/>
    <w:pPr>
      <w:snapToGrid w:val="0"/>
      <w:spacing w:before="40" w:after="40"/>
      <w:jc w:val="center"/>
    </w:pPr>
    <w:rPr>
      <w:rFonts w:eastAsiaTheme="minorEastAsia" w:cs="Calibri"/>
      <w:b/>
      <w:bCs/>
      <w:color w:val="000000"/>
      <w:sz w:val="20"/>
      <w:lang w:val="en-US" w:eastAsia="en-US"/>
    </w:rPr>
  </w:style>
  <w:style w:type="paragraph" w:customStyle="1" w:styleId="Test">
    <w:name w:val="Test"/>
    <w:basedOn w:val="a1"/>
    <w:uiPriority w:val="99"/>
    <w:rsid w:val="00A757FE"/>
    <w:pPr>
      <w:spacing w:before="60" w:after="60" w:line="280" w:lineRule="atLeast"/>
      <w:ind w:left="2160"/>
    </w:pPr>
    <w:rPr>
      <w:rFonts w:eastAsia="ＭＳ 明朝"/>
      <w:sz w:val="20"/>
      <w:lang w:eastAsia="en-US"/>
    </w:rPr>
  </w:style>
  <w:style w:type="paragraph" w:customStyle="1" w:styleId="ordinary-output">
    <w:name w:val="ordinary-output"/>
    <w:basedOn w:val="a1"/>
    <w:uiPriority w:val="99"/>
    <w:rsid w:val="00A757FE"/>
    <w:pPr>
      <w:spacing w:before="100" w:beforeAutospacing="1" w:after="100" w:afterAutospacing="1" w:line="322" w:lineRule="atLeast"/>
    </w:pPr>
    <w:rPr>
      <w:rFonts w:ascii="SimSun" w:eastAsiaTheme="minorEastAsia" w:hAnsi="SimSun" w:cs="SimSun"/>
      <w:color w:val="333333"/>
      <w:sz w:val="26"/>
      <w:szCs w:val="26"/>
      <w:lang w:val="en-US" w:eastAsia="zh-CN"/>
    </w:rPr>
  </w:style>
  <w:style w:type="paragraph" w:customStyle="1" w:styleId="TableText1">
    <w:name w:val="TableText"/>
    <w:basedOn w:val="a7"/>
    <w:uiPriority w:val="99"/>
    <w:rsid w:val="00A757FE"/>
    <w:pPr>
      <w:keepNext/>
      <w:keepLines/>
      <w:overflowPunct w:val="0"/>
      <w:autoSpaceDE w:val="0"/>
      <w:autoSpaceDN w:val="0"/>
      <w:adjustRightInd w:val="0"/>
      <w:snapToGrid w:val="0"/>
      <w:spacing w:after="180"/>
      <w:ind w:left="0"/>
      <w:jc w:val="center"/>
    </w:pPr>
    <w:rPr>
      <w:rFonts w:eastAsia="Times New Roman"/>
      <w:kern w:val="2"/>
      <w:sz w:val="20"/>
      <w:lang w:eastAsia="en-US"/>
    </w:rPr>
  </w:style>
  <w:style w:type="paragraph" w:customStyle="1" w:styleId="HDStyleLS">
    <w:name w:val="HDStyle_LS"/>
    <w:basedOn w:val="a8"/>
    <w:uiPriority w:val="99"/>
    <w:rsid w:val="00A757FE"/>
    <w:pPr>
      <w:widowControl/>
      <w:tabs>
        <w:tab w:val="center" w:pos="4680"/>
        <w:tab w:val="right" w:pos="9360"/>
        <w:tab w:val="right" w:pos="9639"/>
        <w:tab w:val="right" w:pos="10206"/>
      </w:tabs>
    </w:pPr>
    <w:rPr>
      <w:rFonts w:cs="Arial"/>
      <w:noProof w:val="0"/>
      <w:sz w:val="28"/>
      <w:lang w:val="en-US" w:eastAsia="en-US"/>
    </w:rPr>
  </w:style>
  <w:style w:type="paragraph" w:customStyle="1" w:styleId="910">
    <w:name w:val="目录 91"/>
    <w:basedOn w:val="82"/>
    <w:uiPriority w:val="99"/>
    <w:rsid w:val="00A757FE"/>
  </w:style>
  <w:style w:type="paragraph" w:customStyle="1" w:styleId="berschrift2Head2A2">
    <w:name w:val="Überschrift 2.Head2A.2"/>
    <w:basedOn w:val="1"/>
    <w:next w:val="a1"/>
    <w:uiPriority w:val="99"/>
    <w:rsid w:val="00A757FE"/>
    <w:pPr>
      <w:keepLines/>
      <w:tabs>
        <w:tab w:val="clear" w:pos="0"/>
        <w:tab w:val="num" w:pos="432"/>
      </w:tabs>
      <w:spacing w:before="180" w:after="180"/>
      <w:ind w:left="432" w:hanging="432"/>
      <w:outlineLvl w:val="1"/>
    </w:pPr>
    <w:rPr>
      <w:rFonts w:eastAsia="ＭＳ 明朝"/>
      <w:kern w:val="0"/>
      <w:sz w:val="32"/>
      <w:lang w:eastAsia="de-DE"/>
    </w:rPr>
  </w:style>
  <w:style w:type="paragraph" w:customStyle="1" w:styleId="berschrift3h3H3Underrubrik2">
    <w:name w:val="Überschrift 3.h3.H3.Underrubrik2"/>
    <w:basedOn w:val="2"/>
    <w:next w:val="a1"/>
    <w:uiPriority w:val="99"/>
    <w:rsid w:val="00A757FE"/>
    <w:pPr>
      <w:keepLines/>
      <w:tabs>
        <w:tab w:val="num" w:pos="576"/>
      </w:tabs>
      <w:spacing w:before="120" w:after="180" w:line="240" w:lineRule="auto"/>
      <w:ind w:left="576" w:hanging="576"/>
      <w:outlineLvl w:val="2"/>
    </w:pPr>
    <w:rPr>
      <w:rFonts w:eastAsia="ＭＳ 明朝"/>
      <w:sz w:val="28"/>
      <w:lang w:eastAsia="de-DE"/>
    </w:rPr>
  </w:style>
  <w:style w:type="paragraph" w:customStyle="1" w:styleId="Bullets">
    <w:name w:val="Bullets"/>
    <w:basedOn w:val="a5"/>
    <w:uiPriority w:val="99"/>
    <w:rsid w:val="00A757FE"/>
    <w:pPr>
      <w:widowControl w:val="0"/>
      <w:spacing w:after="0"/>
    </w:pPr>
    <w:rPr>
      <w:rFonts w:ascii="Times" w:eastAsia="ＭＳ 明朝" w:hAnsi="Times"/>
      <w:color w:val="0000FF"/>
      <w:kern w:val="2"/>
      <w:sz w:val="21"/>
      <w:lang w:val="en-US" w:eastAsia="zh-CN"/>
    </w:rPr>
  </w:style>
  <w:style w:type="paragraph" w:customStyle="1" w:styleId="BalloonText1">
    <w:name w:val="Balloon Text1"/>
    <w:basedOn w:val="a1"/>
    <w:uiPriority w:val="99"/>
    <w:semiHidden/>
    <w:rsid w:val="00A757FE"/>
    <w:pPr>
      <w:overflowPunct w:val="0"/>
      <w:autoSpaceDE w:val="0"/>
      <w:autoSpaceDN w:val="0"/>
      <w:adjustRightInd w:val="0"/>
      <w:spacing w:after="180"/>
    </w:pPr>
    <w:rPr>
      <w:rFonts w:ascii="Tahoma" w:eastAsia="ＭＳ 明朝" w:hAnsi="Tahoma" w:cs="Tahoma"/>
      <w:sz w:val="16"/>
      <w:szCs w:val="16"/>
    </w:rPr>
  </w:style>
  <w:style w:type="paragraph" w:customStyle="1" w:styleId="Normal-Figure">
    <w:name w:val="Normal-Figure"/>
    <w:basedOn w:val="a1"/>
    <w:uiPriority w:val="99"/>
    <w:rsid w:val="00A757FE"/>
    <w:pPr>
      <w:spacing w:before="360" w:line="240" w:lineRule="atLeast"/>
      <w:jc w:val="center"/>
    </w:pPr>
    <w:rPr>
      <w:rFonts w:eastAsia="ＭＳ 明朝"/>
      <w:sz w:val="20"/>
      <w:lang w:val="en-US"/>
    </w:rPr>
  </w:style>
  <w:style w:type="paragraph" w:customStyle="1" w:styleId="List1">
    <w:name w:val="List 1"/>
    <w:basedOn w:val="a1"/>
    <w:uiPriority w:val="99"/>
    <w:rsid w:val="00A757FE"/>
    <w:pPr>
      <w:ind w:left="568" w:hanging="284"/>
    </w:pPr>
    <w:rPr>
      <w:rFonts w:ascii="Arial" w:eastAsia="ＭＳ 明朝" w:hAnsi="Arial"/>
      <w:sz w:val="20"/>
      <w:szCs w:val="22"/>
    </w:rPr>
  </w:style>
  <w:style w:type="paragraph" w:customStyle="1" w:styleId="assocaitedwith">
    <w:name w:val="assocaited with"/>
    <w:basedOn w:val="a1"/>
    <w:uiPriority w:val="99"/>
    <w:rsid w:val="00A757FE"/>
    <w:pPr>
      <w:spacing w:after="180"/>
      <w:jc w:val="center"/>
    </w:pPr>
    <w:rPr>
      <w:rFonts w:eastAsia="ＭＳ 明朝"/>
      <w:sz w:val="20"/>
    </w:rPr>
  </w:style>
  <w:style w:type="paragraph" w:customStyle="1" w:styleId="Nor">
    <w:name w:val="Nor'"/>
    <w:basedOn w:val="assocaitedwith"/>
    <w:uiPriority w:val="99"/>
    <w:rsid w:val="00A757FE"/>
    <w:rPr>
      <w:b/>
    </w:rPr>
  </w:style>
  <w:style w:type="paragraph" w:customStyle="1" w:styleId="00BodyText">
    <w:name w:val="00 BodyText"/>
    <w:basedOn w:val="a1"/>
    <w:uiPriority w:val="99"/>
    <w:rsid w:val="00A757FE"/>
    <w:pPr>
      <w:spacing w:after="220"/>
    </w:pPr>
    <w:rPr>
      <w:rFonts w:ascii="Arial" w:eastAsia="SimSun" w:hAnsi="Arial"/>
      <w:sz w:val="22"/>
      <w:szCs w:val="24"/>
      <w:lang w:val="en-US" w:eastAsia="en-US"/>
    </w:rPr>
  </w:style>
  <w:style w:type="character" w:customStyle="1" w:styleId="Char">
    <w:name w:val="样式 正文 Char"/>
    <w:basedOn w:val="a2"/>
    <w:link w:val="afff7"/>
    <w:locked/>
    <w:rsid w:val="00A757FE"/>
    <w:rPr>
      <w:rFonts w:ascii="SimSun" w:eastAsia="SimSun" w:hAnsi="SimSun" w:cs="SimSun"/>
      <w:kern w:val="2"/>
      <w:sz w:val="21"/>
      <w:lang w:eastAsia="zh-CN"/>
    </w:rPr>
  </w:style>
  <w:style w:type="paragraph" w:customStyle="1" w:styleId="afff7">
    <w:name w:val="样式 正文"/>
    <w:basedOn w:val="a1"/>
    <w:link w:val="Char"/>
    <w:rsid w:val="00A757FE"/>
    <w:pPr>
      <w:widowControl w:val="0"/>
      <w:ind w:firstLineChars="200" w:firstLine="420"/>
    </w:pPr>
    <w:rPr>
      <w:rFonts w:ascii="SimSun" w:eastAsia="SimSun" w:hAnsi="SimSun" w:cs="SimSun"/>
      <w:kern w:val="2"/>
      <w:sz w:val="21"/>
      <w:lang w:val="en-US" w:eastAsia="zh-CN"/>
    </w:rPr>
  </w:style>
  <w:style w:type="paragraph" w:customStyle="1" w:styleId="afff8">
    <w:name w:val="公式"/>
    <w:basedOn w:val="a1"/>
    <w:uiPriority w:val="99"/>
    <w:rsid w:val="00A757FE"/>
    <w:pPr>
      <w:widowControl w:val="0"/>
      <w:ind w:firstLine="420"/>
      <w:jc w:val="right"/>
    </w:pPr>
    <w:rPr>
      <w:rFonts w:eastAsia="SimSun" w:cs="SimSun"/>
      <w:kern w:val="2"/>
      <w:sz w:val="21"/>
      <w:lang w:val="en-US" w:eastAsia="zh-CN"/>
    </w:rPr>
  </w:style>
  <w:style w:type="character" w:customStyle="1" w:styleId="Normal9pointspacingChar">
    <w:name w:val="Normal 9 point spacing Char"/>
    <w:link w:val="Normal9pointspacing"/>
    <w:locked/>
    <w:rsid w:val="00A757FE"/>
    <w:rPr>
      <w:rFonts w:ascii="ＭＳ 明朝" w:hAnsi="ＭＳ 明朝"/>
      <w:szCs w:val="24"/>
      <w:lang w:eastAsia="en-US"/>
    </w:rPr>
  </w:style>
  <w:style w:type="paragraph" w:customStyle="1" w:styleId="Normal9pointspacing">
    <w:name w:val="Normal 9 point spacing"/>
    <w:basedOn w:val="a5"/>
    <w:link w:val="Normal9pointspacingChar"/>
    <w:qFormat/>
    <w:rsid w:val="00A757FE"/>
    <w:pPr>
      <w:spacing w:before="180" w:after="60"/>
    </w:pPr>
    <w:rPr>
      <w:rFonts w:ascii="ＭＳ 明朝" w:eastAsia="ＭＳ 明朝" w:hAnsi="ＭＳ 明朝"/>
      <w:sz w:val="20"/>
      <w:szCs w:val="24"/>
      <w:lang w:val="en-US" w:eastAsia="en-US"/>
    </w:rPr>
  </w:style>
  <w:style w:type="paragraph" w:customStyle="1" w:styleId="Figure">
    <w:name w:val="Figure"/>
    <w:basedOn w:val="a1"/>
    <w:next w:val="af3"/>
    <w:uiPriority w:val="99"/>
    <w:rsid w:val="00A757FE"/>
    <w:pPr>
      <w:keepNext/>
      <w:keepLines/>
      <w:spacing w:before="180" w:after="160" w:line="256" w:lineRule="auto"/>
      <w:jc w:val="center"/>
    </w:pPr>
    <w:rPr>
      <w:rFonts w:asciiTheme="minorHAnsi" w:eastAsiaTheme="minorHAnsi" w:hAnsiTheme="minorHAnsi" w:cstheme="minorBidi"/>
      <w:sz w:val="22"/>
      <w:szCs w:val="22"/>
      <w:lang w:val="en-US" w:eastAsia="en-US"/>
    </w:rPr>
  </w:style>
  <w:style w:type="paragraph" w:customStyle="1" w:styleId="3GPPHeader">
    <w:name w:val="3GPP_Header"/>
    <w:basedOn w:val="a1"/>
    <w:uiPriority w:val="99"/>
    <w:rsid w:val="00A757FE"/>
    <w:pPr>
      <w:tabs>
        <w:tab w:val="left" w:pos="1701"/>
        <w:tab w:val="right" w:pos="9639"/>
      </w:tabs>
      <w:spacing w:after="240" w:line="256" w:lineRule="auto"/>
    </w:pPr>
    <w:rPr>
      <w:rFonts w:asciiTheme="minorHAnsi" w:eastAsiaTheme="minorHAnsi" w:hAnsiTheme="minorHAnsi" w:cstheme="minorBidi"/>
      <w:b/>
      <w:szCs w:val="22"/>
      <w:lang w:val="en-US" w:eastAsia="en-US"/>
    </w:rPr>
  </w:style>
  <w:style w:type="paragraph" w:customStyle="1" w:styleId="Observation">
    <w:name w:val="Observation"/>
    <w:basedOn w:val="Proposal"/>
    <w:uiPriority w:val="99"/>
    <w:qFormat/>
    <w:rsid w:val="00A757FE"/>
    <w:pPr>
      <w:numPr>
        <w:numId w:val="18"/>
      </w:numPr>
      <w:overflowPunct/>
      <w:autoSpaceDE/>
      <w:autoSpaceDN/>
      <w:adjustRightInd/>
      <w:spacing w:after="160" w:line="256" w:lineRule="auto"/>
      <w:jc w:val="left"/>
    </w:pPr>
    <w:rPr>
      <w:rFonts w:asciiTheme="minorHAnsi" w:eastAsiaTheme="minorHAnsi" w:hAnsiTheme="minorHAnsi" w:cstheme="minorBidi"/>
      <w:sz w:val="22"/>
      <w:szCs w:val="22"/>
      <w:lang w:eastAsia="en-US"/>
    </w:rPr>
  </w:style>
  <w:style w:type="paragraph" w:customStyle="1" w:styleId="references">
    <w:name w:val="references"/>
    <w:uiPriority w:val="99"/>
    <w:rsid w:val="00A757FE"/>
    <w:pPr>
      <w:numPr>
        <w:numId w:val="19"/>
      </w:numPr>
      <w:spacing w:after="50" w:line="180" w:lineRule="exact"/>
    </w:pPr>
    <w:rPr>
      <w:rFonts w:ascii="Times New Roman" w:hAnsi="Times New Roman"/>
      <w:noProof/>
      <w:sz w:val="16"/>
      <w:szCs w:val="16"/>
      <w:lang w:eastAsia="en-US"/>
    </w:rPr>
  </w:style>
  <w:style w:type="paragraph" w:customStyle="1" w:styleId="CharCharCharCharCharChar">
    <w:name w:val="Char Char Char Char Char Char"/>
    <w:uiPriority w:val="99"/>
    <w:semiHidden/>
    <w:rsid w:val="00A757FE"/>
    <w:pPr>
      <w:keepNext/>
      <w:tabs>
        <w:tab w:val="num" w:pos="851"/>
      </w:tabs>
      <w:autoSpaceDE w:val="0"/>
      <w:autoSpaceDN w:val="0"/>
      <w:adjustRightInd w:val="0"/>
      <w:spacing w:before="60" w:after="60"/>
      <w:ind w:left="851" w:hanging="851"/>
    </w:pPr>
    <w:rPr>
      <w:rFonts w:ascii="Arial" w:eastAsiaTheme="minorEastAsia" w:hAnsi="Arial" w:cs="Arial"/>
      <w:color w:val="0000FF"/>
      <w:kern w:val="2"/>
      <w:lang w:eastAsia="zh-CN"/>
    </w:rPr>
  </w:style>
  <w:style w:type="paragraph" w:customStyle="1" w:styleId="NumberedList">
    <w:name w:val="Numbered List"/>
    <w:basedOn w:val="a1"/>
    <w:uiPriority w:val="99"/>
    <w:rsid w:val="00A757FE"/>
    <w:pPr>
      <w:numPr>
        <w:numId w:val="20"/>
      </w:numPr>
    </w:pPr>
    <w:rPr>
      <w:rFonts w:eastAsia="ＭＳ 明朝"/>
      <w:sz w:val="20"/>
      <w:lang w:eastAsia="en-US"/>
    </w:rPr>
  </w:style>
  <w:style w:type="paragraph" w:customStyle="1" w:styleId="FigureCaption">
    <w:name w:val="Figure Caption"/>
    <w:aliases w:val="fc Char,Figure Caption Char"/>
    <w:basedOn w:val="a1"/>
    <w:uiPriority w:val="99"/>
    <w:rsid w:val="00A757FE"/>
    <w:pPr>
      <w:keepLines/>
      <w:spacing w:before="60" w:line="300" w:lineRule="atLeast"/>
      <w:ind w:left="1008" w:hanging="1008"/>
    </w:pPr>
    <w:rPr>
      <w:rFonts w:eastAsia="????"/>
      <w:sz w:val="20"/>
      <w:lang w:val="en-US" w:eastAsia="en-US"/>
    </w:rPr>
  </w:style>
  <w:style w:type="paragraph" w:customStyle="1" w:styleId="Equation-Numbered">
    <w:name w:val="Equation-Numbered"/>
    <w:basedOn w:val="a1"/>
    <w:next w:val="a1"/>
    <w:autoRedefine/>
    <w:uiPriority w:val="99"/>
    <w:rsid w:val="00A757FE"/>
    <w:pPr>
      <w:spacing w:before="120" w:line="240" w:lineRule="atLeast"/>
      <w:jc w:val="right"/>
    </w:pPr>
    <w:rPr>
      <w:rFonts w:eastAsiaTheme="minorEastAsia"/>
      <w:sz w:val="22"/>
      <w:lang w:val="en-US" w:eastAsia="en-US"/>
    </w:rPr>
  </w:style>
  <w:style w:type="paragraph" w:customStyle="1" w:styleId="multifig">
    <w:name w:val="multifig"/>
    <w:basedOn w:val="a1"/>
    <w:uiPriority w:val="99"/>
    <w:rsid w:val="00A757FE"/>
    <w:pPr>
      <w:keepNext/>
      <w:tabs>
        <w:tab w:val="center" w:pos="2160"/>
        <w:tab w:val="center" w:pos="6480"/>
      </w:tabs>
      <w:spacing w:line="240" w:lineRule="atLeast"/>
    </w:pPr>
    <w:rPr>
      <w:rFonts w:eastAsiaTheme="minorEastAsia"/>
      <w:lang w:val="en-US" w:eastAsia="en-US"/>
    </w:rPr>
  </w:style>
  <w:style w:type="paragraph" w:customStyle="1" w:styleId="TableCaption">
    <w:name w:val="TableCaption"/>
    <w:basedOn w:val="a1"/>
    <w:uiPriority w:val="99"/>
    <w:rsid w:val="00A757FE"/>
    <w:pPr>
      <w:keepNext/>
      <w:tabs>
        <w:tab w:val="left" w:pos="936"/>
      </w:tabs>
      <w:spacing w:before="120" w:after="60"/>
      <w:ind w:left="936" w:hanging="936"/>
    </w:pPr>
    <w:rPr>
      <w:rFonts w:eastAsiaTheme="minorEastAsia"/>
      <w:sz w:val="22"/>
      <w:lang w:val="en-US" w:eastAsia="en-US"/>
    </w:rPr>
  </w:style>
  <w:style w:type="paragraph" w:customStyle="1" w:styleId="EquationNumbered">
    <w:name w:val="Equation Numbered"/>
    <w:basedOn w:val="a1"/>
    <w:uiPriority w:val="99"/>
    <w:rsid w:val="00A757FE"/>
    <w:pPr>
      <w:tabs>
        <w:tab w:val="center" w:pos="4320"/>
        <w:tab w:val="right" w:pos="8640"/>
      </w:tabs>
      <w:spacing w:before="60" w:after="60" w:line="300" w:lineRule="atLeast"/>
    </w:pPr>
    <w:rPr>
      <w:rFonts w:eastAsiaTheme="minorEastAsia"/>
      <w:sz w:val="22"/>
      <w:lang w:val="en-US" w:eastAsia="en-US"/>
    </w:rPr>
  </w:style>
  <w:style w:type="paragraph" w:customStyle="1" w:styleId="Style10ptChar">
    <w:name w:val="Style 10 pt Char"/>
    <w:basedOn w:val="a1"/>
    <w:uiPriority w:val="99"/>
    <w:rsid w:val="00A757FE"/>
    <w:pPr>
      <w:spacing w:before="120" w:line="240" w:lineRule="exact"/>
    </w:pPr>
    <w:rPr>
      <w:rFonts w:eastAsia="ＭＳ 明朝"/>
      <w:sz w:val="20"/>
      <w:lang w:val="en-US" w:eastAsia="en-US"/>
    </w:rPr>
  </w:style>
  <w:style w:type="paragraph" w:customStyle="1" w:styleId="Style10ptBoldChar">
    <w:name w:val="Style 10 pt Bold Char"/>
    <w:basedOn w:val="a1"/>
    <w:autoRedefine/>
    <w:uiPriority w:val="99"/>
    <w:rsid w:val="00A757FE"/>
    <w:pPr>
      <w:spacing w:before="60" w:after="60" w:line="240" w:lineRule="exact"/>
    </w:pPr>
    <w:rPr>
      <w:rFonts w:eastAsia="ＭＳ 明朝"/>
      <w:b/>
      <w:sz w:val="20"/>
      <w:lang w:val="en-US" w:eastAsia="en-US"/>
    </w:rPr>
  </w:style>
  <w:style w:type="paragraph" w:customStyle="1" w:styleId="Bullet0">
    <w:name w:val="Bullet"/>
    <w:basedOn w:val="a1"/>
    <w:uiPriority w:val="99"/>
    <w:rsid w:val="00A757FE"/>
    <w:pPr>
      <w:numPr>
        <w:numId w:val="21"/>
      </w:numPr>
    </w:pPr>
    <w:rPr>
      <w:rFonts w:eastAsiaTheme="minorEastAsia"/>
      <w:szCs w:val="24"/>
      <w:lang w:val="en-US" w:eastAsia="en-US"/>
    </w:rPr>
  </w:style>
  <w:style w:type="paragraph" w:customStyle="1" w:styleId="FigureCentered">
    <w:name w:val="FigureCentered"/>
    <w:basedOn w:val="a1"/>
    <w:next w:val="a1"/>
    <w:uiPriority w:val="99"/>
    <w:rsid w:val="00A757FE"/>
    <w:pPr>
      <w:keepNext/>
      <w:spacing w:before="60" w:after="60" w:line="240" w:lineRule="atLeast"/>
      <w:jc w:val="center"/>
    </w:pPr>
    <w:rPr>
      <w:rFonts w:eastAsiaTheme="minorEastAsia"/>
      <w:lang w:val="en-US" w:eastAsia="en-US"/>
    </w:rPr>
  </w:style>
  <w:style w:type="paragraph" w:customStyle="1" w:styleId="item">
    <w:name w:val="item"/>
    <w:basedOn w:val="a1"/>
    <w:uiPriority w:val="99"/>
    <w:rsid w:val="00A757FE"/>
    <w:pPr>
      <w:numPr>
        <w:numId w:val="22"/>
      </w:numPr>
    </w:pPr>
    <w:rPr>
      <w:rFonts w:eastAsia="ＭＳ 明朝"/>
      <w:sz w:val="20"/>
      <w:lang w:eastAsia="en-US"/>
    </w:rPr>
  </w:style>
  <w:style w:type="paragraph" w:customStyle="1" w:styleId="PaperTableCell">
    <w:name w:val="PaperTableCell"/>
    <w:basedOn w:val="a1"/>
    <w:uiPriority w:val="99"/>
    <w:rsid w:val="00A757FE"/>
    <w:rPr>
      <w:rFonts w:eastAsiaTheme="minorEastAsia"/>
      <w:sz w:val="16"/>
      <w:szCs w:val="24"/>
      <w:lang w:val="en-US" w:eastAsia="en-US"/>
    </w:rPr>
  </w:style>
  <w:style w:type="paragraph" w:customStyle="1" w:styleId="figure0">
    <w:name w:val="figure"/>
    <w:basedOn w:val="a1"/>
    <w:uiPriority w:val="99"/>
    <w:rsid w:val="00A757FE"/>
    <w:pPr>
      <w:keepNext/>
      <w:keepLines/>
      <w:spacing w:before="60" w:after="60" w:line="240" w:lineRule="atLeast"/>
      <w:jc w:val="center"/>
    </w:pPr>
    <w:rPr>
      <w:rFonts w:eastAsiaTheme="minorEastAsia"/>
      <w:sz w:val="20"/>
      <w:lang w:val="en-US" w:eastAsia="en-US"/>
    </w:rPr>
  </w:style>
  <w:style w:type="paragraph" w:customStyle="1" w:styleId="tac0">
    <w:name w:val="tac"/>
    <w:basedOn w:val="a1"/>
    <w:uiPriority w:val="99"/>
    <w:rsid w:val="00A757FE"/>
    <w:pPr>
      <w:keepNext/>
      <w:jc w:val="center"/>
    </w:pPr>
    <w:rPr>
      <w:rFonts w:ascii="Arial" w:eastAsia="Calibri" w:hAnsi="Arial" w:cs="Arial"/>
      <w:sz w:val="18"/>
      <w:szCs w:val="18"/>
      <w:lang w:val="en-US" w:eastAsia="en-US"/>
    </w:rPr>
  </w:style>
  <w:style w:type="paragraph" w:customStyle="1" w:styleId="th0">
    <w:name w:val="th"/>
    <w:basedOn w:val="a1"/>
    <w:uiPriority w:val="99"/>
    <w:rsid w:val="00A757FE"/>
    <w:pPr>
      <w:keepNext/>
      <w:spacing w:before="60" w:after="180"/>
      <w:jc w:val="center"/>
    </w:pPr>
    <w:rPr>
      <w:rFonts w:ascii="Arial" w:eastAsia="Calibri" w:hAnsi="Arial" w:cs="Arial"/>
      <w:b/>
      <w:bCs/>
      <w:sz w:val="20"/>
      <w:lang w:val="en-US" w:eastAsia="en-US"/>
    </w:rPr>
  </w:style>
  <w:style w:type="paragraph" w:customStyle="1" w:styleId="CharCharCharCharCharChar1CharChar">
    <w:name w:val="Char Char Char Char Char Char1 Char Char"/>
    <w:next w:val="a1"/>
    <w:uiPriority w:val="99"/>
    <w:semiHidden/>
    <w:rsid w:val="00A757FE"/>
    <w:pPr>
      <w:keepNext/>
      <w:tabs>
        <w:tab w:val="num" w:pos="720"/>
      </w:tabs>
      <w:autoSpaceDE w:val="0"/>
      <w:autoSpaceDN w:val="0"/>
      <w:adjustRightInd w:val="0"/>
      <w:ind w:left="720" w:hanging="360"/>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rsid w:val="00A757FE"/>
    <w:pPr>
      <w:keepNext/>
      <w:tabs>
        <w:tab w:val="num" w:pos="851"/>
      </w:tabs>
      <w:autoSpaceDE w:val="0"/>
      <w:autoSpaceDN w:val="0"/>
      <w:adjustRightInd w:val="0"/>
      <w:spacing w:before="60" w:after="60"/>
      <w:ind w:left="851" w:hanging="851"/>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1"/>
    <w:uiPriority w:val="99"/>
    <w:semiHidden/>
    <w:rsid w:val="00A757FE"/>
    <w:pPr>
      <w:keepNext/>
      <w:tabs>
        <w:tab w:val="num" w:pos="720"/>
      </w:tabs>
      <w:autoSpaceDE w:val="0"/>
      <w:autoSpaceDN w:val="0"/>
      <w:adjustRightInd w:val="0"/>
      <w:ind w:left="720" w:hanging="360"/>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A757FE"/>
    <w:rPr>
      <w:rFonts w:ascii="Malgun Gothic" w:eastAsia="Malgun Gothic" w:hAnsi="Malgun Gothic"/>
      <w:lang w:eastAsia="zh-CN"/>
    </w:rPr>
  </w:style>
  <w:style w:type="paragraph" w:customStyle="1" w:styleId="Normalwithindent">
    <w:name w:val="Normal with indent"/>
    <w:basedOn w:val="a1"/>
    <w:link w:val="NormalwithindentChar"/>
    <w:qFormat/>
    <w:rsid w:val="00A757FE"/>
    <w:pPr>
      <w:spacing w:before="120" w:line="336" w:lineRule="auto"/>
      <w:ind w:firstLine="397"/>
    </w:pPr>
    <w:rPr>
      <w:rFonts w:ascii="Malgun Gothic" w:eastAsia="Malgun Gothic" w:hAnsi="Malgun Gothic"/>
      <w:sz w:val="20"/>
      <w:lang w:val="en-US" w:eastAsia="zh-CN"/>
    </w:rPr>
  </w:style>
  <w:style w:type="paragraph" w:customStyle="1" w:styleId="msonormal0">
    <w:name w:val="msonormal"/>
    <w:basedOn w:val="a1"/>
    <w:uiPriority w:val="99"/>
    <w:rsid w:val="00A757FE"/>
    <w:pPr>
      <w:spacing w:before="100" w:beforeAutospacing="1" w:after="100" w:afterAutospacing="1"/>
    </w:pPr>
    <w:rPr>
      <w:rFonts w:ascii="SimSun" w:eastAsia="SimSun" w:hAnsi="SimSun" w:cs="SimSun"/>
      <w:szCs w:val="24"/>
      <w:lang w:val="en-US" w:eastAsia="zh-CN"/>
    </w:rPr>
  </w:style>
  <w:style w:type="paragraph" w:customStyle="1" w:styleId="font5">
    <w:name w:val="font5"/>
    <w:basedOn w:val="a1"/>
    <w:uiPriority w:val="99"/>
    <w:rsid w:val="00A757FE"/>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1"/>
    <w:uiPriority w:val="99"/>
    <w:rsid w:val="00A757FE"/>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1"/>
    <w:uiPriority w:val="99"/>
    <w:rsid w:val="00A757FE"/>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1"/>
    <w:uiPriority w:val="99"/>
    <w:rsid w:val="00A757FE"/>
    <w:pPr>
      <w:pBdr>
        <w:top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1"/>
    <w:uiPriority w:val="99"/>
    <w:rsid w:val="00A757FE"/>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1"/>
    <w:uiPriority w:val="99"/>
    <w:rsid w:val="00A757FE"/>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1"/>
    <w:uiPriority w:val="99"/>
    <w:rsid w:val="00A757FE"/>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1"/>
    <w:uiPriority w:val="99"/>
    <w:rsid w:val="00A757FE"/>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1"/>
    <w:uiPriority w:val="99"/>
    <w:rsid w:val="00A757FE"/>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1"/>
    <w:uiPriority w:val="99"/>
    <w:rsid w:val="00A757FE"/>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1"/>
    <w:uiPriority w:val="99"/>
    <w:rsid w:val="00A757FE"/>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1"/>
    <w:uiPriority w:val="99"/>
    <w:rsid w:val="00A757FE"/>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1"/>
    <w:uiPriority w:val="99"/>
    <w:rsid w:val="00A757FE"/>
    <w:pPr>
      <w:pBdr>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1"/>
    <w:uiPriority w:val="99"/>
    <w:rsid w:val="00A757F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1"/>
    <w:uiPriority w:val="99"/>
    <w:rsid w:val="00A757F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1"/>
    <w:uiPriority w:val="99"/>
    <w:rsid w:val="00A757F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1"/>
    <w:uiPriority w:val="99"/>
    <w:rsid w:val="00A757FE"/>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1"/>
    <w:uiPriority w:val="99"/>
    <w:rsid w:val="00A757FE"/>
    <w:pPr>
      <w:pBdr>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1"/>
    <w:uiPriority w:val="99"/>
    <w:rsid w:val="00A757FE"/>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1"/>
    <w:uiPriority w:val="99"/>
    <w:rsid w:val="00A757FE"/>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1"/>
    <w:uiPriority w:val="99"/>
    <w:rsid w:val="00A757FE"/>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1"/>
    <w:uiPriority w:val="99"/>
    <w:rsid w:val="00A757FE"/>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1"/>
    <w:uiPriority w:val="99"/>
    <w:rsid w:val="00A757FE"/>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1"/>
    <w:uiPriority w:val="99"/>
    <w:rsid w:val="00A757FE"/>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1"/>
    <w:uiPriority w:val="99"/>
    <w:rsid w:val="00A757FE"/>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1"/>
    <w:uiPriority w:val="99"/>
    <w:rsid w:val="00A757FE"/>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1"/>
    <w:uiPriority w:val="99"/>
    <w:rsid w:val="00A757FE"/>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1"/>
    <w:uiPriority w:val="99"/>
    <w:rsid w:val="00A757FE"/>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Bulletedo1">
    <w:name w:val="Bulleted o 1"/>
    <w:basedOn w:val="a1"/>
    <w:uiPriority w:val="99"/>
    <w:rsid w:val="00A757FE"/>
    <w:pPr>
      <w:numPr>
        <w:numId w:val="23"/>
      </w:numPr>
      <w:overflowPunct w:val="0"/>
      <w:autoSpaceDE w:val="0"/>
      <w:autoSpaceDN w:val="0"/>
      <w:adjustRightInd w:val="0"/>
      <w:spacing w:after="180"/>
    </w:pPr>
    <w:rPr>
      <w:rFonts w:eastAsia="SimSun"/>
      <w:sz w:val="20"/>
      <w:lang w:val="en-US" w:eastAsia="en-US"/>
    </w:rPr>
  </w:style>
  <w:style w:type="paragraph" w:customStyle="1" w:styleId="Equation">
    <w:name w:val="Equation"/>
    <w:basedOn w:val="a1"/>
    <w:next w:val="a1"/>
    <w:uiPriority w:val="99"/>
    <w:rsid w:val="00A757FE"/>
    <w:pPr>
      <w:tabs>
        <w:tab w:val="right" w:pos="10206"/>
      </w:tabs>
      <w:overflowPunct w:val="0"/>
      <w:autoSpaceDE w:val="0"/>
      <w:autoSpaceDN w:val="0"/>
      <w:adjustRightInd w:val="0"/>
      <w:spacing w:after="220"/>
      <w:ind w:left="1298"/>
    </w:pPr>
    <w:rPr>
      <w:rFonts w:ascii="Arial" w:eastAsia="SimSun" w:hAnsi="Arial"/>
      <w:sz w:val="22"/>
      <w:lang w:val="en-US" w:eastAsia="zh-CN"/>
    </w:rPr>
  </w:style>
  <w:style w:type="paragraph" w:customStyle="1" w:styleId="11BodyText">
    <w:name w:val="11 BodyText"/>
    <w:basedOn w:val="a1"/>
    <w:uiPriority w:val="99"/>
    <w:rsid w:val="00A757FE"/>
    <w:pPr>
      <w:overflowPunct w:val="0"/>
      <w:autoSpaceDE w:val="0"/>
      <w:autoSpaceDN w:val="0"/>
      <w:adjustRightInd w:val="0"/>
      <w:spacing w:after="220"/>
      <w:ind w:left="1298"/>
    </w:pPr>
    <w:rPr>
      <w:rFonts w:ascii="Arial" w:eastAsia="SimSun" w:hAnsi="Arial"/>
      <w:sz w:val="22"/>
      <w:lang w:val="en-US" w:eastAsia="en-US"/>
    </w:rPr>
  </w:style>
  <w:style w:type="paragraph" w:customStyle="1" w:styleId="bodyCharCharChar">
    <w:name w:val="body Char Char Char"/>
    <w:basedOn w:val="a1"/>
    <w:uiPriority w:val="99"/>
    <w:rsid w:val="00A757FE"/>
    <w:pPr>
      <w:tabs>
        <w:tab w:val="left" w:pos="2160"/>
      </w:tabs>
      <w:overflowPunct w:val="0"/>
      <w:autoSpaceDE w:val="0"/>
      <w:autoSpaceDN w:val="0"/>
      <w:adjustRightInd w:val="0"/>
      <w:spacing w:before="120" w:line="280" w:lineRule="atLeast"/>
    </w:pPr>
    <w:rPr>
      <w:rFonts w:ascii="New York" w:eastAsia="SimSun" w:hAnsi="New York"/>
      <w:lang w:val="en-US" w:eastAsia="en-US"/>
    </w:rPr>
  </w:style>
  <w:style w:type="paragraph" w:customStyle="1" w:styleId="body">
    <w:name w:val="body"/>
    <w:basedOn w:val="a1"/>
    <w:uiPriority w:val="99"/>
    <w:rsid w:val="00A757FE"/>
    <w:pPr>
      <w:tabs>
        <w:tab w:val="left" w:pos="2160"/>
      </w:tabs>
      <w:overflowPunct w:val="0"/>
      <w:autoSpaceDE w:val="0"/>
      <w:autoSpaceDN w:val="0"/>
      <w:adjustRightInd w:val="0"/>
      <w:spacing w:before="120" w:line="280" w:lineRule="atLeast"/>
    </w:pPr>
    <w:rPr>
      <w:rFonts w:ascii="New York" w:eastAsia="SimSun" w:hAnsi="New York"/>
      <w:lang w:val="en-US" w:eastAsia="en-US"/>
    </w:rPr>
  </w:style>
  <w:style w:type="character" w:customStyle="1" w:styleId="afff9">
    <w:name w:val="テキスト (文字)"/>
    <w:link w:val="afffa"/>
    <w:locked/>
    <w:rsid w:val="00A757FE"/>
    <w:rPr>
      <w:rFonts w:ascii="Century" w:hAnsi="Century"/>
      <w:kern w:val="2"/>
      <w:sz w:val="21"/>
      <w:szCs w:val="22"/>
    </w:rPr>
  </w:style>
  <w:style w:type="paragraph" w:customStyle="1" w:styleId="afffa">
    <w:name w:val="テキスト"/>
    <w:basedOn w:val="a1"/>
    <w:link w:val="afff9"/>
    <w:qFormat/>
    <w:rsid w:val="00A757FE"/>
    <w:pPr>
      <w:widowControl w:val="0"/>
      <w:spacing w:afterLines="50" w:line="320" w:lineRule="exact"/>
      <w:ind w:firstLineChars="100" w:firstLine="210"/>
    </w:pPr>
    <w:rPr>
      <w:rFonts w:ascii="Century" w:eastAsia="ＭＳ 明朝" w:hAnsi="Century"/>
      <w:kern w:val="2"/>
      <w:sz w:val="21"/>
      <w:szCs w:val="22"/>
      <w:lang w:val="en-US"/>
    </w:rPr>
  </w:style>
  <w:style w:type="paragraph" w:customStyle="1" w:styleId="gmail-msolistparagraph">
    <w:name w:val="gmail-msolistparagraph"/>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gmail-b2">
    <w:name w:val="gmail-b2"/>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onecomwebmail-msolistparagraph">
    <w:name w:val="onecomwebmail-msolistparagrap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h">
    <w:name w:val="onecomwebmail-ta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c">
    <w:name w:val="onecomwebmail-tac"/>
    <w:basedOn w:val="a1"/>
    <w:uiPriority w:val="99"/>
    <w:rsid w:val="00A757FE"/>
    <w:pPr>
      <w:spacing w:before="100" w:beforeAutospacing="1" w:after="100" w:afterAutospacing="1"/>
    </w:pPr>
    <w:rPr>
      <w:rFonts w:eastAsiaTheme="minorEastAsia"/>
      <w:szCs w:val="24"/>
      <w:lang w:val="sv-SE" w:eastAsia="sv-SE"/>
    </w:rPr>
  </w:style>
  <w:style w:type="character" w:styleId="afffb">
    <w:name w:val="line number"/>
    <w:semiHidden/>
    <w:unhideWhenUsed/>
    <w:rsid w:val="00A757FE"/>
    <w:rPr>
      <w:rFonts w:ascii="Arial" w:eastAsia="SimSun" w:hAnsi="Arial" w:cs="Arial" w:hint="default"/>
      <w:color w:val="0000FF"/>
      <w:kern w:val="2"/>
      <w:sz w:val="18"/>
      <w:lang w:val="en-US" w:eastAsia="zh-CN" w:bidi="ar-SA"/>
    </w:rPr>
  </w:style>
  <w:style w:type="character" w:styleId="afffc">
    <w:name w:val="Placeholder Text"/>
    <w:basedOn w:val="a2"/>
    <w:uiPriority w:val="99"/>
    <w:semiHidden/>
    <w:rsid w:val="00A757FE"/>
    <w:rPr>
      <w:color w:val="808080"/>
    </w:rPr>
  </w:style>
  <w:style w:type="character" w:customStyle="1" w:styleId="B2Car">
    <w:name w:val="B2 Car"/>
    <w:rsid w:val="00A757FE"/>
    <w:rPr>
      <w:lang w:val="en-GB" w:eastAsia="en-US"/>
    </w:rPr>
  </w:style>
  <w:style w:type="character" w:customStyle="1" w:styleId="B1Char1">
    <w:name w:val="B1 Char1"/>
    <w:qFormat/>
    <w:rsid w:val="00A757FE"/>
    <w:rPr>
      <w:rFonts w:ascii="Times New Roman" w:eastAsia="Times New Roman" w:hAnsi="Times New Roman" w:cs="Times New Roman" w:hint="default"/>
    </w:rPr>
  </w:style>
  <w:style w:type="character" w:customStyle="1" w:styleId="GuidanceChar">
    <w:name w:val="Guidance Char"/>
    <w:rsid w:val="00A757FE"/>
    <w:rPr>
      <w:i/>
      <w:iCs w:val="0"/>
      <w:color w:val="0000FF"/>
      <w:lang w:val="en-GB" w:eastAsia="ja-JP" w:bidi="ar-SA"/>
    </w:rPr>
  </w:style>
  <w:style w:type="character" w:customStyle="1" w:styleId="h4CharChar">
    <w:name w:val="h4 Char Char"/>
    <w:rsid w:val="00A757FE"/>
    <w:rPr>
      <w:rFonts w:ascii="Arial" w:hAnsi="Arial" w:cs="Arial" w:hint="default"/>
      <w:sz w:val="24"/>
      <w:lang w:val="en-GB" w:eastAsia="ja-JP" w:bidi="ar-SA"/>
    </w:rPr>
  </w:style>
  <w:style w:type="character" w:customStyle="1" w:styleId="FigureCaption1">
    <w:name w:val="Figure Caption1"/>
    <w:aliases w:val="fc Char1,Figure Caption Char Char"/>
    <w:rsid w:val="00A757FE"/>
    <w:rPr>
      <w:rFonts w:ascii="Arial" w:eastAsia="????" w:hAnsi="Arial" w:cs="Arial" w:hint="default"/>
      <w:color w:val="0000FF"/>
      <w:kern w:val="2"/>
      <w:lang w:val="en-US" w:eastAsia="en-US" w:bidi="ar-SA"/>
    </w:rPr>
  </w:style>
  <w:style w:type="character" w:customStyle="1" w:styleId="CharChar5">
    <w:name w:val="Char Char5"/>
    <w:semiHidden/>
    <w:rsid w:val="00A757FE"/>
    <w:rPr>
      <w:rFonts w:ascii="Times New Roman" w:hAnsi="Times New Roman" w:cs="Times New Roman" w:hint="default"/>
      <w:lang w:eastAsia="en-US"/>
    </w:rPr>
  </w:style>
  <w:style w:type="character" w:customStyle="1" w:styleId="CharChar51">
    <w:name w:val="Char Char51"/>
    <w:semiHidden/>
    <w:rsid w:val="00A757FE"/>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757FE"/>
    <w:rPr>
      <w:rFonts w:ascii="Cambria" w:eastAsia="Times New Roman" w:hAnsi="Cambria" w:cs="Times New Roman" w:hint="default"/>
      <w:b/>
      <w:bCs/>
      <w:color w:val="365F91"/>
      <w:sz w:val="28"/>
      <w:szCs w:val="28"/>
      <w:lang w:val="en-GB" w:eastAsia="en-GB"/>
    </w:rPr>
  </w:style>
  <w:style w:type="character" w:customStyle="1" w:styleId="TALCar">
    <w:name w:val="TAL Car"/>
    <w:qFormat/>
    <w:rsid w:val="00A757FE"/>
    <w:rPr>
      <w:rFonts w:ascii="Arial" w:hAnsi="Arial" w:cs="Arial" w:hint="default"/>
      <w:sz w:val="18"/>
      <w:lang w:eastAsia="en-US"/>
    </w:rPr>
  </w:style>
  <w:style w:type="character" w:customStyle="1" w:styleId="colour">
    <w:name w:val="colour"/>
    <w:basedOn w:val="a2"/>
    <w:rsid w:val="00A757FE"/>
  </w:style>
  <w:style w:type="paragraph" w:styleId="z-">
    <w:name w:val="HTML Top of Form"/>
    <w:basedOn w:val="a1"/>
    <w:next w:val="a1"/>
    <w:link w:val="z-0"/>
    <w:hidden/>
    <w:uiPriority w:val="99"/>
    <w:semiHidden/>
    <w:unhideWhenUsed/>
    <w:rsid w:val="00A757FE"/>
    <w:pPr>
      <w:pBdr>
        <w:bottom w:val="single" w:sz="6" w:space="1" w:color="auto"/>
      </w:pBdr>
      <w:jc w:val="center"/>
    </w:pPr>
    <w:rPr>
      <w:rFonts w:ascii="Arial" w:eastAsiaTheme="minorEastAsia" w:hAnsi="Arial" w:cs="Arial"/>
      <w:vanish/>
      <w:sz w:val="16"/>
      <w:szCs w:val="16"/>
      <w:lang w:eastAsia="en-US"/>
    </w:rPr>
  </w:style>
  <w:style w:type="character" w:customStyle="1" w:styleId="z-0">
    <w:name w:val="z-フォームの始まり (文字)"/>
    <w:basedOn w:val="a2"/>
    <w:link w:val="z-"/>
    <w:uiPriority w:val="99"/>
    <w:semiHidden/>
    <w:rsid w:val="00A757FE"/>
    <w:rPr>
      <w:rFonts w:ascii="Arial" w:eastAsiaTheme="minorEastAsia" w:hAnsi="Arial" w:cs="Arial"/>
      <w:vanish/>
      <w:sz w:val="16"/>
      <w:szCs w:val="16"/>
      <w:lang w:val="en-GB" w:eastAsia="en-US"/>
    </w:rPr>
  </w:style>
  <w:style w:type="character" w:customStyle="1" w:styleId="hps">
    <w:name w:val="hps"/>
    <w:basedOn w:val="a2"/>
    <w:rsid w:val="00A757FE"/>
  </w:style>
  <w:style w:type="paragraph" w:styleId="z-1">
    <w:name w:val="HTML Bottom of Form"/>
    <w:basedOn w:val="a1"/>
    <w:next w:val="a1"/>
    <w:link w:val="z-2"/>
    <w:hidden/>
    <w:uiPriority w:val="99"/>
    <w:semiHidden/>
    <w:unhideWhenUsed/>
    <w:rsid w:val="00A757FE"/>
    <w:pPr>
      <w:pBdr>
        <w:top w:val="single" w:sz="6" w:space="1" w:color="auto"/>
      </w:pBdr>
      <w:jc w:val="center"/>
    </w:pPr>
    <w:rPr>
      <w:rFonts w:ascii="Arial" w:eastAsiaTheme="minorEastAsia" w:hAnsi="Arial" w:cs="Arial"/>
      <w:vanish/>
      <w:sz w:val="16"/>
      <w:szCs w:val="16"/>
      <w:lang w:eastAsia="en-US"/>
    </w:rPr>
  </w:style>
  <w:style w:type="character" w:customStyle="1" w:styleId="z-2">
    <w:name w:val="z-フォームの終わり (文字)"/>
    <w:basedOn w:val="a2"/>
    <w:link w:val="z-1"/>
    <w:uiPriority w:val="99"/>
    <w:semiHidden/>
    <w:rsid w:val="00A757FE"/>
    <w:rPr>
      <w:rFonts w:ascii="Arial" w:eastAsiaTheme="minorEastAsia" w:hAnsi="Arial" w:cs="Arial"/>
      <w:vanish/>
      <w:sz w:val="16"/>
      <w:szCs w:val="16"/>
      <w:lang w:val="en-GB" w:eastAsia="en-US"/>
    </w:rPr>
  </w:style>
  <w:style w:type="character" w:customStyle="1" w:styleId="shorttext">
    <w:name w:val="short_text"/>
    <w:basedOn w:val="a2"/>
    <w:rsid w:val="00A757FE"/>
  </w:style>
  <w:style w:type="character" w:customStyle="1" w:styleId="apple-converted-space">
    <w:name w:val="apple-converted-space"/>
    <w:basedOn w:val="a2"/>
    <w:rsid w:val="00A757FE"/>
  </w:style>
  <w:style w:type="character" w:customStyle="1" w:styleId="keyword">
    <w:name w:val="keyword"/>
    <w:basedOn w:val="a2"/>
    <w:rsid w:val="00A757FE"/>
  </w:style>
  <w:style w:type="character" w:customStyle="1" w:styleId="ordinary-span-edit2">
    <w:name w:val="ordinary-span-edit2"/>
    <w:basedOn w:val="a2"/>
    <w:rsid w:val="00A757FE"/>
  </w:style>
  <w:style w:type="character" w:customStyle="1" w:styleId="size">
    <w:name w:val="size"/>
    <w:basedOn w:val="a2"/>
    <w:rsid w:val="00A757FE"/>
  </w:style>
  <w:style w:type="character" w:customStyle="1" w:styleId="TitleChar">
    <w:name w:val="Title Char"/>
    <w:aliases w:val="no break Char Car Char,H3 Char Car Char,h3 Char Car Char"/>
    <w:basedOn w:val="a2"/>
    <w:uiPriority w:val="10"/>
    <w:rsid w:val="00A757FE"/>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A757FE"/>
    <w:rPr>
      <w:rFonts w:ascii="Arial" w:eastAsia="ＭＳ 明朝" w:hAnsi="Arial" w:cs="Arial" w:hint="default"/>
      <w:color w:val="0000FF"/>
      <w:kern w:val="2"/>
      <w:lang w:val="en-US" w:eastAsia="en-US" w:bidi="ar-SA"/>
    </w:rPr>
  </w:style>
  <w:style w:type="character" w:customStyle="1" w:styleId="Style10ptBoldCharChar">
    <w:name w:val="Style 10 pt Bold Char Char"/>
    <w:rsid w:val="00A757FE"/>
    <w:rPr>
      <w:rFonts w:ascii="Arial" w:eastAsia="ＭＳ 明朝" w:hAnsi="Arial" w:cs="Arial" w:hint="default"/>
      <w:b/>
      <w:bCs w:val="0"/>
      <w:color w:val="0000FF"/>
      <w:kern w:val="2"/>
      <w:lang w:val="en-US" w:eastAsia="en-US" w:bidi="ar-SA"/>
    </w:rPr>
  </w:style>
  <w:style w:type="character" w:customStyle="1" w:styleId="Equation-NumberedChar">
    <w:name w:val="Equation-Numbered Char"/>
    <w:rsid w:val="00A757FE"/>
    <w:rPr>
      <w:rFonts w:ascii="Arial" w:eastAsia="SimSun" w:hAnsi="Arial" w:cs="Arial" w:hint="default"/>
      <w:color w:val="0000FF"/>
      <w:kern w:val="2"/>
      <w:sz w:val="22"/>
      <w:lang w:val="en-US" w:eastAsia="en-US" w:bidi="ar-SA"/>
    </w:rPr>
  </w:style>
  <w:style w:type="character" w:customStyle="1" w:styleId="moz-txt-tag">
    <w:name w:val="moz-txt-tag"/>
    <w:rsid w:val="00A757FE"/>
    <w:rPr>
      <w:rFonts w:ascii="Arial" w:eastAsia="SimSun" w:hAnsi="Arial" w:cs="Arial" w:hint="default"/>
      <w:color w:val="0000FF"/>
      <w:kern w:val="2"/>
      <w:lang w:val="en-US" w:eastAsia="zh-CN" w:bidi="ar-SA"/>
    </w:rPr>
  </w:style>
  <w:style w:type="character" w:customStyle="1" w:styleId="opdicttext22">
    <w:name w:val="op_dict_text22"/>
    <w:basedOn w:val="a2"/>
    <w:rsid w:val="00A757FE"/>
  </w:style>
  <w:style w:type="character" w:customStyle="1" w:styleId="def">
    <w:name w:val="def"/>
    <w:basedOn w:val="a2"/>
    <w:rsid w:val="00A757FE"/>
  </w:style>
  <w:style w:type="character" w:customStyle="1" w:styleId="high-light-bg4">
    <w:name w:val="high-light-bg4"/>
    <w:basedOn w:val="a2"/>
    <w:rsid w:val="00A757FE"/>
  </w:style>
  <w:style w:type="character" w:customStyle="1" w:styleId="TitleChar2">
    <w:name w:val="Title Char2"/>
    <w:basedOn w:val="a2"/>
    <w:uiPriority w:val="10"/>
    <w:locked/>
    <w:rsid w:val="00A757FE"/>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rsid w:val="00A757FE"/>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757FE"/>
    <w:rPr>
      <w:rFonts w:ascii="Arial" w:hAnsi="Arial" w:cs="Arial" w:hint="default"/>
      <w:sz w:val="32"/>
      <w:lang w:val="en-GB" w:eastAsia="en-US"/>
    </w:rPr>
  </w:style>
  <w:style w:type="character" w:customStyle="1" w:styleId="CharChar3">
    <w:name w:val="Char Char3"/>
    <w:rsid w:val="00A757FE"/>
    <w:rPr>
      <w:rFonts w:ascii="Arial" w:hAnsi="Arial" w:cs="Arial" w:hint="default"/>
      <w:sz w:val="36"/>
      <w:lang w:val="en-GB" w:eastAsia="en-US" w:bidi="ar-SA"/>
    </w:rPr>
  </w:style>
  <w:style w:type="character" w:customStyle="1" w:styleId="CharChar2">
    <w:name w:val="Char Char2"/>
    <w:rsid w:val="00A757FE"/>
    <w:rPr>
      <w:rFonts w:ascii="Arial" w:hAnsi="Arial" w:cs="Arial" w:hint="default"/>
      <w:sz w:val="32"/>
      <w:lang w:val="en-GB" w:eastAsia="en-US" w:bidi="ar-SA"/>
    </w:rPr>
  </w:style>
  <w:style w:type="character" w:customStyle="1" w:styleId="CharChar1">
    <w:name w:val="Char Char1"/>
    <w:rsid w:val="00A757FE"/>
    <w:rPr>
      <w:rFonts w:ascii="Arial" w:hAnsi="Arial" w:cs="Arial" w:hint="default"/>
      <w:sz w:val="28"/>
      <w:lang w:val="en-GB" w:eastAsia="en-US" w:bidi="ar-SA"/>
    </w:rPr>
  </w:style>
  <w:style w:type="character" w:customStyle="1" w:styleId="CharChar">
    <w:name w:val="Char Char"/>
    <w:rsid w:val="00A757FE"/>
    <w:rPr>
      <w:rFonts w:ascii="Arial" w:hAnsi="Arial" w:cs="Arial" w:hint="default"/>
      <w:sz w:val="22"/>
      <w:lang w:val="en-GB" w:eastAsia="en-US" w:bidi="ar-SA"/>
    </w:rPr>
  </w:style>
  <w:style w:type="character" w:customStyle="1" w:styleId="onecomwebmail-spelle">
    <w:name w:val="onecomwebmail-spelle"/>
    <w:basedOn w:val="a2"/>
    <w:rsid w:val="00A757FE"/>
  </w:style>
  <w:style w:type="character" w:customStyle="1" w:styleId="onecomwebmail-font">
    <w:name w:val="onecomwebmail-font"/>
    <w:basedOn w:val="a2"/>
    <w:rsid w:val="00A757FE"/>
  </w:style>
  <w:style w:type="character" w:customStyle="1" w:styleId="onecomwebmail-size">
    <w:name w:val="onecomwebmail-size"/>
    <w:basedOn w:val="a2"/>
    <w:rsid w:val="00A757FE"/>
  </w:style>
  <w:style w:type="table" w:styleId="2e">
    <w:name w:val="Table Simple 2"/>
    <w:basedOn w:val="a3"/>
    <w:semiHidden/>
    <w:unhideWhenUsed/>
    <w:rsid w:val="00A757FE"/>
    <w:pPr>
      <w:spacing w:after="180"/>
    </w:pPr>
    <w:rPr>
      <w:rFonts w:ascii="CG Times (WN)"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9">
    <w:name w:val="Table Classic 1"/>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Classic 2"/>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0">
    <w:name w:val="Table Grid 2"/>
    <w:basedOn w:val="a3"/>
    <w:semiHidden/>
    <w:unhideWhenUsed/>
    <w:rsid w:val="00A757FE"/>
    <w:pPr>
      <w:spacing w:after="180"/>
    </w:pPr>
    <w:rPr>
      <w:rFonts w:ascii="CG Times (WN)"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a">
    <w:name w:val="Table Grid 3"/>
    <w:basedOn w:val="a3"/>
    <w:semiHidden/>
    <w:unhideWhenUsed/>
    <w:rsid w:val="00A757FE"/>
    <w:pPr>
      <w:spacing w:after="180"/>
    </w:pPr>
    <w:rPr>
      <w:rFonts w:ascii="CG Times (WN)"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5">
    <w:name w:val="Table Grid 4"/>
    <w:basedOn w:val="a3"/>
    <w:semiHidden/>
    <w:unhideWhenUsed/>
    <w:rsid w:val="00A757FE"/>
    <w:pPr>
      <w:spacing w:after="180"/>
    </w:pPr>
    <w:rPr>
      <w:rFonts w:ascii="CG Times (WN)"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d">
    <w:name w:val="Table Elegant"/>
    <w:basedOn w:val="a3"/>
    <w:semiHidden/>
    <w:unhideWhenUsed/>
    <w:rsid w:val="00A757FE"/>
    <w:pPr>
      <w:spacing w:after="180"/>
    </w:pPr>
    <w:rPr>
      <w:rFonts w:ascii="CG Times (W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1">
    <w:name w:val="Table Subtle 2"/>
    <w:basedOn w:val="a3"/>
    <w:semiHidden/>
    <w:unhideWhenUsed/>
    <w:rsid w:val="00A757FE"/>
    <w:pPr>
      <w:spacing w:after="180"/>
    </w:pPr>
    <w:rPr>
      <w:rFonts w:ascii="CG Times (WN)"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e">
    <w:name w:val="Table Theme"/>
    <w:basedOn w:val="a3"/>
    <w:semiHidden/>
    <w:unhideWhenUsed/>
    <w:rsid w:val="00A757FE"/>
    <w:pPr>
      <w:spacing w:after="180"/>
    </w:pPr>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5">
    <w:name w:val="Medium Shading 2 Accent 3"/>
    <w:basedOn w:val="a3"/>
    <w:uiPriority w:val="64"/>
    <w:rsid w:val="00A757FE"/>
    <w:rPr>
      <w:rFonts w:ascii="CG Times (WN)"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1a">
    <w:name w:val="Light Shading Accent 6"/>
    <w:basedOn w:val="a3"/>
    <w:uiPriority w:val="60"/>
    <w:rsid w:val="00A757FE"/>
    <w:rPr>
      <w:rFonts w:ascii="CG Times (WN)"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111">
    <w:name w:val="Dark List Accent 6"/>
    <w:basedOn w:val="a3"/>
    <w:uiPriority w:val="70"/>
    <w:rsid w:val="00A757FE"/>
    <w:rPr>
      <w:rFonts w:ascii="CG Times (WN)" w:eastAsia="SimSun"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b">
    <w:name w:val="网格型1"/>
    <w:basedOn w:val="a3"/>
    <w:rsid w:val="00A757F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3"/>
    <w:uiPriority w:val="40"/>
    <w:rsid w:val="00A757FE"/>
    <w:rPr>
      <w:rFonts w:ascii="Calibri" w:eastAsia="Times New Roman" w:hAnsi="Calibri"/>
      <w:lang w:val="en-GB"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A757FE"/>
    <w:rPr>
      <w:rFonts w:ascii="Calibri" w:eastAsia="Times New Roman" w:hAnsi="Calibri"/>
      <w:lang w:val="en-GB"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c">
    <w:name w:val="浅色列表1"/>
    <w:basedOn w:val="a3"/>
    <w:uiPriority w:val="61"/>
    <w:rsid w:val="00A757FE"/>
    <w:rPr>
      <w:rFonts w:ascii="CG Times (WN)"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NF">
    <w:name w:val="NF"/>
    <w:basedOn w:val="NO"/>
    <w:uiPriority w:val="99"/>
    <w:rsid w:val="00A757FE"/>
    <w:pPr>
      <w:keepNext/>
      <w:spacing w:after="0"/>
    </w:pPr>
    <w:rPr>
      <w:rFonts w:ascii="Arial" w:hAnsi="Arial"/>
      <w:sz w:val="18"/>
    </w:rPr>
  </w:style>
  <w:style w:type="character" w:customStyle="1" w:styleId="fontstyle01">
    <w:name w:val="fontstyle01"/>
    <w:basedOn w:val="a2"/>
    <w:rsid w:val="0078374A"/>
    <w:rPr>
      <w:rFonts w:ascii="Times New Roman" w:hAnsi="Times New Roman" w:cs="Times New Roman" w:hint="default"/>
      <w:b w:val="0"/>
      <w:bCs w:val="0"/>
      <w:i/>
      <w:iCs/>
      <w:color w:val="000000"/>
      <w:sz w:val="20"/>
      <w:szCs w:val="20"/>
    </w:rPr>
  </w:style>
  <w:style w:type="character" w:styleId="affff">
    <w:name w:val="Strong"/>
    <w:uiPriority w:val="22"/>
    <w:qFormat/>
    <w:rsid w:val="007E2D01"/>
    <w:rPr>
      <w:b/>
      <w:bCs/>
    </w:rPr>
  </w:style>
  <w:style w:type="character" w:customStyle="1" w:styleId="normaltextrun">
    <w:name w:val="normaltextrun"/>
    <w:basedOn w:val="a2"/>
    <w:rsid w:val="00250A88"/>
  </w:style>
  <w:style w:type="paragraph" w:customStyle="1" w:styleId="IEEEStdsRegularTableCaption">
    <w:name w:val="IEEEStds Regular Table Caption"/>
    <w:basedOn w:val="a1"/>
    <w:next w:val="a1"/>
    <w:uiPriority w:val="99"/>
    <w:qFormat/>
    <w:rsid w:val="00465554"/>
    <w:pPr>
      <w:keepNext/>
      <w:keepLines/>
      <w:numPr>
        <w:numId w:val="25"/>
      </w:numPr>
      <w:tabs>
        <w:tab w:val="clear" w:pos="1080"/>
        <w:tab w:val="left" w:pos="360"/>
        <w:tab w:val="left" w:pos="432"/>
        <w:tab w:val="left" w:pos="504"/>
      </w:tabs>
      <w:suppressAutoHyphens/>
      <w:spacing w:before="120"/>
      <w:jc w:val="center"/>
    </w:pPr>
    <w:rPr>
      <w:rFonts w:ascii="Arial" w:eastAsia="Times New Roman" w:hAnsi="Arial"/>
      <w:b/>
      <w:sz w:val="20"/>
      <w:lang w:val="en-US"/>
    </w:rPr>
  </w:style>
  <w:style w:type="paragraph" w:customStyle="1" w:styleId="NoSpacing1">
    <w:name w:val="No Spacing1"/>
    <w:uiPriority w:val="1"/>
    <w:qFormat/>
    <w:rsid w:val="00DB6FA4"/>
    <w:pPr>
      <w:spacing w:after="160" w:line="259" w:lineRule="auto"/>
      <w:jc w:val="left"/>
    </w:pPr>
    <w:rPr>
      <w:rFonts w:ascii="Times New Roman" w:eastAsia="SimSun" w:hAnsi="Times New Roman"/>
      <w:sz w:val="22"/>
      <w:szCs w:val="22"/>
      <w:lang w:eastAsia="zh-CN"/>
    </w:rPr>
  </w:style>
  <w:style w:type="paragraph" w:customStyle="1" w:styleId="paragraph">
    <w:name w:val="paragraph"/>
    <w:basedOn w:val="a1"/>
    <w:rsid w:val="00A9523E"/>
    <w:pPr>
      <w:spacing w:before="100" w:beforeAutospacing="1" w:after="100" w:afterAutospacing="1"/>
      <w:jc w:val="left"/>
    </w:pPr>
    <w:rPr>
      <w:rFonts w:ascii="SimSun" w:eastAsia="SimSun" w:hAnsi="SimSun" w:cs="SimSun"/>
      <w:szCs w:val="24"/>
      <w:lang w:val="en-US" w:eastAsia="zh-CN"/>
    </w:rPr>
  </w:style>
  <w:style w:type="character" w:customStyle="1" w:styleId="eop">
    <w:name w:val="eop"/>
    <w:basedOn w:val="a2"/>
    <w:rsid w:val="00A9523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54842">
      <w:bodyDiv w:val="1"/>
      <w:marLeft w:val="0"/>
      <w:marRight w:val="0"/>
      <w:marTop w:val="0"/>
      <w:marBottom w:val="0"/>
      <w:divBdr>
        <w:top w:val="none" w:sz="0" w:space="0" w:color="auto"/>
        <w:left w:val="none" w:sz="0" w:space="0" w:color="auto"/>
        <w:bottom w:val="none" w:sz="0" w:space="0" w:color="auto"/>
        <w:right w:val="none" w:sz="0" w:space="0" w:color="auto"/>
      </w:divBdr>
      <w:divsChild>
        <w:div w:id="417483718">
          <w:marLeft w:val="1310"/>
          <w:marRight w:val="0"/>
          <w:marTop w:val="77"/>
          <w:marBottom w:val="0"/>
          <w:divBdr>
            <w:top w:val="none" w:sz="0" w:space="0" w:color="auto"/>
            <w:left w:val="none" w:sz="0" w:space="0" w:color="auto"/>
            <w:bottom w:val="none" w:sz="0" w:space="0" w:color="auto"/>
            <w:right w:val="none" w:sz="0" w:space="0" w:color="auto"/>
          </w:divBdr>
        </w:div>
        <w:div w:id="1315791285">
          <w:marLeft w:val="1310"/>
          <w:marRight w:val="0"/>
          <w:marTop w:val="77"/>
          <w:marBottom w:val="0"/>
          <w:divBdr>
            <w:top w:val="none" w:sz="0" w:space="0" w:color="auto"/>
            <w:left w:val="none" w:sz="0" w:space="0" w:color="auto"/>
            <w:bottom w:val="none" w:sz="0" w:space="0" w:color="auto"/>
            <w:right w:val="none" w:sz="0" w:space="0" w:color="auto"/>
          </w:divBdr>
        </w:div>
      </w:divsChild>
    </w:div>
    <w:div w:id="7417379">
      <w:bodyDiv w:val="1"/>
      <w:marLeft w:val="0"/>
      <w:marRight w:val="0"/>
      <w:marTop w:val="0"/>
      <w:marBottom w:val="0"/>
      <w:divBdr>
        <w:top w:val="none" w:sz="0" w:space="0" w:color="auto"/>
        <w:left w:val="none" w:sz="0" w:space="0" w:color="auto"/>
        <w:bottom w:val="none" w:sz="0" w:space="0" w:color="auto"/>
        <w:right w:val="none" w:sz="0" w:space="0" w:color="auto"/>
      </w:divBdr>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34084659">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59447259">
      <w:bodyDiv w:val="1"/>
      <w:marLeft w:val="0"/>
      <w:marRight w:val="0"/>
      <w:marTop w:val="0"/>
      <w:marBottom w:val="0"/>
      <w:divBdr>
        <w:top w:val="none" w:sz="0" w:space="0" w:color="auto"/>
        <w:left w:val="none" w:sz="0" w:space="0" w:color="auto"/>
        <w:bottom w:val="none" w:sz="0" w:space="0" w:color="auto"/>
        <w:right w:val="none" w:sz="0" w:space="0" w:color="auto"/>
      </w:divBdr>
      <w:divsChild>
        <w:div w:id="1036197523">
          <w:marLeft w:val="1685"/>
          <w:marRight w:val="0"/>
          <w:marTop w:val="58"/>
          <w:marBottom w:val="0"/>
          <w:divBdr>
            <w:top w:val="none" w:sz="0" w:space="0" w:color="auto"/>
            <w:left w:val="none" w:sz="0" w:space="0" w:color="auto"/>
            <w:bottom w:val="none" w:sz="0" w:space="0" w:color="auto"/>
            <w:right w:val="none" w:sz="0" w:space="0" w:color="auto"/>
          </w:divBdr>
        </w:div>
      </w:divsChild>
    </w:div>
    <w:div w:id="60762843">
      <w:bodyDiv w:val="1"/>
      <w:marLeft w:val="0"/>
      <w:marRight w:val="0"/>
      <w:marTop w:val="0"/>
      <w:marBottom w:val="0"/>
      <w:divBdr>
        <w:top w:val="none" w:sz="0" w:space="0" w:color="auto"/>
        <w:left w:val="none" w:sz="0" w:space="0" w:color="auto"/>
        <w:bottom w:val="none" w:sz="0" w:space="0" w:color="auto"/>
        <w:right w:val="none" w:sz="0" w:space="0" w:color="auto"/>
      </w:divBdr>
    </w:div>
    <w:div w:id="67382437">
      <w:bodyDiv w:val="1"/>
      <w:marLeft w:val="0"/>
      <w:marRight w:val="0"/>
      <w:marTop w:val="0"/>
      <w:marBottom w:val="0"/>
      <w:divBdr>
        <w:top w:val="none" w:sz="0" w:space="0" w:color="auto"/>
        <w:left w:val="none" w:sz="0" w:space="0" w:color="auto"/>
        <w:bottom w:val="none" w:sz="0" w:space="0" w:color="auto"/>
        <w:right w:val="none" w:sz="0" w:space="0" w:color="auto"/>
      </w:divBdr>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129180">
      <w:bodyDiv w:val="1"/>
      <w:marLeft w:val="0"/>
      <w:marRight w:val="0"/>
      <w:marTop w:val="0"/>
      <w:marBottom w:val="0"/>
      <w:divBdr>
        <w:top w:val="none" w:sz="0" w:space="0" w:color="auto"/>
        <w:left w:val="none" w:sz="0" w:space="0" w:color="auto"/>
        <w:bottom w:val="none" w:sz="0" w:space="0" w:color="auto"/>
        <w:right w:val="none" w:sz="0" w:space="0" w:color="auto"/>
      </w:divBdr>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88040817">
      <w:bodyDiv w:val="1"/>
      <w:marLeft w:val="0"/>
      <w:marRight w:val="0"/>
      <w:marTop w:val="0"/>
      <w:marBottom w:val="0"/>
      <w:divBdr>
        <w:top w:val="none" w:sz="0" w:space="0" w:color="auto"/>
        <w:left w:val="none" w:sz="0" w:space="0" w:color="auto"/>
        <w:bottom w:val="none" w:sz="0" w:space="0" w:color="auto"/>
        <w:right w:val="none" w:sz="0" w:space="0" w:color="auto"/>
      </w:divBdr>
      <w:divsChild>
        <w:div w:id="568728592">
          <w:marLeft w:val="1310"/>
          <w:marRight w:val="0"/>
          <w:marTop w:val="58"/>
          <w:marBottom w:val="0"/>
          <w:divBdr>
            <w:top w:val="none" w:sz="0" w:space="0" w:color="auto"/>
            <w:left w:val="none" w:sz="0" w:space="0" w:color="auto"/>
            <w:bottom w:val="none" w:sz="0" w:space="0" w:color="auto"/>
            <w:right w:val="none" w:sz="0" w:space="0" w:color="auto"/>
          </w:divBdr>
        </w:div>
        <w:div w:id="16808080">
          <w:marLeft w:val="1310"/>
          <w:marRight w:val="0"/>
          <w:marTop w:val="58"/>
          <w:marBottom w:val="0"/>
          <w:divBdr>
            <w:top w:val="none" w:sz="0" w:space="0" w:color="auto"/>
            <w:left w:val="none" w:sz="0" w:space="0" w:color="auto"/>
            <w:bottom w:val="none" w:sz="0" w:space="0" w:color="auto"/>
            <w:right w:val="none" w:sz="0" w:space="0" w:color="auto"/>
          </w:divBdr>
        </w:div>
        <w:div w:id="1189686582">
          <w:marLeft w:val="1310"/>
          <w:marRight w:val="0"/>
          <w:marTop w:val="58"/>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11479951">
      <w:bodyDiv w:val="1"/>
      <w:marLeft w:val="0"/>
      <w:marRight w:val="0"/>
      <w:marTop w:val="0"/>
      <w:marBottom w:val="0"/>
      <w:divBdr>
        <w:top w:val="none" w:sz="0" w:space="0" w:color="auto"/>
        <w:left w:val="none" w:sz="0" w:space="0" w:color="auto"/>
        <w:bottom w:val="none" w:sz="0" w:space="0" w:color="auto"/>
        <w:right w:val="none" w:sz="0" w:space="0" w:color="auto"/>
      </w:divBdr>
    </w:div>
    <w:div w:id="112218222">
      <w:bodyDiv w:val="1"/>
      <w:marLeft w:val="0"/>
      <w:marRight w:val="0"/>
      <w:marTop w:val="0"/>
      <w:marBottom w:val="0"/>
      <w:divBdr>
        <w:top w:val="none" w:sz="0" w:space="0" w:color="auto"/>
        <w:left w:val="none" w:sz="0" w:space="0" w:color="auto"/>
        <w:bottom w:val="none" w:sz="0" w:space="0" w:color="auto"/>
        <w:right w:val="none" w:sz="0" w:space="0" w:color="auto"/>
      </w:divBdr>
    </w:div>
    <w:div w:id="118186454">
      <w:bodyDiv w:val="1"/>
      <w:marLeft w:val="0"/>
      <w:marRight w:val="0"/>
      <w:marTop w:val="0"/>
      <w:marBottom w:val="0"/>
      <w:divBdr>
        <w:top w:val="none" w:sz="0" w:space="0" w:color="auto"/>
        <w:left w:val="none" w:sz="0" w:space="0" w:color="auto"/>
        <w:bottom w:val="none" w:sz="0" w:space="0" w:color="auto"/>
        <w:right w:val="none" w:sz="0" w:space="0" w:color="auto"/>
      </w:divBdr>
      <w:divsChild>
        <w:div w:id="142427341">
          <w:marLeft w:val="1310"/>
          <w:marRight w:val="0"/>
          <w:marTop w:val="72"/>
          <w:marBottom w:val="0"/>
          <w:divBdr>
            <w:top w:val="none" w:sz="0" w:space="0" w:color="auto"/>
            <w:left w:val="none" w:sz="0" w:space="0" w:color="auto"/>
            <w:bottom w:val="none" w:sz="0" w:space="0" w:color="auto"/>
            <w:right w:val="none" w:sz="0" w:space="0" w:color="auto"/>
          </w:divBdr>
        </w:div>
        <w:div w:id="2098403683">
          <w:marLeft w:val="1310"/>
          <w:marRight w:val="0"/>
          <w:marTop w:val="72"/>
          <w:marBottom w:val="0"/>
          <w:divBdr>
            <w:top w:val="none" w:sz="0" w:space="0" w:color="auto"/>
            <w:left w:val="none" w:sz="0" w:space="0" w:color="auto"/>
            <w:bottom w:val="none" w:sz="0" w:space="0" w:color="auto"/>
            <w:right w:val="none" w:sz="0" w:space="0" w:color="auto"/>
          </w:divBdr>
        </w:div>
      </w:divsChild>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432100">
      <w:bodyDiv w:val="1"/>
      <w:marLeft w:val="0"/>
      <w:marRight w:val="0"/>
      <w:marTop w:val="0"/>
      <w:marBottom w:val="0"/>
      <w:divBdr>
        <w:top w:val="none" w:sz="0" w:space="0" w:color="auto"/>
        <w:left w:val="none" w:sz="0" w:space="0" w:color="auto"/>
        <w:bottom w:val="none" w:sz="0" w:space="0" w:color="auto"/>
        <w:right w:val="none" w:sz="0" w:space="0" w:color="auto"/>
      </w:divBdr>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50217372">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0996165">
      <w:bodyDiv w:val="1"/>
      <w:marLeft w:val="0"/>
      <w:marRight w:val="0"/>
      <w:marTop w:val="0"/>
      <w:marBottom w:val="0"/>
      <w:divBdr>
        <w:top w:val="none" w:sz="0" w:space="0" w:color="auto"/>
        <w:left w:val="none" w:sz="0" w:space="0" w:color="auto"/>
        <w:bottom w:val="none" w:sz="0" w:space="0" w:color="auto"/>
        <w:right w:val="none" w:sz="0" w:space="0" w:color="auto"/>
      </w:divBdr>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0898849">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1918915">
      <w:bodyDiv w:val="1"/>
      <w:marLeft w:val="0"/>
      <w:marRight w:val="0"/>
      <w:marTop w:val="0"/>
      <w:marBottom w:val="0"/>
      <w:divBdr>
        <w:top w:val="none" w:sz="0" w:space="0" w:color="auto"/>
        <w:left w:val="none" w:sz="0" w:space="0" w:color="auto"/>
        <w:bottom w:val="none" w:sz="0" w:space="0" w:color="auto"/>
        <w:right w:val="none" w:sz="0" w:space="0" w:color="auto"/>
      </w:divBdr>
    </w:div>
    <w:div w:id="199781708">
      <w:bodyDiv w:val="1"/>
      <w:marLeft w:val="0"/>
      <w:marRight w:val="0"/>
      <w:marTop w:val="0"/>
      <w:marBottom w:val="0"/>
      <w:divBdr>
        <w:top w:val="none" w:sz="0" w:space="0" w:color="auto"/>
        <w:left w:val="none" w:sz="0" w:space="0" w:color="auto"/>
        <w:bottom w:val="none" w:sz="0" w:space="0" w:color="auto"/>
        <w:right w:val="none" w:sz="0" w:space="0" w:color="auto"/>
      </w:divBdr>
    </w:div>
    <w:div w:id="20915020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93296925">
      <w:bodyDiv w:val="1"/>
      <w:marLeft w:val="0"/>
      <w:marRight w:val="0"/>
      <w:marTop w:val="0"/>
      <w:marBottom w:val="0"/>
      <w:divBdr>
        <w:top w:val="none" w:sz="0" w:space="0" w:color="auto"/>
        <w:left w:val="none" w:sz="0" w:space="0" w:color="auto"/>
        <w:bottom w:val="none" w:sz="0" w:space="0" w:color="auto"/>
        <w:right w:val="none" w:sz="0" w:space="0" w:color="auto"/>
      </w:divBdr>
    </w:div>
    <w:div w:id="295990054">
      <w:bodyDiv w:val="1"/>
      <w:marLeft w:val="0"/>
      <w:marRight w:val="0"/>
      <w:marTop w:val="0"/>
      <w:marBottom w:val="0"/>
      <w:divBdr>
        <w:top w:val="none" w:sz="0" w:space="0" w:color="auto"/>
        <w:left w:val="none" w:sz="0" w:space="0" w:color="auto"/>
        <w:bottom w:val="none" w:sz="0" w:space="0" w:color="auto"/>
        <w:right w:val="none" w:sz="0" w:space="0" w:color="auto"/>
      </w:divBdr>
    </w:div>
    <w:div w:id="303893375">
      <w:bodyDiv w:val="1"/>
      <w:marLeft w:val="0"/>
      <w:marRight w:val="0"/>
      <w:marTop w:val="0"/>
      <w:marBottom w:val="0"/>
      <w:divBdr>
        <w:top w:val="none" w:sz="0" w:space="0" w:color="auto"/>
        <w:left w:val="none" w:sz="0" w:space="0" w:color="auto"/>
        <w:bottom w:val="none" w:sz="0" w:space="0" w:color="auto"/>
        <w:right w:val="none" w:sz="0" w:space="0" w:color="auto"/>
      </w:divBdr>
      <w:divsChild>
        <w:div w:id="2113285137">
          <w:marLeft w:val="936"/>
          <w:marRight w:val="0"/>
          <w:marTop w:val="72"/>
          <w:marBottom w:val="0"/>
          <w:divBdr>
            <w:top w:val="none" w:sz="0" w:space="0" w:color="auto"/>
            <w:left w:val="none" w:sz="0" w:space="0" w:color="auto"/>
            <w:bottom w:val="none" w:sz="0" w:space="0" w:color="auto"/>
            <w:right w:val="none" w:sz="0" w:space="0" w:color="auto"/>
          </w:divBdr>
        </w:div>
      </w:divsChild>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3632627">
      <w:bodyDiv w:val="1"/>
      <w:marLeft w:val="0"/>
      <w:marRight w:val="0"/>
      <w:marTop w:val="0"/>
      <w:marBottom w:val="0"/>
      <w:divBdr>
        <w:top w:val="none" w:sz="0" w:space="0" w:color="auto"/>
        <w:left w:val="none" w:sz="0" w:space="0" w:color="auto"/>
        <w:bottom w:val="none" w:sz="0" w:space="0" w:color="auto"/>
        <w:right w:val="none" w:sz="0" w:space="0" w:color="auto"/>
      </w:divBdr>
    </w:div>
    <w:div w:id="327172360">
      <w:bodyDiv w:val="1"/>
      <w:marLeft w:val="0"/>
      <w:marRight w:val="0"/>
      <w:marTop w:val="0"/>
      <w:marBottom w:val="0"/>
      <w:divBdr>
        <w:top w:val="none" w:sz="0" w:space="0" w:color="auto"/>
        <w:left w:val="none" w:sz="0" w:space="0" w:color="auto"/>
        <w:bottom w:val="none" w:sz="0" w:space="0" w:color="auto"/>
        <w:right w:val="none" w:sz="0" w:space="0" w:color="auto"/>
      </w:divBdr>
    </w:div>
    <w:div w:id="336032686">
      <w:bodyDiv w:val="1"/>
      <w:marLeft w:val="0"/>
      <w:marRight w:val="0"/>
      <w:marTop w:val="0"/>
      <w:marBottom w:val="0"/>
      <w:divBdr>
        <w:top w:val="none" w:sz="0" w:space="0" w:color="auto"/>
        <w:left w:val="none" w:sz="0" w:space="0" w:color="auto"/>
        <w:bottom w:val="none" w:sz="0" w:space="0" w:color="auto"/>
        <w:right w:val="none" w:sz="0" w:space="0" w:color="auto"/>
      </w:divBdr>
    </w:div>
    <w:div w:id="342587477">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53845422">
      <w:bodyDiv w:val="1"/>
      <w:marLeft w:val="0"/>
      <w:marRight w:val="0"/>
      <w:marTop w:val="0"/>
      <w:marBottom w:val="0"/>
      <w:divBdr>
        <w:top w:val="none" w:sz="0" w:space="0" w:color="auto"/>
        <w:left w:val="none" w:sz="0" w:space="0" w:color="auto"/>
        <w:bottom w:val="none" w:sz="0" w:space="0" w:color="auto"/>
        <w:right w:val="none" w:sz="0" w:space="0" w:color="auto"/>
      </w:divBdr>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0306082">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26731311">
      <w:bodyDiv w:val="1"/>
      <w:marLeft w:val="0"/>
      <w:marRight w:val="0"/>
      <w:marTop w:val="0"/>
      <w:marBottom w:val="0"/>
      <w:divBdr>
        <w:top w:val="none" w:sz="0" w:space="0" w:color="auto"/>
        <w:left w:val="none" w:sz="0" w:space="0" w:color="auto"/>
        <w:bottom w:val="none" w:sz="0" w:space="0" w:color="auto"/>
        <w:right w:val="none" w:sz="0" w:space="0" w:color="auto"/>
      </w:divBdr>
      <w:divsChild>
        <w:div w:id="1947302404">
          <w:marLeft w:val="965"/>
          <w:marRight w:val="0"/>
          <w:marTop w:val="0"/>
          <w:marBottom w:val="0"/>
          <w:divBdr>
            <w:top w:val="none" w:sz="0" w:space="0" w:color="auto"/>
            <w:left w:val="none" w:sz="0" w:space="0" w:color="auto"/>
            <w:bottom w:val="none" w:sz="0" w:space="0" w:color="auto"/>
            <w:right w:val="none" w:sz="0" w:space="0" w:color="auto"/>
          </w:divBdr>
        </w:div>
        <w:div w:id="1789160660">
          <w:marLeft w:val="965"/>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6681429">
      <w:bodyDiv w:val="1"/>
      <w:marLeft w:val="0"/>
      <w:marRight w:val="0"/>
      <w:marTop w:val="0"/>
      <w:marBottom w:val="0"/>
      <w:divBdr>
        <w:top w:val="none" w:sz="0" w:space="0" w:color="auto"/>
        <w:left w:val="none" w:sz="0" w:space="0" w:color="auto"/>
        <w:bottom w:val="none" w:sz="0" w:space="0" w:color="auto"/>
        <w:right w:val="none" w:sz="0" w:space="0" w:color="auto"/>
      </w:divBdr>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6067102">
      <w:bodyDiv w:val="1"/>
      <w:marLeft w:val="0"/>
      <w:marRight w:val="0"/>
      <w:marTop w:val="0"/>
      <w:marBottom w:val="0"/>
      <w:divBdr>
        <w:top w:val="none" w:sz="0" w:space="0" w:color="auto"/>
        <w:left w:val="none" w:sz="0" w:space="0" w:color="auto"/>
        <w:bottom w:val="none" w:sz="0" w:space="0" w:color="auto"/>
        <w:right w:val="none" w:sz="0" w:space="0" w:color="auto"/>
      </w:divBdr>
      <w:divsChild>
        <w:div w:id="308826341">
          <w:marLeft w:val="634"/>
          <w:marRight w:val="0"/>
          <w:marTop w:val="0"/>
          <w:marBottom w:val="0"/>
          <w:divBdr>
            <w:top w:val="none" w:sz="0" w:space="0" w:color="auto"/>
            <w:left w:val="none" w:sz="0" w:space="0" w:color="auto"/>
            <w:bottom w:val="none" w:sz="0" w:space="0" w:color="auto"/>
            <w:right w:val="none" w:sz="0" w:space="0" w:color="auto"/>
          </w:divBdr>
        </w:div>
        <w:div w:id="488597560">
          <w:marLeft w:val="1354"/>
          <w:marRight w:val="0"/>
          <w:marTop w:val="0"/>
          <w:marBottom w:val="0"/>
          <w:divBdr>
            <w:top w:val="none" w:sz="0" w:space="0" w:color="auto"/>
            <w:left w:val="none" w:sz="0" w:space="0" w:color="auto"/>
            <w:bottom w:val="none" w:sz="0" w:space="0" w:color="auto"/>
            <w:right w:val="none" w:sz="0" w:space="0" w:color="auto"/>
          </w:divBdr>
        </w:div>
        <w:div w:id="509567938">
          <w:marLeft w:val="1354"/>
          <w:marRight w:val="0"/>
          <w:marTop w:val="0"/>
          <w:marBottom w:val="0"/>
          <w:divBdr>
            <w:top w:val="none" w:sz="0" w:space="0" w:color="auto"/>
            <w:left w:val="none" w:sz="0" w:space="0" w:color="auto"/>
            <w:bottom w:val="none" w:sz="0" w:space="0" w:color="auto"/>
            <w:right w:val="none" w:sz="0" w:space="0" w:color="auto"/>
          </w:divBdr>
        </w:div>
        <w:div w:id="557514845">
          <w:marLeft w:val="1354"/>
          <w:marRight w:val="0"/>
          <w:marTop w:val="0"/>
          <w:marBottom w:val="0"/>
          <w:divBdr>
            <w:top w:val="none" w:sz="0" w:space="0" w:color="auto"/>
            <w:left w:val="none" w:sz="0" w:space="0" w:color="auto"/>
            <w:bottom w:val="none" w:sz="0" w:space="0" w:color="auto"/>
            <w:right w:val="none" w:sz="0" w:space="0" w:color="auto"/>
          </w:divBdr>
        </w:div>
        <w:div w:id="601887547">
          <w:marLeft w:val="1354"/>
          <w:marRight w:val="0"/>
          <w:marTop w:val="0"/>
          <w:marBottom w:val="0"/>
          <w:divBdr>
            <w:top w:val="none" w:sz="0" w:space="0" w:color="auto"/>
            <w:left w:val="none" w:sz="0" w:space="0" w:color="auto"/>
            <w:bottom w:val="none" w:sz="0" w:space="0" w:color="auto"/>
            <w:right w:val="none" w:sz="0" w:space="0" w:color="auto"/>
          </w:divBdr>
        </w:div>
        <w:div w:id="650643117">
          <w:marLeft w:val="634"/>
          <w:marRight w:val="0"/>
          <w:marTop w:val="0"/>
          <w:marBottom w:val="0"/>
          <w:divBdr>
            <w:top w:val="none" w:sz="0" w:space="0" w:color="auto"/>
            <w:left w:val="none" w:sz="0" w:space="0" w:color="auto"/>
            <w:bottom w:val="none" w:sz="0" w:space="0" w:color="auto"/>
            <w:right w:val="none" w:sz="0" w:space="0" w:color="auto"/>
          </w:divBdr>
        </w:div>
        <w:div w:id="686492340">
          <w:marLeft w:val="1354"/>
          <w:marRight w:val="0"/>
          <w:marTop w:val="0"/>
          <w:marBottom w:val="0"/>
          <w:divBdr>
            <w:top w:val="none" w:sz="0" w:space="0" w:color="auto"/>
            <w:left w:val="none" w:sz="0" w:space="0" w:color="auto"/>
            <w:bottom w:val="none" w:sz="0" w:space="0" w:color="auto"/>
            <w:right w:val="none" w:sz="0" w:space="0" w:color="auto"/>
          </w:divBdr>
        </w:div>
        <w:div w:id="748312813">
          <w:marLeft w:val="1354"/>
          <w:marRight w:val="0"/>
          <w:marTop w:val="0"/>
          <w:marBottom w:val="0"/>
          <w:divBdr>
            <w:top w:val="none" w:sz="0" w:space="0" w:color="auto"/>
            <w:left w:val="none" w:sz="0" w:space="0" w:color="auto"/>
            <w:bottom w:val="none" w:sz="0" w:space="0" w:color="auto"/>
            <w:right w:val="none" w:sz="0" w:space="0" w:color="auto"/>
          </w:divBdr>
        </w:div>
        <w:div w:id="934439398">
          <w:marLeft w:val="1354"/>
          <w:marRight w:val="0"/>
          <w:marTop w:val="0"/>
          <w:marBottom w:val="0"/>
          <w:divBdr>
            <w:top w:val="none" w:sz="0" w:space="0" w:color="auto"/>
            <w:left w:val="none" w:sz="0" w:space="0" w:color="auto"/>
            <w:bottom w:val="none" w:sz="0" w:space="0" w:color="auto"/>
            <w:right w:val="none" w:sz="0" w:space="0" w:color="auto"/>
          </w:divBdr>
        </w:div>
        <w:div w:id="961306938">
          <w:marLeft w:val="1354"/>
          <w:marRight w:val="0"/>
          <w:marTop w:val="0"/>
          <w:marBottom w:val="0"/>
          <w:divBdr>
            <w:top w:val="none" w:sz="0" w:space="0" w:color="auto"/>
            <w:left w:val="none" w:sz="0" w:space="0" w:color="auto"/>
            <w:bottom w:val="none" w:sz="0" w:space="0" w:color="auto"/>
            <w:right w:val="none" w:sz="0" w:space="0" w:color="auto"/>
          </w:divBdr>
        </w:div>
        <w:div w:id="1006639055">
          <w:marLeft w:val="634"/>
          <w:marRight w:val="0"/>
          <w:marTop w:val="0"/>
          <w:marBottom w:val="0"/>
          <w:divBdr>
            <w:top w:val="none" w:sz="0" w:space="0" w:color="auto"/>
            <w:left w:val="none" w:sz="0" w:space="0" w:color="auto"/>
            <w:bottom w:val="none" w:sz="0" w:space="0" w:color="auto"/>
            <w:right w:val="none" w:sz="0" w:space="0" w:color="auto"/>
          </w:divBdr>
        </w:div>
        <w:div w:id="1085226483">
          <w:marLeft w:val="1354"/>
          <w:marRight w:val="0"/>
          <w:marTop w:val="0"/>
          <w:marBottom w:val="0"/>
          <w:divBdr>
            <w:top w:val="none" w:sz="0" w:space="0" w:color="auto"/>
            <w:left w:val="none" w:sz="0" w:space="0" w:color="auto"/>
            <w:bottom w:val="none" w:sz="0" w:space="0" w:color="auto"/>
            <w:right w:val="none" w:sz="0" w:space="0" w:color="auto"/>
          </w:divBdr>
        </w:div>
        <w:div w:id="1170485186">
          <w:marLeft w:val="1354"/>
          <w:marRight w:val="0"/>
          <w:marTop w:val="0"/>
          <w:marBottom w:val="0"/>
          <w:divBdr>
            <w:top w:val="none" w:sz="0" w:space="0" w:color="auto"/>
            <w:left w:val="none" w:sz="0" w:space="0" w:color="auto"/>
            <w:bottom w:val="none" w:sz="0" w:space="0" w:color="auto"/>
            <w:right w:val="none" w:sz="0" w:space="0" w:color="auto"/>
          </w:divBdr>
        </w:div>
        <w:div w:id="1205026588">
          <w:marLeft w:val="1354"/>
          <w:marRight w:val="0"/>
          <w:marTop w:val="0"/>
          <w:marBottom w:val="0"/>
          <w:divBdr>
            <w:top w:val="none" w:sz="0" w:space="0" w:color="auto"/>
            <w:left w:val="none" w:sz="0" w:space="0" w:color="auto"/>
            <w:bottom w:val="none" w:sz="0" w:space="0" w:color="auto"/>
            <w:right w:val="none" w:sz="0" w:space="0" w:color="auto"/>
          </w:divBdr>
        </w:div>
        <w:div w:id="1276518486">
          <w:marLeft w:val="634"/>
          <w:marRight w:val="0"/>
          <w:marTop w:val="0"/>
          <w:marBottom w:val="0"/>
          <w:divBdr>
            <w:top w:val="none" w:sz="0" w:space="0" w:color="auto"/>
            <w:left w:val="none" w:sz="0" w:space="0" w:color="auto"/>
            <w:bottom w:val="none" w:sz="0" w:space="0" w:color="auto"/>
            <w:right w:val="none" w:sz="0" w:space="0" w:color="auto"/>
          </w:divBdr>
        </w:div>
        <w:div w:id="1624463408">
          <w:marLeft w:val="634"/>
          <w:marRight w:val="0"/>
          <w:marTop w:val="0"/>
          <w:marBottom w:val="0"/>
          <w:divBdr>
            <w:top w:val="none" w:sz="0" w:space="0" w:color="auto"/>
            <w:left w:val="none" w:sz="0" w:space="0" w:color="auto"/>
            <w:bottom w:val="none" w:sz="0" w:space="0" w:color="auto"/>
            <w:right w:val="none" w:sz="0" w:space="0" w:color="auto"/>
          </w:divBdr>
        </w:div>
        <w:div w:id="1811634907">
          <w:marLeft w:val="634"/>
          <w:marRight w:val="0"/>
          <w:marTop w:val="0"/>
          <w:marBottom w:val="0"/>
          <w:divBdr>
            <w:top w:val="none" w:sz="0" w:space="0" w:color="auto"/>
            <w:left w:val="none" w:sz="0" w:space="0" w:color="auto"/>
            <w:bottom w:val="none" w:sz="0" w:space="0" w:color="auto"/>
            <w:right w:val="none" w:sz="0" w:space="0" w:color="auto"/>
          </w:divBdr>
        </w:div>
      </w:divsChild>
    </w:div>
    <w:div w:id="468059369">
      <w:bodyDiv w:val="1"/>
      <w:marLeft w:val="0"/>
      <w:marRight w:val="0"/>
      <w:marTop w:val="0"/>
      <w:marBottom w:val="0"/>
      <w:divBdr>
        <w:top w:val="none" w:sz="0" w:space="0" w:color="auto"/>
        <w:left w:val="none" w:sz="0" w:space="0" w:color="auto"/>
        <w:bottom w:val="none" w:sz="0" w:space="0" w:color="auto"/>
        <w:right w:val="none" w:sz="0" w:space="0" w:color="auto"/>
      </w:divBdr>
      <w:divsChild>
        <w:div w:id="336465079">
          <w:marLeft w:val="936"/>
          <w:marRight w:val="0"/>
          <w:marTop w:val="77"/>
          <w:marBottom w:val="0"/>
          <w:divBdr>
            <w:top w:val="none" w:sz="0" w:space="0" w:color="auto"/>
            <w:left w:val="none" w:sz="0" w:space="0" w:color="auto"/>
            <w:bottom w:val="none" w:sz="0" w:space="0" w:color="auto"/>
            <w:right w:val="none" w:sz="0" w:space="0" w:color="auto"/>
          </w:divBdr>
        </w:div>
        <w:div w:id="1207567688">
          <w:marLeft w:val="1310"/>
          <w:marRight w:val="0"/>
          <w:marTop w:val="58"/>
          <w:marBottom w:val="0"/>
          <w:divBdr>
            <w:top w:val="none" w:sz="0" w:space="0" w:color="auto"/>
            <w:left w:val="none" w:sz="0" w:space="0" w:color="auto"/>
            <w:bottom w:val="none" w:sz="0" w:space="0" w:color="auto"/>
            <w:right w:val="none" w:sz="0" w:space="0" w:color="auto"/>
          </w:divBdr>
        </w:div>
        <w:div w:id="609320790">
          <w:marLeft w:val="1310"/>
          <w:marRight w:val="0"/>
          <w:marTop w:val="58"/>
          <w:marBottom w:val="0"/>
          <w:divBdr>
            <w:top w:val="none" w:sz="0" w:space="0" w:color="auto"/>
            <w:left w:val="none" w:sz="0" w:space="0" w:color="auto"/>
            <w:bottom w:val="none" w:sz="0" w:space="0" w:color="auto"/>
            <w:right w:val="none" w:sz="0" w:space="0" w:color="auto"/>
          </w:divBdr>
        </w:div>
        <w:div w:id="2023891874">
          <w:marLeft w:val="1310"/>
          <w:marRight w:val="0"/>
          <w:marTop w:val="58"/>
          <w:marBottom w:val="0"/>
          <w:divBdr>
            <w:top w:val="none" w:sz="0" w:space="0" w:color="auto"/>
            <w:left w:val="none" w:sz="0" w:space="0" w:color="auto"/>
            <w:bottom w:val="none" w:sz="0" w:space="0" w:color="auto"/>
            <w:right w:val="none" w:sz="0" w:space="0" w:color="auto"/>
          </w:divBdr>
        </w:div>
      </w:divsChild>
    </w:div>
    <w:div w:id="480314711">
      <w:bodyDiv w:val="1"/>
      <w:marLeft w:val="0"/>
      <w:marRight w:val="0"/>
      <w:marTop w:val="0"/>
      <w:marBottom w:val="0"/>
      <w:divBdr>
        <w:top w:val="none" w:sz="0" w:space="0" w:color="auto"/>
        <w:left w:val="none" w:sz="0" w:space="0" w:color="auto"/>
        <w:bottom w:val="none" w:sz="0" w:space="0" w:color="auto"/>
        <w:right w:val="none" w:sz="0" w:space="0" w:color="auto"/>
      </w:divBdr>
      <w:divsChild>
        <w:div w:id="353844096">
          <w:marLeft w:val="2520"/>
          <w:marRight w:val="0"/>
          <w:marTop w:val="0"/>
          <w:marBottom w:val="0"/>
          <w:divBdr>
            <w:top w:val="none" w:sz="0" w:space="0" w:color="auto"/>
            <w:left w:val="none" w:sz="0" w:space="0" w:color="auto"/>
            <w:bottom w:val="none" w:sz="0" w:space="0" w:color="auto"/>
            <w:right w:val="none" w:sz="0" w:space="0" w:color="auto"/>
          </w:divBdr>
        </w:div>
        <w:div w:id="826941356">
          <w:marLeft w:val="1800"/>
          <w:marRight w:val="0"/>
          <w:marTop w:val="0"/>
          <w:marBottom w:val="120"/>
          <w:divBdr>
            <w:top w:val="none" w:sz="0" w:space="0" w:color="auto"/>
            <w:left w:val="none" w:sz="0" w:space="0" w:color="auto"/>
            <w:bottom w:val="none" w:sz="0" w:space="0" w:color="auto"/>
            <w:right w:val="none" w:sz="0" w:space="0" w:color="auto"/>
          </w:divBdr>
        </w:div>
        <w:div w:id="1369800282">
          <w:marLeft w:val="1166"/>
          <w:marRight w:val="0"/>
          <w:marTop w:val="0"/>
          <w:marBottom w:val="0"/>
          <w:divBdr>
            <w:top w:val="none" w:sz="0" w:space="0" w:color="auto"/>
            <w:left w:val="none" w:sz="0" w:space="0" w:color="auto"/>
            <w:bottom w:val="none" w:sz="0" w:space="0" w:color="auto"/>
            <w:right w:val="none" w:sz="0" w:space="0" w:color="auto"/>
          </w:divBdr>
        </w:div>
        <w:div w:id="2028211918">
          <w:marLeft w:val="1800"/>
          <w:marRight w:val="0"/>
          <w:marTop w:val="0"/>
          <w:marBottom w:val="0"/>
          <w:divBdr>
            <w:top w:val="none" w:sz="0" w:space="0" w:color="auto"/>
            <w:left w:val="none" w:sz="0" w:space="0" w:color="auto"/>
            <w:bottom w:val="none" w:sz="0" w:space="0" w:color="auto"/>
            <w:right w:val="none" w:sz="0" w:space="0" w:color="auto"/>
          </w:divBdr>
        </w:div>
      </w:divsChild>
    </w:div>
    <w:div w:id="480466154">
      <w:bodyDiv w:val="1"/>
      <w:marLeft w:val="0"/>
      <w:marRight w:val="0"/>
      <w:marTop w:val="0"/>
      <w:marBottom w:val="0"/>
      <w:divBdr>
        <w:top w:val="none" w:sz="0" w:space="0" w:color="auto"/>
        <w:left w:val="none" w:sz="0" w:space="0" w:color="auto"/>
        <w:bottom w:val="none" w:sz="0" w:space="0" w:color="auto"/>
        <w:right w:val="none" w:sz="0" w:space="0" w:color="auto"/>
      </w:divBdr>
      <w:divsChild>
        <w:div w:id="410661556">
          <w:marLeft w:val="547"/>
          <w:marRight w:val="0"/>
          <w:marTop w:val="53"/>
          <w:marBottom w:val="0"/>
          <w:divBdr>
            <w:top w:val="none" w:sz="0" w:space="0" w:color="auto"/>
            <w:left w:val="none" w:sz="0" w:space="0" w:color="auto"/>
            <w:bottom w:val="none" w:sz="0" w:space="0" w:color="auto"/>
            <w:right w:val="none" w:sz="0" w:space="0" w:color="auto"/>
          </w:divBdr>
        </w:div>
        <w:div w:id="541020003">
          <w:marLeft w:val="1166"/>
          <w:marRight w:val="0"/>
          <w:marTop w:val="53"/>
          <w:marBottom w:val="120"/>
          <w:divBdr>
            <w:top w:val="none" w:sz="0" w:space="0" w:color="auto"/>
            <w:left w:val="none" w:sz="0" w:space="0" w:color="auto"/>
            <w:bottom w:val="none" w:sz="0" w:space="0" w:color="auto"/>
            <w:right w:val="none" w:sz="0" w:space="0" w:color="auto"/>
          </w:divBdr>
        </w:div>
        <w:div w:id="639002006">
          <w:marLeft w:val="1166"/>
          <w:marRight w:val="0"/>
          <w:marTop w:val="53"/>
          <w:marBottom w:val="120"/>
          <w:divBdr>
            <w:top w:val="none" w:sz="0" w:space="0" w:color="auto"/>
            <w:left w:val="none" w:sz="0" w:space="0" w:color="auto"/>
            <w:bottom w:val="none" w:sz="0" w:space="0" w:color="auto"/>
            <w:right w:val="none" w:sz="0" w:space="0" w:color="auto"/>
          </w:divBdr>
        </w:div>
        <w:div w:id="1437287505">
          <w:marLeft w:val="3240"/>
          <w:marRight w:val="0"/>
          <w:marTop w:val="53"/>
          <w:marBottom w:val="120"/>
          <w:divBdr>
            <w:top w:val="none" w:sz="0" w:space="0" w:color="auto"/>
            <w:left w:val="none" w:sz="0" w:space="0" w:color="auto"/>
            <w:bottom w:val="none" w:sz="0" w:space="0" w:color="auto"/>
            <w:right w:val="none" w:sz="0" w:space="0" w:color="auto"/>
          </w:divBdr>
        </w:div>
        <w:div w:id="1628586525">
          <w:marLeft w:val="1166"/>
          <w:marRight w:val="0"/>
          <w:marTop w:val="53"/>
          <w:marBottom w:val="120"/>
          <w:divBdr>
            <w:top w:val="none" w:sz="0" w:space="0" w:color="auto"/>
            <w:left w:val="none" w:sz="0" w:space="0" w:color="auto"/>
            <w:bottom w:val="none" w:sz="0" w:space="0" w:color="auto"/>
            <w:right w:val="none" w:sz="0" w:space="0" w:color="auto"/>
          </w:divBdr>
        </w:div>
        <w:div w:id="1748646503">
          <w:marLeft w:val="2520"/>
          <w:marRight w:val="0"/>
          <w:marTop w:val="53"/>
          <w:marBottom w:val="120"/>
          <w:divBdr>
            <w:top w:val="none" w:sz="0" w:space="0" w:color="auto"/>
            <w:left w:val="none" w:sz="0" w:space="0" w:color="auto"/>
            <w:bottom w:val="none" w:sz="0" w:space="0" w:color="auto"/>
            <w:right w:val="none" w:sz="0" w:space="0" w:color="auto"/>
          </w:divBdr>
        </w:div>
        <w:div w:id="1928997670">
          <w:marLeft w:val="3240"/>
          <w:marRight w:val="0"/>
          <w:marTop w:val="53"/>
          <w:marBottom w:val="120"/>
          <w:divBdr>
            <w:top w:val="none" w:sz="0" w:space="0" w:color="auto"/>
            <w:left w:val="none" w:sz="0" w:space="0" w:color="auto"/>
            <w:bottom w:val="none" w:sz="0" w:space="0" w:color="auto"/>
            <w:right w:val="none" w:sz="0" w:space="0" w:color="auto"/>
          </w:divBdr>
        </w:div>
        <w:div w:id="2093815907">
          <w:marLeft w:val="1166"/>
          <w:marRight w:val="0"/>
          <w:marTop w:val="53"/>
          <w:marBottom w:val="120"/>
          <w:divBdr>
            <w:top w:val="none" w:sz="0" w:space="0" w:color="auto"/>
            <w:left w:val="none" w:sz="0" w:space="0" w:color="auto"/>
            <w:bottom w:val="none" w:sz="0" w:space="0" w:color="auto"/>
            <w:right w:val="none" w:sz="0" w:space="0" w:color="auto"/>
          </w:divBdr>
        </w:div>
        <w:div w:id="2129084158">
          <w:marLeft w:val="1166"/>
          <w:marRight w:val="0"/>
          <w:marTop w:val="53"/>
          <w:marBottom w:val="120"/>
          <w:divBdr>
            <w:top w:val="none" w:sz="0" w:space="0" w:color="auto"/>
            <w:left w:val="none" w:sz="0" w:space="0" w:color="auto"/>
            <w:bottom w:val="none" w:sz="0" w:space="0" w:color="auto"/>
            <w:right w:val="none" w:sz="0" w:space="0" w:color="auto"/>
          </w:divBdr>
        </w:div>
      </w:divsChild>
    </w:div>
    <w:div w:id="492063112">
      <w:bodyDiv w:val="1"/>
      <w:marLeft w:val="0"/>
      <w:marRight w:val="0"/>
      <w:marTop w:val="0"/>
      <w:marBottom w:val="0"/>
      <w:divBdr>
        <w:top w:val="none" w:sz="0" w:space="0" w:color="auto"/>
        <w:left w:val="none" w:sz="0" w:space="0" w:color="auto"/>
        <w:bottom w:val="none" w:sz="0" w:space="0" w:color="auto"/>
        <w:right w:val="none" w:sz="0" w:space="0" w:color="auto"/>
      </w:divBdr>
      <w:divsChild>
        <w:div w:id="1089351120">
          <w:marLeft w:val="562"/>
          <w:marRight w:val="0"/>
          <w:marTop w:val="67"/>
          <w:marBottom w:val="0"/>
          <w:divBdr>
            <w:top w:val="none" w:sz="0" w:space="0" w:color="auto"/>
            <w:left w:val="none" w:sz="0" w:space="0" w:color="auto"/>
            <w:bottom w:val="none" w:sz="0" w:space="0" w:color="auto"/>
            <w:right w:val="none" w:sz="0" w:space="0" w:color="auto"/>
          </w:divBdr>
        </w:div>
        <w:div w:id="1584071961">
          <w:marLeft w:val="936"/>
          <w:marRight w:val="0"/>
          <w:marTop w:val="67"/>
          <w:marBottom w:val="0"/>
          <w:divBdr>
            <w:top w:val="none" w:sz="0" w:space="0" w:color="auto"/>
            <w:left w:val="none" w:sz="0" w:space="0" w:color="auto"/>
            <w:bottom w:val="none" w:sz="0" w:space="0" w:color="auto"/>
            <w:right w:val="none" w:sz="0" w:space="0" w:color="auto"/>
          </w:divBdr>
        </w:div>
        <w:div w:id="2061514749">
          <w:marLeft w:val="1310"/>
          <w:marRight w:val="0"/>
          <w:marTop w:val="67"/>
          <w:marBottom w:val="0"/>
          <w:divBdr>
            <w:top w:val="none" w:sz="0" w:space="0" w:color="auto"/>
            <w:left w:val="none" w:sz="0" w:space="0" w:color="auto"/>
            <w:bottom w:val="none" w:sz="0" w:space="0" w:color="auto"/>
            <w:right w:val="none" w:sz="0" w:space="0" w:color="auto"/>
          </w:divBdr>
        </w:div>
        <w:div w:id="2101438723">
          <w:marLeft w:val="1685"/>
          <w:marRight w:val="0"/>
          <w:marTop w:val="62"/>
          <w:marBottom w:val="0"/>
          <w:divBdr>
            <w:top w:val="none" w:sz="0" w:space="0" w:color="auto"/>
            <w:left w:val="none" w:sz="0" w:space="0" w:color="auto"/>
            <w:bottom w:val="none" w:sz="0" w:space="0" w:color="auto"/>
            <w:right w:val="none" w:sz="0" w:space="0" w:color="auto"/>
          </w:divBdr>
        </w:div>
        <w:div w:id="605581320">
          <w:marLeft w:val="1685"/>
          <w:marRight w:val="0"/>
          <w:marTop w:val="62"/>
          <w:marBottom w:val="0"/>
          <w:divBdr>
            <w:top w:val="none" w:sz="0" w:space="0" w:color="auto"/>
            <w:left w:val="none" w:sz="0" w:space="0" w:color="auto"/>
            <w:bottom w:val="none" w:sz="0" w:space="0" w:color="auto"/>
            <w:right w:val="none" w:sz="0" w:space="0" w:color="auto"/>
          </w:divBdr>
        </w:div>
        <w:div w:id="1340619875">
          <w:marLeft w:val="1310"/>
          <w:marRight w:val="0"/>
          <w:marTop w:val="67"/>
          <w:marBottom w:val="0"/>
          <w:divBdr>
            <w:top w:val="none" w:sz="0" w:space="0" w:color="auto"/>
            <w:left w:val="none" w:sz="0" w:space="0" w:color="auto"/>
            <w:bottom w:val="none" w:sz="0" w:space="0" w:color="auto"/>
            <w:right w:val="none" w:sz="0" w:space="0" w:color="auto"/>
          </w:divBdr>
        </w:div>
        <w:div w:id="231427211">
          <w:marLeft w:val="1310"/>
          <w:marRight w:val="0"/>
          <w:marTop w:val="67"/>
          <w:marBottom w:val="0"/>
          <w:divBdr>
            <w:top w:val="none" w:sz="0" w:space="0" w:color="auto"/>
            <w:left w:val="none" w:sz="0" w:space="0" w:color="auto"/>
            <w:bottom w:val="none" w:sz="0" w:space="0" w:color="auto"/>
            <w:right w:val="none" w:sz="0" w:space="0" w:color="auto"/>
          </w:divBdr>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06407957">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4289076">
      <w:bodyDiv w:val="1"/>
      <w:marLeft w:val="0"/>
      <w:marRight w:val="0"/>
      <w:marTop w:val="0"/>
      <w:marBottom w:val="0"/>
      <w:divBdr>
        <w:top w:val="none" w:sz="0" w:space="0" w:color="auto"/>
        <w:left w:val="none" w:sz="0" w:space="0" w:color="auto"/>
        <w:bottom w:val="none" w:sz="0" w:space="0" w:color="auto"/>
        <w:right w:val="none" w:sz="0" w:space="0" w:color="auto"/>
      </w:divBdr>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8110603">
      <w:bodyDiv w:val="1"/>
      <w:marLeft w:val="0"/>
      <w:marRight w:val="0"/>
      <w:marTop w:val="0"/>
      <w:marBottom w:val="0"/>
      <w:divBdr>
        <w:top w:val="none" w:sz="0" w:space="0" w:color="auto"/>
        <w:left w:val="none" w:sz="0" w:space="0" w:color="auto"/>
        <w:bottom w:val="none" w:sz="0" w:space="0" w:color="auto"/>
        <w:right w:val="none" w:sz="0" w:space="0" w:color="auto"/>
      </w:divBdr>
    </w:div>
    <w:div w:id="530145542">
      <w:bodyDiv w:val="1"/>
      <w:marLeft w:val="0"/>
      <w:marRight w:val="0"/>
      <w:marTop w:val="0"/>
      <w:marBottom w:val="0"/>
      <w:divBdr>
        <w:top w:val="none" w:sz="0" w:space="0" w:color="auto"/>
        <w:left w:val="none" w:sz="0" w:space="0" w:color="auto"/>
        <w:bottom w:val="none" w:sz="0" w:space="0" w:color="auto"/>
        <w:right w:val="none" w:sz="0" w:space="0" w:color="auto"/>
      </w:divBdr>
    </w:div>
    <w:div w:id="538130794">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54511675">
      <w:bodyDiv w:val="1"/>
      <w:marLeft w:val="0"/>
      <w:marRight w:val="0"/>
      <w:marTop w:val="0"/>
      <w:marBottom w:val="0"/>
      <w:divBdr>
        <w:top w:val="none" w:sz="0" w:space="0" w:color="auto"/>
        <w:left w:val="none" w:sz="0" w:space="0" w:color="auto"/>
        <w:bottom w:val="none" w:sz="0" w:space="0" w:color="auto"/>
        <w:right w:val="none" w:sz="0" w:space="0" w:color="auto"/>
      </w:divBdr>
    </w:div>
    <w:div w:id="555314974">
      <w:bodyDiv w:val="1"/>
      <w:marLeft w:val="0"/>
      <w:marRight w:val="0"/>
      <w:marTop w:val="0"/>
      <w:marBottom w:val="0"/>
      <w:divBdr>
        <w:top w:val="none" w:sz="0" w:space="0" w:color="auto"/>
        <w:left w:val="none" w:sz="0" w:space="0" w:color="auto"/>
        <w:bottom w:val="none" w:sz="0" w:space="0" w:color="auto"/>
        <w:right w:val="none" w:sz="0" w:space="0" w:color="auto"/>
      </w:divBdr>
    </w:div>
    <w:div w:id="556283493">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63875435">
      <w:bodyDiv w:val="1"/>
      <w:marLeft w:val="0"/>
      <w:marRight w:val="0"/>
      <w:marTop w:val="0"/>
      <w:marBottom w:val="0"/>
      <w:divBdr>
        <w:top w:val="none" w:sz="0" w:space="0" w:color="auto"/>
        <w:left w:val="none" w:sz="0" w:space="0" w:color="auto"/>
        <w:bottom w:val="none" w:sz="0" w:space="0" w:color="auto"/>
        <w:right w:val="none" w:sz="0" w:space="0" w:color="auto"/>
      </w:divBdr>
    </w:div>
    <w:div w:id="565846966">
      <w:bodyDiv w:val="1"/>
      <w:marLeft w:val="0"/>
      <w:marRight w:val="0"/>
      <w:marTop w:val="0"/>
      <w:marBottom w:val="0"/>
      <w:divBdr>
        <w:top w:val="none" w:sz="0" w:space="0" w:color="auto"/>
        <w:left w:val="none" w:sz="0" w:space="0" w:color="auto"/>
        <w:bottom w:val="none" w:sz="0" w:space="0" w:color="auto"/>
        <w:right w:val="none" w:sz="0" w:space="0" w:color="auto"/>
      </w:divBdr>
    </w:div>
    <w:div w:id="568199664">
      <w:bodyDiv w:val="1"/>
      <w:marLeft w:val="0"/>
      <w:marRight w:val="0"/>
      <w:marTop w:val="0"/>
      <w:marBottom w:val="0"/>
      <w:divBdr>
        <w:top w:val="none" w:sz="0" w:space="0" w:color="auto"/>
        <w:left w:val="none" w:sz="0" w:space="0" w:color="auto"/>
        <w:bottom w:val="none" w:sz="0" w:space="0" w:color="auto"/>
        <w:right w:val="none" w:sz="0" w:space="0" w:color="auto"/>
      </w:divBdr>
    </w:div>
    <w:div w:id="575631404">
      <w:bodyDiv w:val="1"/>
      <w:marLeft w:val="0"/>
      <w:marRight w:val="0"/>
      <w:marTop w:val="0"/>
      <w:marBottom w:val="0"/>
      <w:divBdr>
        <w:top w:val="none" w:sz="0" w:space="0" w:color="auto"/>
        <w:left w:val="none" w:sz="0" w:space="0" w:color="auto"/>
        <w:bottom w:val="none" w:sz="0" w:space="0" w:color="auto"/>
        <w:right w:val="none" w:sz="0" w:space="0" w:color="auto"/>
      </w:divBdr>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2646225">
      <w:bodyDiv w:val="1"/>
      <w:marLeft w:val="0"/>
      <w:marRight w:val="0"/>
      <w:marTop w:val="0"/>
      <w:marBottom w:val="0"/>
      <w:divBdr>
        <w:top w:val="none" w:sz="0" w:space="0" w:color="auto"/>
        <w:left w:val="none" w:sz="0" w:space="0" w:color="auto"/>
        <w:bottom w:val="none" w:sz="0" w:space="0" w:color="auto"/>
        <w:right w:val="none" w:sz="0" w:space="0" w:color="auto"/>
      </w:divBdr>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616197">
      <w:bodyDiv w:val="1"/>
      <w:marLeft w:val="0"/>
      <w:marRight w:val="0"/>
      <w:marTop w:val="0"/>
      <w:marBottom w:val="0"/>
      <w:divBdr>
        <w:top w:val="none" w:sz="0" w:space="0" w:color="auto"/>
        <w:left w:val="none" w:sz="0" w:space="0" w:color="auto"/>
        <w:bottom w:val="none" w:sz="0" w:space="0" w:color="auto"/>
        <w:right w:val="none" w:sz="0" w:space="0" w:color="auto"/>
      </w:divBdr>
    </w:div>
    <w:div w:id="60962343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17295959">
      <w:bodyDiv w:val="1"/>
      <w:marLeft w:val="0"/>
      <w:marRight w:val="0"/>
      <w:marTop w:val="0"/>
      <w:marBottom w:val="0"/>
      <w:divBdr>
        <w:top w:val="none" w:sz="0" w:space="0" w:color="auto"/>
        <w:left w:val="none" w:sz="0" w:space="0" w:color="auto"/>
        <w:bottom w:val="none" w:sz="0" w:space="0" w:color="auto"/>
        <w:right w:val="none" w:sz="0" w:space="0" w:color="auto"/>
      </w:divBdr>
      <w:divsChild>
        <w:div w:id="1738748989">
          <w:marLeft w:val="1685"/>
          <w:marRight w:val="0"/>
          <w:marTop w:val="67"/>
          <w:marBottom w:val="0"/>
          <w:divBdr>
            <w:top w:val="none" w:sz="0" w:space="0" w:color="auto"/>
            <w:left w:val="none" w:sz="0" w:space="0" w:color="auto"/>
            <w:bottom w:val="none" w:sz="0" w:space="0" w:color="auto"/>
            <w:right w:val="none" w:sz="0" w:space="0" w:color="auto"/>
          </w:divBdr>
        </w:div>
      </w:divsChild>
    </w:div>
    <w:div w:id="637298696">
      <w:bodyDiv w:val="1"/>
      <w:marLeft w:val="0"/>
      <w:marRight w:val="0"/>
      <w:marTop w:val="0"/>
      <w:marBottom w:val="0"/>
      <w:divBdr>
        <w:top w:val="none" w:sz="0" w:space="0" w:color="auto"/>
        <w:left w:val="none" w:sz="0" w:space="0" w:color="auto"/>
        <w:bottom w:val="none" w:sz="0" w:space="0" w:color="auto"/>
        <w:right w:val="none" w:sz="0" w:space="0" w:color="auto"/>
      </w:divBdr>
    </w:div>
    <w:div w:id="649097825">
      <w:bodyDiv w:val="1"/>
      <w:marLeft w:val="0"/>
      <w:marRight w:val="0"/>
      <w:marTop w:val="0"/>
      <w:marBottom w:val="0"/>
      <w:divBdr>
        <w:top w:val="none" w:sz="0" w:space="0" w:color="auto"/>
        <w:left w:val="none" w:sz="0" w:space="0" w:color="auto"/>
        <w:bottom w:val="none" w:sz="0" w:space="0" w:color="auto"/>
        <w:right w:val="none" w:sz="0" w:space="0" w:color="auto"/>
      </w:divBdr>
      <w:divsChild>
        <w:div w:id="1044135034">
          <w:marLeft w:val="1310"/>
          <w:marRight w:val="0"/>
          <w:marTop w:val="77"/>
          <w:marBottom w:val="0"/>
          <w:divBdr>
            <w:top w:val="none" w:sz="0" w:space="0" w:color="auto"/>
            <w:left w:val="none" w:sz="0" w:space="0" w:color="auto"/>
            <w:bottom w:val="none" w:sz="0" w:space="0" w:color="auto"/>
            <w:right w:val="none" w:sz="0" w:space="0" w:color="auto"/>
          </w:divBdr>
        </w:div>
      </w:divsChild>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4720587">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0567453">
      <w:bodyDiv w:val="1"/>
      <w:marLeft w:val="0"/>
      <w:marRight w:val="0"/>
      <w:marTop w:val="0"/>
      <w:marBottom w:val="0"/>
      <w:divBdr>
        <w:top w:val="none" w:sz="0" w:space="0" w:color="auto"/>
        <w:left w:val="none" w:sz="0" w:space="0" w:color="auto"/>
        <w:bottom w:val="none" w:sz="0" w:space="0" w:color="auto"/>
        <w:right w:val="none" w:sz="0" w:space="0" w:color="auto"/>
      </w:divBdr>
    </w:div>
    <w:div w:id="673067798">
      <w:bodyDiv w:val="1"/>
      <w:marLeft w:val="0"/>
      <w:marRight w:val="0"/>
      <w:marTop w:val="0"/>
      <w:marBottom w:val="0"/>
      <w:divBdr>
        <w:top w:val="none" w:sz="0" w:space="0" w:color="auto"/>
        <w:left w:val="none" w:sz="0" w:space="0" w:color="auto"/>
        <w:bottom w:val="none" w:sz="0" w:space="0" w:color="auto"/>
        <w:right w:val="none" w:sz="0" w:space="0" w:color="auto"/>
      </w:divBdr>
    </w:div>
    <w:div w:id="684132097">
      <w:bodyDiv w:val="1"/>
      <w:marLeft w:val="0"/>
      <w:marRight w:val="0"/>
      <w:marTop w:val="0"/>
      <w:marBottom w:val="0"/>
      <w:divBdr>
        <w:top w:val="none" w:sz="0" w:space="0" w:color="auto"/>
        <w:left w:val="none" w:sz="0" w:space="0" w:color="auto"/>
        <w:bottom w:val="none" w:sz="0" w:space="0" w:color="auto"/>
        <w:right w:val="none" w:sz="0" w:space="0" w:color="auto"/>
      </w:divBdr>
      <w:divsChild>
        <w:div w:id="557203418">
          <w:marLeft w:val="936"/>
          <w:marRight w:val="0"/>
          <w:marTop w:val="72"/>
          <w:marBottom w:val="0"/>
          <w:divBdr>
            <w:top w:val="none" w:sz="0" w:space="0" w:color="auto"/>
            <w:left w:val="none" w:sz="0" w:space="0" w:color="auto"/>
            <w:bottom w:val="none" w:sz="0" w:space="0" w:color="auto"/>
            <w:right w:val="none" w:sz="0" w:space="0" w:color="auto"/>
          </w:divBdr>
        </w:div>
      </w:divsChild>
    </w:div>
    <w:div w:id="696320363">
      <w:bodyDiv w:val="1"/>
      <w:marLeft w:val="0"/>
      <w:marRight w:val="0"/>
      <w:marTop w:val="0"/>
      <w:marBottom w:val="0"/>
      <w:divBdr>
        <w:top w:val="none" w:sz="0" w:space="0" w:color="auto"/>
        <w:left w:val="none" w:sz="0" w:space="0" w:color="auto"/>
        <w:bottom w:val="none" w:sz="0" w:space="0" w:color="auto"/>
        <w:right w:val="none" w:sz="0" w:space="0" w:color="auto"/>
      </w:divBdr>
    </w:div>
    <w:div w:id="709494200">
      <w:bodyDiv w:val="1"/>
      <w:marLeft w:val="0"/>
      <w:marRight w:val="0"/>
      <w:marTop w:val="0"/>
      <w:marBottom w:val="0"/>
      <w:divBdr>
        <w:top w:val="none" w:sz="0" w:space="0" w:color="auto"/>
        <w:left w:val="none" w:sz="0" w:space="0" w:color="auto"/>
        <w:bottom w:val="none" w:sz="0" w:space="0" w:color="auto"/>
        <w:right w:val="none" w:sz="0" w:space="0" w:color="auto"/>
      </w:divBdr>
      <w:divsChild>
        <w:div w:id="868299191">
          <w:marLeft w:val="562"/>
          <w:marRight w:val="0"/>
          <w:marTop w:val="67"/>
          <w:marBottom w:val="0"/>
          <w:divBdr>
            <w:top w:val="none" w:sz="0" w:space="0" w:color="auto"/>
            <w:left w:val="none" w:sz="0" w:space="0" w:color="auto"/>
            <w:bottom w:val="none" w:sz="0" w:space="0" w:color="auto"/>
            <w:right w:val="none" w:sz="0" w:space="0" w:color="auto"/>
          </w:divBdr>
        </w:div>
        <w:div w:id="1331566654">
          <w:marLeft w:val="936"/>
          <w:marRight w:val="0"/>
          <w:marTop w:val="67"/>
          <w:marBottom w:val="0"/>
          <w:divBdr>
            <w:top w:val="none" w:sz="0" w:space="0" w:color="auto"/>
            <w:left w:val="none" w:sz="0" w:space="0" w:color="auto"/>
            <w:bottom w:val="none" w:sz="0" w:space="0" w:color="auto"/>
            <w:right w:val="none" w:sz="0" w:space="0" w:color="auto"/>
          </w:divBdr>
        </w:div>
        <w:div w:id="2007631754">
          <w:marLeft w:val="936"/>
          <w:marRight w:val="0"/>
          <w:marTop w:val="67"/>
          <w:marBottom w:val="0"/>
          <w:divBdr>
            <w:top w:val="none" w:sz="0" w:space="0" w:color="auto"/>
            <w:left w:val="none" w:sz="0" w:space="0" w:color="auto"/>
            <w:bottom w:val="none" w:sz="0" w:space="0" w:color="auto"/>
            <w:right w:val="none" w:sz="0" w:space="0" w:color="auto"/>
          </w:divBdr>
        </w:div>
        <w:div w:id="741025065">
          <w:marLeft w:val="562"/>
          <w:marRight w:val="0"/>
          <w:marTop w:val="67"/>
          <w:marBottom w:val="0"/>
          <w:divBdr>
            <w:top w:val="none" w:sz="0" w:space="0" w:color="auto"/>
            <w:left w:val="none" w:sz="0" w:space="0" w:color="auto"/>
            <w:bottom w:val="none" w:sz="0" w:space="0" w:color="auto"/>
            <w:right w:val="none" w:sz="0" w:space="0" w:color="auto"/>
          </w:divBdr>
        </w:div>
        <w:div w:id="1616522358">
          <w:marLeft w:val="936"/>
          <w:marRight w:val="0"/>
          <w:marTop w:val="67"/>
          <w:marBottom w:val="0"/>
          <w:divBdr>
            <w:top w:val="none" w:sz="0" w:space="0" w:color="auto"/>
            <w:left w:val="none" w:sz="0" w:space="0" w:color="auto"/>
            <w:bottom w:val="none" w:sz="0" w:space="0" w:color="auto"/>
            <w:right w:val="none" w:sz="0" w:space="0" w:color="auto"/>
          </w:divBdr>
        </w:div>
        <w:div w:id="1413772824">
          <w:marLeft w:val="1310"/>
          <w:marRight w:val="0"/>
          <w:marTop w:val="67"/>
          <w:marBottom w:val="0"/>
          <w:divBdr>
            <w:top w:val="none" w:sz="0" w:space="0" w:color="auto"/>
            <w:left w:val="none" w:sz="0" w:space="0" w:color="auto"/>
            <w:bottom w:val="none" w:sz="0" w:space="0" w:color="auto"/>
            <w:right w:val="none" w:sz="0" w:space="0" w:color="auto"/>
          </w:divBdr>
        </w:div>
        <w:div w:id="1016809648">
          <w:marLeft w:val="1310"/>
          <w:marRight w:val="0"/>
          <w:marTop w:val="67"/>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9231195">
      <w:bodyDiv w:val="1"/>
      <w:marLeft w:val="0"/>
      <w:marRight w:val="0"/>
      <w:marTop w:val="0"/>
      <w:marBottom w:val="0"/>
      <w:divBdr>
        <w:top w:val="none" w:sz="0" w:space="0" w:color="auto"/>
        <w:left w:val="none" w:sz="0" w:space="0" w:color="auto"/>
        <w:bottom w:val="none" w:sz="0" w:space="0" w:color="auto"/>
        <w:right w:val="none" w:sz="0" w:space="0" w:color="auto"/>
      </w:divBdr>
    </w:div>
    <w:div w:id="756288929">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59983949">
      <w:bodyDiv w:val="1"/>
      <w:marLeft w:val="0"/>
      <w:marRight w:val="0"/>
      <w:marTop w:val="0"/>
      <w:marBottom w:val="0"/>
      <w:divBdr>
        <w:top w:val="none" w:sz="0" w:space="0" w:color="auto"/>
        <w:left w:val="none" w:sz="0" w:space="0" w:color="auto"/>
        <w:bottom w:val="none" w:sz="0" w:space="0" w:color="auto"/>
        <w:right w:val="none" w:sz="0" w:space="0" w:color="auto"/>
      </w:divBdr>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6685695">
      <w:bodyDiv w:val="1"/>
      <w:marLeft w:val="0"/>
      <w:marRight w:val="0"/>
      <w:marTop w:val="0"/>
      <w:marBottom w:val="0"/>
      <w:divBdr>
        <w:top w:val="none" w:sz="0" w:space="0" w:color="auto"/>
        <w:left w:val="none" w:sz="0" w:space="0" w:color="auto"/>
        <w:bottom w:val="none" w:sz="0" w:space="0" w:color="auto"/>
        <w:right w:val="none" w:sz="0" w:space="0" w:color="auto"/>
      </w:divBdr>
    </w:div>
    <w:div w:id="798300533">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01080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13989580">
      <w:bodyDiv w:val="1"/>
      <w:marLeft w:val="0"/>
      <w:marRight w:val="0"/>
      <w:marTop w:val="0"/>
      <w:marBottom w:val="0"/>
      <w:divBdr>
        <w:top w:val="none" w:sz="0" w:space="0" w:color="auto"/>
        <w:left w:val="none" w:sz="0" w:space="0" w:color="auto"/>
        <w:bottom w:val="none" w:sz="0" w:space="0" w:color="auto"/>
        <w:right w:val="none" w:sz="0" w:space="0" w:color="auto"/>
      </w:divBdr>
    </w:div>
    <w:div w:id="820737197">
      <w:bodyDiv w:val="1"/>
      <w:marLeft w:val="0"/>
      <w:marRight w:val="0"/>
      <w:marTop w:val="0"/>
      <w:marBottom w:val="0"/>
      <w:divBdr>
        <w:top w:val="none" w:sz="0" w:space="0" w:color="auto"/>
        <w:left w:val="none" w:sz="0" w:space="0" w:color="auto"/>
        <w:bottom w:val="none" w:sz="0" w:space="0" w:color="auto"/>
        <w:right w:val="none" w:sz="0" w:space="0" w:color="auto"/>
      </w:divBdr>
      <w:divsChild>
        <w:div w:id="11298047">
          <w:marLeft w:val="1166"/>
          <w:marRight w:val="0"/>
          <w:marTop w:val="53"/>
          <w:marBottom w:val="120"/>
          <w:divBdr>
            <w:top w:val="none" w:sz="0" w:space="0" w:color="auto"/>
            <w:left w:val="none" w:sz="0" w:space="0" w:color="auto"/>
            <w:bottom w:val="none" w:sz="0" w:space="0" w:color="auto"/>
            <w:right w:val="none" w:sz="0" w:space="0" w:color="auto"/>
          </w:divBdr>
        </w:div>
        <w:div w:id="65108709">
          <w:marLeft w:val="1166"/>
          <w:marRight w:val="0"/>
          <w:marTop w:val="53"/>
          <w:marBottom w:val="120"/>
          <w:divBdr>
            <w:top w:val="none" w:sz="0" w:space="0" w:color="auto"/>
            <w:left w:val="none" w:sz="0" w:space="0" w:color="auto"/>
            <w:bottom w:val="none" w:sz="0" w:space="0" w:color="auto"/>
            <w:right w:val="none" w:sz="0" w:space="0" w:color="auto"/>
          </w:divBdr>
        </w:div>
        <w:div w:id="377778509">
          <w:marLeft w:val="1166"/>
          <w:marRight w:val="0"/>
          <w:marTop w:val="53"/>
          <w:marBottom w:val="120"/>
          <w:divBdr>
            <w:top w:val="none" w:sz="0" w:space="0" w:color="auto"/>
            <w:left w:val="none" w:sz="0" w:space="0" w:color="auto"/>
            <w:bottom w:val="none" w:sz="0" w:space="0" w:color="auto"/>
            <w:right w:val="none" w:sz="0" w:space="0" w:color="auto"/>
          </w:divBdr>
        </w:div>
        <w:div w:id="1009599062">
          <w:marLeft w:val="1166"/>
          <w:marRight w:val="0"/>
          <w:marTop w:val="53"/>
          <w:marBottom w:val="120"/>
          <w:divBdr>
            <w:top w:val="none" w:sz="0" w:space="0" w:color="auto"/>
            <w:left w:val="none" w:sz="0" w:space="0" w:color="auto"/>
            <w:bottom w:val="none" w:sz="0" w:space="0" w:color="auto"/>
            <w:right w:val="none" w:sz="0" w:space="0" w:color="auto"/>
          </w:divBdr>
        </w:div>
        <w:div w:id="1929387803">
          <w:marLeft w:val="547"/>
          <w:marRight w:val="0"/>
          <w:marTop w:val="53"/>
          <w:marBottom w:val="0"/>
          <w:divBdr>
            <w:top w:val="none" w:sz="0" w:space="0" w:color="auto"/>
            <w:left w:val="none" w:sz="0" w:space="0" w:color="auto"/>
            <w:bottom w:val="none" w:sz="0" w:space="0" w:color="auto"/>
            <w:right w:val="none" w:sz="0" w:space="0" w:color="auto"/>
          </w:divBdr>
        </w:div>
        <w:div w:id="2118720385">
          <w:marLeft w:val="1166"/>
          <w:marRight w:val="0"/>
          <w:marTop w:val="53"/>
          <w:marBottom w:val="12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0119613">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62474304">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862076">
      <w:bodyDiv w:val="1"/>
      <w:marLeft w:val="0"/>
      <w:marRight w:val="0"/>
      <w:marTop w:val="0"/>
      <w:marBottom w:val="0"/>
      <w:divBdr>
        <w:top w:val="none" w:sz="0" w:space="0" w:color="auto"/>
        <w:left w:val="none" w:sz="0" w:space="0" w:color="auto"/>
        <w:bottom w:val="none" w:sz="0" w:space="0" w:color="auto"/>
        <w:right w:val="none" w:sz="0" w:space="0" w:color="auto"/>
      </w:divBdr>
      <w:divsChild>
        <w:div w:id="1804539542">
          <w:marLeft w:val="936"/>
          <w:marRight w:val="0"/>
          <w:marTop w:val="67"/>
          <w:marBottom w:val="0"/>
          <w:divBdr>
            <w:top w:val="none" w:sz="0" w:space="0" w:color="auto"/>
            <w:left w:val="none" w:sz="0" w:space="0" w:color="auto"/>
            <w:bottom w:val="none" w:sz="0" w:space="0" w:color="auto"/>
            <w:right w:val="none" w:sz="0" w:space="0" w:color="auto"/>
          </w:divBdr>
        </w:div>
        <w:div w:id="466365073">
          <w:marLeft w:val="936"/>
          <w:marRight w:val="0"/>
          <w:marTop w:val="67"/>
          <w:marBottom w:val="0"/>
          <w:divBdr>
            <w:top w:val="none" w:sz="0" w:space="0" w:color="auto"/>
            <w:left w:val="none" w:sz="0" w:space="0" w:color="auto"/>
            <w:bottom w:val="none" w:sz="0" w:space="0" w:color="auto"/>
            <w:right w:val="none" w:sz="0" w:space="0" w:color="auto"/>
          </w:divBdr>
        </w:div>
        <w:div w:id="1374573355">
          <w:marLeft w:val="936"/>
          <w:marRight w:val="0"/>
          <w:marTop w:val="67"/>
          <w:marBottom w:val="0"/>
          <w:divBdr>
            <w:top w:val="none" w:sz="0" w:space="0" w:color="auto"/>
            <w:left w:val="none" w:sz="0" w:space="0" w:color="auto"/>
            <w:bottom w:val="none" w:sz="0" w:space="0" w:color="auto"/>
            <w:right w:val="none" w:sz="0" w:space="0" w:color="auto"/>
          </w:divBdr>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8882776">
      <w:bodyDiv w:val="1"/>
      <w:marLeft w:val="0"/>
      <w:marRight w:val="0"/>
      <w:marTop w:val="0"/>
      <w:marBottom w:val="0"/>
      <w:divBdr>
        <w:top w:val="none" w:sz="0" w:space="0" w:color="auto"/>
        <w:left w:val="none" w:sz="0" w:space="0" w:color="auto"/>
        <w:bottom w:val="none" w:sz="0" w:space="0" w:color="auto"/>
        <w:right w:val="none" w:sz="0" w:space="0" w:color="auto"/>
      </w:divBdr>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30627365">
      <w:bodyDiv w:val="1"/>
      <w:marLeft w:val="0"/>
      <w:marRight w:val="0"/>
      <w:marTop w:val="0"/>
      <w:marBottom w:val="0"/>
      <w:divBdr>
        <w:top w:val="none" w:sz="0" w:space="0" w:color="auto"/>
        <w:left w:val="none" w:sz="0" w:space="0" w:color="auto"/>
        <w:bottom w:val="none" w:sz="0" w:space="0" w:color="auto"/>
        <w:right w:val="none" w:sz="0" w:space="0" w:color="auto"/>
      </w:divBdr>
    </w:div>
    <w:div w:id="933828165">
      <w:bodyDiv w:val="1"/>
      <w:marLeft w:val="0"/>
      <w:marRight w:val="0"/>
      <w:marTop w:val="0"/>
      <w:marBottom w:val="0"/>
      <w:divBdr>
        <w:top w:val="none" w:sz="0" w:space="0" w:color="auto"/>
        <w:left w:val="none" w:sz="0" w:space="0" w:color="auto"/>
        <w:bottom w:val="none" w:sz="0" w:space="0" w:color="auto"/>
        <w:right w:val="none" w:sz="0" w:space="0" w:color="auto"/>
      </w:divBdr>
    </w:div>
    <w:div w:id="935601871">
      <w:bodyDiv w:val="1"/>
      <w:marLeft w:val="0"/>
      <w:marRight w:val="0"/>
      <w:marTop w:val="0"/>
      <w:marBottom w:val="0"/>
      <w:divBdr>
        <w:top w:val="none" w:sz="0" w:space="0" w:color="auto"/>
        <w:left w:val="none" w:sz="0" w:space="0" w:color="auto"/>
        <w:bottom w:val="none" w:sz="0" w:space="0" w:color="auto"/>
        <w:right w:val="none" w:sz="0" w:space="0" w:color="auto"/>
      </w:divBdr>
    </w:div>
    <w:div w:id="940259465">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63462051">
      <w:bodyDiv w:val="1"/>
      <w:marLeft w:val="0"/>
      <w:marRight w:val="0"/>
      <w:marTop w:val="0"/>
      <w:marBottom w:val="0"/>
      <w:divBdr>
        <w:top w:val="none" w:sz="0" w:space="0" w:color="auto"/>
        <w:left w:val="none" w:sz="0" w:space="0" w:color="auto"/>
        <w:bottom w:val="none" w:sz="0" w:space="0" w:color="auto"/>
        <w:right w:val="none" w:sz="0" w:space="0" w:color="auto"/>
      </w:divBdr>
    </w:div>
    <w:div w:id="967324186">
      <w:bodyDiv w:val="1"/>
      <w:marLeft w:val="0"/>
      <w:marRight w:val="0"/>
      <w:marTop w:val="0"/>
      <w:marBottom w:val="0"/>
      <w:divBdr>
        <w:top w:val="none" w:sz="0" w:space="0" w:color="auto"/>
        <w:left w:val="none" w:sz="0" w:space="0" w:color="auto"/>
        <w:bottom w:val="none" w:sz="0" w:space="0" w:color="auto"/>
        <w:right w:val="none" w:sz="0" w:space="0" w:color="auto"/>
      </w:divBdr>
      <w:divsChild>
        <w:div w:id="1519810606">
          <w:marLeft w:val="965"/>
          <w:marRight w:val="0"/>
          <w:marTop w:val="0"/>
          <w:marBottom w:val="0"/>
          <w:divBdr>
            <w:top w:val="none" w:sz="0" w:space="0" w:color="auto"/>
            <w:left w:val="none" w:sz="0" w:space="0" w:color="auto"/>
            <w:bottom w:val="none" w:sz="0" w:space="0" w:color="auto"/>
            <w:right w:val="none" w:sz="0" w:space="0" w:color="auto"/>
          </w:divBdr>
        </w:div>
        <w:div w:id="1544173093">
          <w:marLeft w:val="965"/>
          <w:marRight w:val="0"/>
          <w:marTop w:val="0"/>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1542016">
      <w:bodyDiv w:val="1"/>
      <w:marLeft w:val="0"/>
      <w:marRight w:val="0"/>
      <w:marTop w:val="0"/>
      <w:marBottom w:val="0"/>
      <w:divBdr>
        <w:top w:val="none" w:sz="0" w:space="0" w:color="auto"/>
        <w:left w:val="none" w:sz="0" w:space="0" w:color="auto"/>
        <w:bottom w:val="none" w:sz="0" w:space="0" w:color="auto"/>
        <w:right w:val="none" w:sz="0" w:space="0" w:color="auto"/>
      </w:divBdr>
    </w:div>
    <w:div w:id="984553335">
      <w:bodyDiv w:val="1"/>
      <w:marLeft w:val="0"/>
      <w:marRight w:val="0"/>
      <w:marTop w:val="0"/>
      <w:marBottom w:val="0"/>
      <w:divBdr>
        <w:top w:val="none" w:sz="0" w:space="0" w:color="auto"/>
        <w:left w:val="none" w:sz="0" w:space="0" w:color="auto"/>
        <w:bottom w:val="none" w:sz="0" w:space="0" w:color="auto"/>
        <w:right w:val="none" w:sz="0" w:space="0" w:color="auto"/>
      </w:divBdr>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01548051">
      <w:bodyDiv w:val="1"/>
      <w:marLeft w:val="0"/>
      <w:marRight w:val="0"/>
      <w:marTop w:val="0"/>
      <w:marBottom w:val="0"/>
      <w:divBdr>
        <w:top w:val="none" w:sz="0" w:space="0" w:color="auto"/>
        <w:left w:val="none" w:sz="0" w:space="0" w:color="auto"/>
        <w:bottom w:val="none" w:sz="0" w:space="0" w:color="auto"/>
        <w:right w:val="none" w:sz="0" w:space="0" w:color="auto"/>
      </w:divBdr>
    </w:div>
    <w:div w:id="1012269147">
      <w:bodyDiv w:val="1"/>
      <w:marLeft w:val="0"/>
      <w:marRight w:val="0"/>
      <w:marTop w:val="0"/>
      <w:marBottom w:val="0"/>
      <w:divBdr>
        <w:top w:val="none" w:sz="0" w:space="0" w:color="auto"/>
        <w:left w:val="none" w:sz="0" w:space="0" w:color="auto"/>
        <w:bottom w:val="none" w:sz="0" w:space="0" w:color="auto"/>
        <w:right w:val="none" w:sz="0" w:space="0" w:color="auto"/>
      </w:divBdr>
    </w:div>
    <w:div w:id="101450146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36124947">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6051012">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64987251">
      <w:bodyDiv w:val="1"/>
      <w:marLeft w:val="0"/>
      <w:marRight w:val="0"/>
      <w:marTop w:val="0"/>
      <w:marBottom w:val="0"/>
      <w:divBdr>
        <w:top w:val="none" w:sz="0" w:space="0" w:color="auto"/>
        <w:left w:val="none" w:sz="0" w:space="0" w:color="auto"/>
        <w:bottom w:val="none" w:sz="0" w:space="0" w:color="auto"/>
        <w:right w:val="none" w:sz="0" w:space="0" w:color="auto"/>
      </w:divBdr>
    </w:div>
    <w:div w:id="1068848579">
      <w:bodyDiv w:val="1"/>
      <w:marLeft w:val="0"/>
      <w:marRight w:val="0"/>
      <w:marTop w:val="0"/>
      <w:marBottom w:val="0"/>
      <w:divBdr>
        <w:top w:val="none" w:sz="0" w:space="0" w:color="auto"/>
        <w:left w:val="none" w:sz="0" w:space="0" w:color="auto"/>
        <w:bottom w:val="none" w:sz="0" w:space="0" w:color="auto"/>
        <w:right w:val="none" w:sz="0" w:space="0" w:color="auto"/>
      </w:divBdr>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5880880">
      <w:bodyDiv w:val="1"/>
      <w:marLeft w:val="0"/>
      <w:marRight w:val="0"/>
      <w:marTop w:val="0"/>
      <w:marBottom w:val="0"/>
      <w:divBdr>
        <w:top w:val="none" w:sz="0" w:space="0" w:color="auto"/>
        <w:left w:val="none" w:sz="0" w:space="0" w:color="auto"/>
        <w:bottom w:val="none" w:sz="0" w:space="0" w:color="auto"/>
        <w:right w:val="none" w:sz="0" w:space="0" w:color="auto"/>
      </w:divBdr>
    </w:div>
    <w:div w:id="1096906238">
      <w:bodyDiv w:val="1"/>
      <w:marLeft w:val="0"/>
      <w:marRight w:val="0"/>
      <w:marTop w:val="0"/>
      <w:marBottom w:val="0"/>
      <w:divBdr>
        <w:top w:val="none" w:sz="0" w:space="0" w:color="auto"/>
        <w:left w:val="none" w:sz="0" w:space="0" w:color="auto"/>
        <w:bottom w:val="none" w:sz="0" w:space="0" w:color="auto"/>
        <w:right w:val="none" w:sz="0" w:space="0" w:color="auto"/>
      </w:divBdr>
    </w:div>
    <w:div w:id="109794578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3574470">
      <w:bodyDiv w:val="1"/>
      <w:marLeft w:val="0"/>
      <w:marRight w:val="0"/>
      <w:marTop w:val="0"/>
      <w:marBottom w:val="0"/>
      <w:divBdr>
        <w:top w:val="none" w:sz="0" w:space="0" w:color="auto"/>
        <w:left w:val="none" w:sz="0" w:space="0" w:color="auto"/>
        <w:bottom w:val="none" w:sz="0" w:space="0" w:color="auto"/>
        <w:right w:val="none" w:sz="0" w:space="0" w:color="auto"/>
      </w:divBdr>
      <w:divsChild>
        <w:div w:id="166405045">
          <w:marLeft w:val="1800"/>
          <w:marRight w:val="0"/>
          <w:marTop w:val="0"/>
          <w:marBottom w:val="0"/>
          <w:divBdr>
            <w:top w:val="none" w:sz="0" w:space="0" w:color="auto"/>
            <w:left w:val="none" w:sz="0" w:space="0" w:color="auto"/>
            <w:bottom w:val="none" w:sz="0" w:space="0" w:color="auto"/>
            <w:right w:val="none" w:sz="0" w:space="0" w:color="auto"/>
          </w:divBdr>
        </w:div>
        <w:div w:id="262304122">
          <w:marLeft w:val="1166"/>
          <w:marRight w:val="0"/>
          <w:marTop w:val="0"/>
          <w:marBottom w:val="0"/>
          <w:divBdr>
            <w:top w:val="none" w:sz="0" w:space="0" w:color="auto"/>
            <w:left w:val="none" w:sz="0" w:space="0" w:color="auto"/>
            <w:bottom w:val="none" w:sz="0" w:space="0" w:color="auto"/>
            <w:right w:val="none" w:sz="0" w:space="0" w:color="auto"/>
          </w:divBdr>
        </w:div>
        <w:div w:id="1334530909">
          <w:marLeft w:val="1800"/>
          <w:marRight w:val="0"/>
          <w:marTop w:val="0"/>
          <w:marBottom w:val="120"/>
          <w:divBdr>
            <w:top w:val="none" w:sz="0" w:space="0" w:color="auto"/>
            <w:left w:val="none" w:sz="0" w:space="0" w:color="auto"/>
            <w:bottom w:val="none" w:sz="0" w:space="0" w:color="auto"/>
            <w:right w:val="none" w:sz="0" w:space="0" w:color="auto"/>
          </w:divBdr>
        </w:div>
        <w:div w:id="1733189069">
          <w:marLeft w:val="2520"/>
          <w:marRight w:val="0"/>
          <w:marTop w:val="0"/>
          <w:marBottom w:val="0"/>
          <w:divBdr>
            <w:top w:val="none" w:sz="0" w:space="0" w:color="auto"/>
            <w:left w:val="none" w:sz="0" w:space="0" w:color="auto"/>
            <w:bottom w:val="none" w:sz="0" w:space="0" w:color="auto"/>
            <w:right w:val="none" w:sz="0" w:space="0" w:color="auto"/>
          </w:divBdr>
        </w:div>
      </w:divsChild>
    </w:div>
    <w:div w:id="1115753327">
      <w:bodyDiv w:val="1"/>
      <w:marLeft w:val="0"/>
      <w:marRight w:val="0"/>
      <w:marTop w:val="0"/>
      <w:marBottom w:val="0"/>
      <w:divBdr>
        <w:top w:val="none" w:sz="0" w:space="0" w:color="auto"/>
        <w:left w:val="none" w:sz="0" w:space="0" w:color="auto"/>
        <w:bottom w:val="none" w:sz="0" w:space="0" w:color="auto"/>
        <w:right w:val="none" w:sz="0" w:space="0" w:color="auto"/>
      </w:divBdr>
      <w:divsChild>
        <w:div w:id="44566200">
          <w:marLeft w:val="1310"/>
          <w:marRight w:val="0"/>
          <w:marTop w:val="72"/>
          <w:marBottom w:val="0"/>
          <w:divBdr>
            <w:top w:val="none" w:sz="0" w:space="0" w:color="auto"/>
            <w:left w:val="none" w:sz="0" w:space="0" w:color="auto"/>
            <w:bottom w:val="none" w:sz="0" w:space="0" w:color="auto"/>
            <w:right w:val="none" w:sz="0" w:space="0" w:color="auto"/>
          </w:divBdr>
        </w:div>
      </w:divsChild>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17943730">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4814055">
      <w:bodyDiv w:val="1"/>
      <w:marLeft w:val="0"/>
      <w:marRight w:val="0"/>
      <w:marTop w:val="0"/>
      <w:marBottom w:val="0"/>
      <w:divBdr>
        <w:top w:val="none" w:sz="0" w:space="0" w:color="auto"/>
        <w:left w:val="none" w:sz="0" w:space="0" w:color="auto"/>
        <w:bottom w:val="none" w:sz="0" w:space="0" w:color="auto"/>
        <w:right w:val="none" w:sz="0" w:space="0" w:color="auto"/>
      </w:divBdr>
    </w:div>
    <w:div w:id="1126436999">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8322123">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3015407">
      <w:bodyDiv w:val="1"/>
      <w:marLeft w:val="0"/>
      <w:marRight w:val="0"/>
      <w:marTop w:val="0"/>
      <w:marBottom w:val="0"/>
      <w:divBdr>
        <w:top w:val="none" w:sz="0" w:space="0" w:color="auto"/>
        <w:left w:val="none" w:sz="0" w:space="0" w:color="auto"/>
        <w:bottom w:val="none" w:sz="0" w:space="0" w:color="auto"/>
        <w:right w:val="none" w:sz="0" w:space="0" w:color="auto"/>
      </w:divBdr>
    </w:div>
    <w:div w:id="1187211079">
      <w:bodyDiv w:val="1"/>
      <w:marLeft w:val="0"/>
      <w:marRight w:val="0"/>
      <w:marTop w:val="0"/>
      <w:marBottom w:val="0"/>
      <w:divBdr>
        <w:top w:val="none" w:sz="0" w:space="0" w:color="auto"/>
        <w:left w:val="none" w:sz="0" w:space="0" w:color="auto"/>
        <w:bottom w:val="none" w:sz="0" w:space="0" w:color="auto"/>
        <w:right w:val="none" w:sz="0" w:space="0" w:color="auto"/>
      </w:divBdr>
      <w:divsChild>
        <w:div w:id="698093722">
          <w:marLeft w:val="936"/>
          <w:marRight w:val="0"/>
          <w:marTop w:val="77"/>
          <w:marBottom w:val="0"/>
          <w:divBdr>
            <w:top w:val="none" w:sz="0" w:space="0" w:color="auto"/>
            <w:left w:val="none" w:sz="0" w:space="0" w:color="auto"/>
            <w:bottom w:val="none" w:sz="0" w:space="0" w:color="auto"/>
            <w:right w:val="none" w:sz="0" w:space="0" w:color="auto"/>
          </w:divBdr>
        </w:div>
        <w:div w:id="1523738333">
          <w:marLeft w:val="1310"/>
          <w:marRight w:val="0"/>
          <w:marTop w:val="77"/>
          <w:marBottom w:val="0"/>
          <w:divBdr>
            <w:top w:val="none" w:sz="0" w:space="0" w:color="auto"/>
            <w:left w:val="none" w:sz="0" w:space="0" w:color="auto"/>
            <w:bottom w:val="none" w:sz="0" w:space="0" w:color="auto"/>
            <w:right w:val="none" w:sz="0" w:space="0" w:color="auto"/>
          </w:divBdr>
        </w:div>
        <w:div w:id="1665162978">
          <w:marLeft w:val="1310"/>
          <w:marRight w:val="0"/>
          <w:marTop w:val="77"/>
          <w:marBottom w:val="0"/>
          <w:divBdr>
            <w:top w:val="none" w:sz="0" w:space="0" w:color="auto"/>
            <w:left w:val="none" w:sz="0" w:space="0" w:color="auto"/>
            <w:bottom w:val="none" w:sz="0" w:space="0" w:color="auto"/>
            <w:right w:val="none" w:sz="0" w:space="0" w:color="auto"/>
          </w:divBdr>
        </w:div>
        <w:div w:id="2113236024">
          <w:marLeft w:val="1310"/>
          <w:marRight w:val="0"/>
          <w:marTop w:val="77"/>
          <w:marBottom w:val="0"/>
          <w:divBdr>
            <w:top w:val="none" w:sz="0" w:space="0" w:color="auto"/>
            <w:left w:val="none" w:sz="0" w:space="0" w:color="auto"/>
            <w:bottom w:val="none" w:sz="0" w:space="0" w:color="auto"/>
            <w:right w:val="none" w:sz="0" w:space="0" w:color="auto"/>
          </w:divBdr>
        </w:div>
      </w:divsChild>
    </w:div>
    <w:div w:id="1192034372">
      <w:bodyDiv w:val="1"/>
      <w:marLeft w:val="0"/>
      <w:marRight w:val="0"/>
      <w:marTop w:val="0"/>
      <w:marBottom w:val="0"/>
      <w:divBdr>
        <w:top w:val="none" w:sz="0" w:space="0" w:color="auto"/>
        <w:left w:val="none" w:sz="0" w:space="0" w:color="auto"/>
        <w:bottom w:val="none" w:sz="0" w:space="0" w:color="auto"/>
        <w:right w:val="none" w:sz="0" w:space="0" w:color="auto"/>
      </w:divBdr>
    </w:div>
    <w:div w:id="1197541628">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352520">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7087382">
      <w:bodyDiv w:val="1"/>
      <w:marLeft w:val="0"/>
      <w:marRight w:val="0"/>
      <w:marTop w:val="0"/>
      <w:marBottom w:val="0"/>
      <w:divBdr>
        <w:top w:val="none" w:sz="0" w:space="0" w:color="auto"/>
        <w:left w:val="none" w:sz="0" w:space="0" w:color="auto"/>
        <w:bottom w:val="none" w:sz="0" w:space="0" w:color="auto"/>
        <w:right w:val="none" w:sz="0" w:space="0" w:color="auto"/>
      </w:divBdr>
    </w:div>
    <w:div w:id="1224870463">
      <w:bodyDiv w:val="1"/>
      <w:marLeft w:val="0"/>
      <w:marRight w:val="0"/>
      <w:marTop w:val="0"/>
      <w:marBottom w:val="0"/>
      <w:divBdr>
        <w:top w:val="none" w:sz="0" w:space="0" w:color="auto"/>
        <w:left w:val="none" w:sz="0" w:space="0" w:color="auto"/>
        <w:bottom w:val="none" w:sz="0" w:space="0" w:color="auto"/>
        <w:right w:val="none" w:sz="0" w:space="0" w:color="auto"/>
      </w:divBdr>
    </w:div>
    <w:div w:id="1237130089">
      <w:bodyDiv w:val="1"/>
      <w:marLeft w:val="0"/>
      <w:marRight w:val="0"/>
      <w:marTop w:val="0"/>
      <w:marBottom w:val="0"/>
      <w:divBdr>
        <w:top w:val="none" w:sz="0" w:space="0" w:color="auto"/>
        <w:left w:val="none" w:sz="0" w:space="0" w:color="auto"/>
        <w:bottom w:val="none" w:sz="0" w:space="0" w:color="auto"/>
        <w:right w:val="none" w:sz="0" w:space="0" w:color="auto"/>
      </w:divBdr>
    </w:div>
    <w:div w:id="1247374796">
      <w:bodyDiv w:val="1"/>
      <w:marLeft w:val="0"/>
      <w:marRight w:val="0"/>
      <w:marTop w:val="0"/>
      <w:marBottom w:val="0"/>
      <w:divBdr>
        <w:top w:val="none" w:sz="0" w:space="0" w:color="auto"/>
        <w:left w:val="none" w:sz="0" w:space="0" w:color="auto"/>
        <w:bottom w:val="none" w:sz="0" w:space="0" w:color="auto"/>
        <w:right w:val="none" w:sz="0" w:space="0" w:color="auto"/>
      </w:divBdr>
    </w:div>
    <w:div w:id="1254783118">
      <w:bodyDiv w:val="1"/>
      <w:marLeft w:val="0"/>
      <w:marRight w:val="0"/>
      <w:marTop w:val="0"/>
      <w:marBottom w:val="0"/>
      <w:divBdr>
        <w:top w:val="none" w:sz="0" w:space="0" w:color="auto"/>
        <w:left w:val="none" w:sz="0" w:space="0" w:color="auto"/>
        <w:bottom w:val="none" w:sz="0" w:space="0" w:color="auto"/>
        <w:right w:val="none" w:sz="0" w:space="0" w:color="auto"/>
      </w:divBdr>
    </w:div>
    <w:div w:id="1257638868">
      <w:bodyDiv w:val="1"/>
      <w:marLeft w:val="0"/>
      <w:marRight w:val="0"/>
      <w:marTop w:val="0"/>
      <w:marBottom w:val="0"/>
      <w:divBdr>
        <w:top w:val="none" w:sz="0" w:space="0" w:color="auto"/>
        <w:left w:val="none" w:sz="0" w:space="0" w:color="auto"/>
        <w:bottom w:val="none" w:sz="0" w:space="0" w:color="auto"/>
        <w:right w:val="none" w:sz="0" w:space="0" w:color="auto"/>
      </w:divBdr>
    </w:div>
    <w:div w:id="1261376474">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4407783">
      <w:bodyDiv w:val="1"/>
      <w:marLeft w:val="0"/>
      <w:marRight w:val="0"/>
      <w:marTop w:val="0"/>
      <w:marBottom w:val="0"/>
      <w:divBdr>
        <w:top w:val="none" w:sz="0" w:space="0" w:color="auto"/>
        <w:left w:val="none" w:sz="0" w:space="0" w:color="auto"/>
        <w:bottom w:val="none" w:sz="0" w:space="0" w:color="auto"/>
        <w:right w:val="none" w:sz="0" w:space="0" w:color="auto"/>
      </w:divBdr>
      <w:divsChild>
        <w:div w:id="1287353441">
          <w:marLeft w:val="936"/>
          <w:marRight w:val="0"/>
          <w:marTop w:val="77"/>
          <w:marBottom w:val="0"/>
          <w:divBdr>
            <w:top w:val="none" w:sz="0" w:space="0" w:color="auto"/>
            <w:left w:val="none" w:sz="0" w:space="0" w:color="auto"/>
            <w:bottom w:val="none" w:sz="0" w:space="0" w:color="auto"/>
            <w:right w:val="none" w:sz="0" w:space="0" w:color="auto"/>
          </w:divBdr>
        </w:div>
        <w:div w:id="2081361573">
          <w:marLeft w:val="1310"/>
          <w:marRight w:val="0"/>
          <w:marTop w:val="77"/>
          <w:marBottom w:val="0"/>
          <w:divBdr>
            <w:top w:val="none" w:sz="0" w:space="0" w:color="auto"/>
            <w:left w:val="none" w:sz="0" w:space="0" w:color="auto"/>
            <w:bottom w:val="none" w:sz="0" w:space="0" w:color="auto"/>
            <w:right w:val="none" w:sz="0" w:space="0" w:color="auto"/>
          </w:divBdr>
        </w:div>
      </w:divsChild>
    </w:div>
    <w:div w:id="1306817015">
      <w:bodyDiv w:val="1"/>
      <w:marLeft w:val="0"/>
      <w:marRight w:val="0"/>
      <w:marTop w:val="0"/>
      <w:marBottom w:val="0"/>
      <w:divBdr>
        <w:top w:val="none" w:sz="0" w:space="0" w:color="auto"/>
        <w:left w:val="none" w:sz="0" w:space="0" w:color="auto"/>
        <w:bottom w:val="none" w:sz="0" w:space="0" w:color="auto"/>
        <w:right w:val="none" w:sz="0" w:space="0" w:color="auto"/>
      </w:divBdr>
    </w:div>
    <w:div w:id="1314025865">
      <w:bodyDiv w:val="1"/>
      <w:marLeft w:val="0"/>
      <w:marRight w:val="0"/>
      <w:marTop w:val="0"/>
      <w:marBottom w:val="0"/>
      <w:divBdr>
        <w:top w:val="none" w:sz="0" w:space="0" w:color="auto"/>
        <w:left w:val="none" w:sz="0" w:space="0" w:color="auto"/>
        <w:bottom w:val="none" w:sz="0" w:space="0" w:color="auto"/>
        <w:right w:val="none" w:sz="0" w:space="0" w:color="auto"/>
      </w:divBdr>
    </w:div>
    <w:div w:id="1317496886">
      <w:bodyDiv w:val="1"/>
      <w:marLeft w:val="0"/>
      <w:marRight w:val="0"/>
      <w:marTop w:val="0"/>
      <w:marBottom w:val="0"/>
      <w:divBdr>
        <w:top w:val="none" w:sz="0" w:space="0" w:color="auto"/>
        <w:left w:val="none" w:sz="0" w:space="0" w:color="auto"/>
        <w:bottom w:val="none" w:sz="0" w:space="0" w:color="auto"/>
        <w:right w:val="none" w:sz="0" w:space="0" w:color="auto"/>
      </w:divBdr>
    </w:div>
    <w:div w:id="1325626890">
      <w:bodyDiv w:val="1"/>
      <w:marLeft w:val="0"/>
      <w:marRight w:val="0"/>
      <w:marTop w:val="0"/>
      <w:marBottom w:val="0"/>
      <w:divBdr>
        <w:top w:val="none" w:sz="0" w:space="0" w:color="auto"/>
        <w:left w:val="none" w:sz="0" w:space="0" w:color="auto"/>
        <w:bottom w:val="none" w:sz="0" w:space="0" w:color="auto"/>
        <w:right w:val="none" w:sz="0" w:space="0" w:color="auto"/>
      </w:divBdr>
    </w:div>
    <w:div w:id="1327904040">
      <w:bodyDiv w:val="1"/>
      <w:marLeft w:val="0"/>
      <w:marRight w:val="0"/>
      <w:marTop w:val="0"/>
      <w:marBottom w:val="0"/>
      <w:divBdr>
        <w:top w:val="none" w:sz="0" w:space="0" w:color="auto"/>
        <w:left w:val="none" w:sz="0" w:space="0" w:color="auto"/>
        <w:bottom w:val="none" w:sz="0" w:space="0" w:color="auto"/>
        <w:right w:val="none" w:sz="0" w:space="0" w:color="auto"/>
      </w:divBdr>
      <w:divsChild>
        <w:div w:id="1458183172">
          <w:marLeft w:val="1310"/>
          <w:marRight w:val="0"/>
          <w:marTop w:val="77"/>
          <w:marBottom w:val="0"/>
          <w:divBdr>
            <w:top w:val="none" w:sz="0" w:space="0" w:color="auto"/>
            <w:left w:val="none" w:sz="0" w:space="0" w:color="auto"/>
            <w:bottom w:val="none" w:sz="0" w:space="0" w:color="auto"/>
            <w:right w:val="none" w:sz="0" w:space="0" w:color="auto"/>
          </w:divBdr>
        </w:div>
      </w:divsChild>
    </w:div>
    <w:div w:id="1332563603">
      <w:bodyDiv w:val="1"/>
      <w:marLeft w:val="0"/>
      <w:marRight w:val="0"/>
      <w:marTop w:val="0"/>
      <w:marBottom w:val="0"/>
      <w:divBdr>
        <w:top w:val="none" w:sz="0" w:space="0" w:color="auto"/>
        <w:left w:val="none" w:sz="0" w:space="0" w:color="auto"/>
        <w:bottom w:val="none" w:sz="0" w:space="0" w:color="auto"/>
        <w:right w:val="none" w:sz="0" w:space="0" w:color="auto"/>
      </w:divBdr>
    </w:div>
    <w:div w:id="1335765587">
      <w:bodyDiv w:val="1"/>
      <w:marLeft w:val="0"/>
      <w:marRight w:val="0"/>
      <w:marTop w:val="0"/>
      <w:marBottom w:val="0"/>
      <w:divBdr>
        <w:top w:val="none" w:sz="0" w:space="0" w:color="auto"/>
        <w:left w:val="none" w:sz="0" w:space="0" w:color="auto"/>
        <w:bottom w:val="none" w:sz="0" w:space="0" w:color="auto"/>
        <w:right w:val="none" w:sz="0" w:space="0" w:color="auto"/>
      </w:divBdr>
    </w:div>
    <w:div w:id="1342440028">
      <w:bodyDiv w:val="1"/>
      <w:marLeft w:val="0"/>
      <w:marRight w:val="0"/>
      <w:marTop w:val="0"/>
      <w:marBottom w:val="0"/>
      <w:divBdr>
        <w:top w:val="none" w:sz="0" w:space="0" w:color="auto"/>
        <w:left w:val="none" w:sz="0" w:space="0" w:color="auto"/>
        <w:bottom w:val="none" w:sz="0" w:space="0" w:color="auto"/>
        <w:right w:val="none" w:sz="0" w:space="0" w:color="auto"/>
      </w:divBdr>
    </w:div>
    <w:div w:id="1343125017">
      <w:bodyDiv w:val="1"/>
      <w:marLeft w:val="0"/>
      <w:marRight w:val="0"/>
      <w:marTop w:val="0"/>
      <w:marBottom w:val="0"/>
      <w:divBdr>
        <w:top w:val="none" w:sz="0" w:space="0" w:color="auto"/>
        <w:left w:val="none" w:sz="0" w:space="0" w:color="auto"/>
        <w:bottom w:val="none" w:sz="0" w:space="0" w:color="auto"/>
        <w:right w:val="none" w:sz="0" w:space="0" w:color="auto"/>
      </w:divBdr>
    </w:div>
    <w:div w:id="134521011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0373796">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59815838">
      <w:bodyDiv w:val="1"/>
      <w:marLeft w:val="0"/>
      <w:marRight w:val="0"/>
      <w:marTop w:val="0"/>
      <w:marBottom w:val="0"/>
      <w:divBdr>
        <w:top w:val="none" w:sz="0" w:space="0" w:color="auto"/>
        <w:left w:val="none" w:sz="0" w:space="0" w:color="auto"/>
        <w:bottom w:val="none" w:sz="0" w:space="0" w:color="auto"/>
        <w:right w:val="none" w:sz="0" w:space="0" w:color="auto"/>
      </w:divBdr>
      <w:divsChild>
        <w:div w:id="548997343">
          <w:marLeft w:val="936"/>
          <w:marRight w:val="0"/>
          <w:marTop w:val="77"/>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71606216">
      <w:bodyDiv w:val="1"/>
      <w:marLeft w:val="0"/>
      <w:marRight w:val="0"/>
      <w:marTop w:val="0"/>
      <w:marBottom w:val="0"/>
      <w:divBdr>
        <w:top w:val="none" w:sz="0" w:space="0" w:color="auto"/>
        <w:left w:val="none" w:sz="0" w:space="0" w:color="auto"/>
        <w:bottom w:val="none" w:sz="0" w:space="0" w:color="auto"/>
        <w:right w:val="none" w:sz="0" w:space="0" w:color="auto"/>
      </w:divBdr>
      <w:divsChild>
        <w:div w:id="451558064">
          <w:marLeft w:val="936"/>
          <w:marRight w:val="0"/>
          <w:marTop w:val="67"/>
          <w:marBottom w:val="0"/>
          <w:divBdr>
            <w:top w:val="none" w:sz="0" w:space="0" w:color="auto"/>
            <w:left w:val="none" w:sz="0" w:space="0" w:color="auto"/>
            <w:bottom w:val="none" w:sz="0" w:space="0" w:color="auto"/>
            <w:right w:val="none" w:sz="0" w:space="0" w:color="auto"/>
          </w:divBdr>
        </w:div>
        <w:div w:id="2064981863">
          <w:marLeft w:val="936"/>
          <w:marRight w:val="0"/>
          <w:marTop w:val="67"/>
          <w:marBottom w:val="0"/>
          <w:divBdr>
            <w:top w:val="none" w:sz="0" w:space="0" w:color="auto"/>
            <w:left w:val="none" w:sz="0" w:space="0" w:color="auto"/>
            <w:bottom w:val="none" w:sz="0" w:space="0" w:color="auto"/>
            <w:right w:val="none" w:sz="0" w:space="0" w:color="auto"/>
          </w:divBdr>
        </w:div>
        <w:div w:id="1597591650">
          <w:marLeft w:val="936"/>
          <w:marRight w:val="0"/>
          <w:marTop w:val="67"/>
          <w:marBottom w:val="0"/>
          <w:divBdr>
            <w:top w:val="none" w:sz="0" w:space="0" w:color="auto"/>
            <w:left w:val="none" w:sz="0" w:space="0" w:color="auto"/>
            <w:bottom w:val="none" w:sz="0" w:space="0" w:color="auto"/>
            <w:right w:val="none" w:sz="0" w:space="0" w:color="auto"/>
          </w:divBdr>
        </w:div>
      </w:divsChild>
    </w:div>
    <w:div w:id="1378967759">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396851220">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79999582">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2599621">
      <w:bodyDiv w:val="1"/>
      <w:marLeft w:val="0"/>
      <w:marRight w:val="0"/>
      <w:marTop w:val="0"/>
      <w:marBottom w:val="0"/>
      <w:divBdr>
        <w:top w:val="none" w:sz="0" w:space="0" w:color="auto"/>
        <w:left w:val="none" w:sz="0" w:space="0" w:color="auto"/>
        <w:bottom w:val="none" w:sz="0" w:space="0" w:color="auto"/>
        <w:right w:val="none" w:sz="0" w:space="0" w:color="auto"/>
      </w:divBdr>
      <w:divsChild>
        <w:div w:id="1957978047">
          <w:marLeft w:val="936"/>
          <w:marRight w:val="0"/>
          <w:marTop w:val="72"/>
          <w:marBottom w:val="0"/>
          <w:divBdr>
            <w:top w:val="none" w:sz="0" w:space="0" w:color="auto"/>
            <w:left w:val="none" w:sz="0" w:space="0" w:color="auto"/>
            <w:bottom w:val="none" w:sz="0" w:space="0" w:color="auto"/>
            <w:right w:val="none" w:sz="0" w:space="0" w:color="auto"/>
          </w:divBdr>
        </w:div>
      </w:divsChild>
    </w:div>
    <w:div w:id="1499231066">
      <w:bodyDiv w:val="1"/>
      <w:marLeft w:val="0"/>
      <w:marRight w:val="0"/>
      <w:marTop w:val="0"/>
      <w:marBottom w:val="0"/>
      <w:divBdr>
        <w:top w:val="none" w:sz="0" w:space="0" w:color="auto"/>
        <w:left w:val="none" w:sz="0" w:space="0" w:color="auto"/>
        <w:bottom w:val="none" w:sz="0" w:space="0" w:color="auto"/>
        <w:right w:val="none" w:sz="0" w:space="0" w:color="auto"/>
      </w:divBdr>
    </w:div>
    <w:div w:id="1519468382">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669663">
      <w:bodyDiv w:val="1"/>
      <w:marLeft w:val="0"/>
      <w:marRight w:val="0"/>
      <w:marTop w:val="0"/>
      <w:marBottom w:val="0"/>
      <w:divBdr>
        <w:top w:val="none" w:sz="0" w:space="0" w:color="auto"/>
        <w:left w:val="none" w:sz="0" w:space="0" w:color="auto"/>
        <w:bottom w:val="none" w:sz="0" w:space="0" w:color="auto"/>
        <w:right w:val="none" w:sz="0" w:space="0" w:color="auto"/>
      </w:divBdr>
    </w:div>
    <w:div w:id="1526166023">
      <w:bodyDiv w:val="1"/>
      <w:marLeft w:val="0"/>
      <w:marRight w:val="0"/>
      <w:marTop w:val="0"/>
      <w:marBottom w:val="0"/>
      <w:divBdr>
        <w:top w:val="none" w:sz="0" w:space="0" w:color="auto"/>
        <w:left w:val="none" w:sz="0" w:space="0" w:color="auto"/>
        <w:bottom w:val="none" w:sz="0" w:space="0" w:color="auto"/>
        <w:right w:val="none" w:sz="0" w:space="0" w:color="auto"/>
      </w:divBdr>
      <w:divsChild>
        <w:div w:id="528420123">
          <w:marLeft w:val="936"/>
          <w:marRight w:val="0"/>
          <w:marTop w:val="72"/>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9144886">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7960487">
      <w:bodyDiv w:val="1"/>
      <w:marLeft w:val="0"/>
      <w:marRight w:val="0"/>
      <w:marTop w:val="0"/>
      <w:marBottom w:val="0"/>
      <w:divBdr>
        <w:top w:val="none" w:sz="0" w:space="0" w:color="auto"/>
        <w:left w:val="none" w:sz="0" w:space="0" w:color="auto"/>
        <w:bottom w:val="none" w:sz="0" w:space="0" w:color="auto"/>
        <w:right w:val="none" w:sz="0" w:space="0" w:color="auto"/>
      </w:divBdr>
    </w:div>
    <w:div w:id="1589119369">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12781649">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3638372">
      <w:bodyDiv w:val="1"/>
      <w:marLeft w:val="0"/>
      <w:marRight w:val="0"/>
      <w:marTop w:val="0"/>
      <w:marBottom w:val="0"/>
      <w:divBdr>
        <w:top w:val="none" w:sz="0" w:space="0" w:color="auto"/>
        <w:left w:val="none" w:sz="0" w:space="0" w:color="auto"/>
        <w:bottom w:val="none" w:sz="0" w:space="0" w:color="auto"/>
        <w:right w:val="none" w:sz="0" w:space="0" w:color="auto"/>
      </w:divBdr>
    </w:div>
    <w:div w:id="1636176063">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2494">
      <w:bodyDiv w:val="1"/>
      <w:marLeft w:val="0"/>
      <w:marRight w:val="0"/>
      <w:marTop w:val="0"/>
      <w:marBottom w:val="0"/>
      <w:divBdr>
        <w:top w:val="none" w:sz="0" w:space="0" w:color="auto"/>
        <w:left w:val="none" w:sz="0" w:space="0" w:color="auto"/>
        <w:bottom w:val="none" w:sz="0" w:space="0" w:color="auto"/>
        <w:right w:val="none" w:sz="0" w:space="0" w:color="auto"/>
      </w:divBdr>
    </w:div>
    <w:div w:id="1659963068">
      <w:bodyDiv w:val="1"/>
      <w:marLeft w:val="0"/>
      <w:marRight w:val="0"/>
      <w:marTop w:val="0"/>
      <w:marBottom w:val="0"/>
      <w:divBdr>
        <w:top w:val="none" w:sz="0" w:space="0" w:color="auto"/>
        <w:left w:val="none" w:sz="0" w:space="0" w:color="auto"/>
        <w:bottom w:val="none" w:sz="0" w:space="0" w:color="auto"/>
        <w:right w:val="none" w:sz="0" w:space="0" w:color="auto"/>
      </w:divBdr>
    </w:div>
    <w:div w:id="16644358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6221755">
      <w:bodyDiv w:val="1"/>
      <w:marLeft w:val="0"/>
      <w:marRight w:val="0"/>
      <w:marTop w:val="0"/>
      <w:marBottom w:val="0"/>
      <w:divBdr>
        <w:top w:val="none" w:sz="0" w:space="0" w:color="auto"/>
        <w:left w:val="none" w:sz="0" w:space="0" w:color="auto"/>
        <w:bottom w:val="none" w:sz="0" w:space="0" w:color="auto"/>
        <w:right w:val="none" w:sz="0" w:space="0" w:color="auto"/>
      </w:divBdr>
    </w:div>
    <w:div w:id="1678078014">
      <w:bodyDiv w:val="1"/>
      <w:marLeft w:val="0"/>
      <w:marRight w:val="0"/>
      <w:marTop w:val="0"/>
      <w:marBottom w:val="0"/>
      <w:divBdr>
        <w:top w:val="none" w:sz="0" w:space="0" w:color="auto"/>
        <w:left w:val="none" w:sz="0" w:space="0" w:color="auto"/>
        <w:bottom w:val="none" w:sz="0" w:space="0" w:color="auto"/>
        <w:right w:val="none" w:sz="0" w:space="0" w:color="auto"/>
      </w:divBdr>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625167">
      <w:bodyDiv w:val="1"/>
      <w:marLeft w:val="0"/>
      <w:marRight w:val="0"/>
      <w:marTop w:val="0"/>
      <w:marBottom w:val="0"/>
      <w:divBdr>
        <w:top w:val="none" w:sz="0" w:space="0" w:color="auto"/>
        <w:left w:val="none" w:sz="0" w:space="0" w:color="auto"/>
        <w:bottom w:val="none" w:sz="0" w:space="0" w:color="auto"/>
        <w:right w:val="none" w:sz="0" w:space="0" w:color="auto"/>
      </w:divBdr>
      <w:divsChild>
        <w:div w:id="1479688174">
          <w:marLeft w:val="936"/>
          <w:marRight w:val="0"/>
          <w:marTop w:val="67"/>
          <w:marBottom w:val="0"/>
          <w:divBdr>
            <w:top w:val="none" w:sz="0" w:space="0" w:color="auto"/>
            <w:left w:val="none" w:sz="0" w:space="0" w:color="auto"/>
            <w:bottom w:val="none" w:sz="0" w:space="0" w:color="auto"/>
            <w:right w:val="none" w:sz="0" w:space="0" w:color="auto"/>
          </w:divBdr>
        </w:div>
        <w:div w:id="1794014356">
          <w:marLeft w:val="936"/>
          <w:marRight w:val="0"/>
          <w:marTop w:val="67"/>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7486645">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448951">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0913267">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8042371">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59328379">
      <w:bodyDiv w:val="1"/>
      <w:marLeft w:val="0"/>
      <w:marRight w:val="0"/>
      <w:marTop w:val="0"/>
      <w:marBottom w:val="0"/>
      <w:divBdr>
        <w:top w:val="none" w:sz="0" w:space="0" w:color="auto"/>
        <w:left w:val="none" w:sz="0" w:space="0" w:color="auto"/>
        <w:bottom w:val="none" w:sz="0" w:space="0" w:color="auto"/>
        <w:right w:val="none" w:sz="0" w:space="0" w:color="auto"/>
      </w:divBdr>
    </w:div>
    <w:div w:id="1766613429">
      <w:bodyDiv w:val="1"/>
      <w:marLeft w:val="0"/>
      <w:marRight w:val="0"/>
      <w:marTop w:val="0"/>
      <w:marBottom w:val="0"/>
      <w:divBdr>
        <w:top w:val="none" w:sz="0" w:space="0" w:color="auto"/>
        <w:left w:val="none" w:sz="0" w:space="0" w:color="auto"/>
        <w:bottom w:val="none" w:sz="0" w:space="0" w:color="auto"/>
        <w:right w:val="none" w:sz="0" w:space="0" w:color="auto"/>
      </w:divBdr>
    </w:div>
    <w:div w:id="1768427829">
      <w:bodyDiv w:val="1"/>
      <w:marLeft w:val="0"/>
      <w:marRight w:val="0"/>
      <w:marTop w:val="0"/>
      <w:marBottom w:val="0"/>
      <w:divBdr>
        <w:top w:val="none" w:sz="0" w:space="0" w:color="auto"/>
        <w:left w:val="none" w:sz="0" w:space="0" w:color="auto"/>
        <w:bottom w:val="none" w:sz="0" w:space="0" w:color="auto"/>
        <w:right w:val="none" w:sz="0" w:space="0" w:color="auto"/>
      </w:divBdr>
    </w:div>
    <w:div w:id="1775393554">
      <w:bodyDiv w:val="1"/>
      <w:marLeft w:val="0"/>
      <w:marRight w:val="0"/>
      <w:marTop w:val="0"/>
      <w:marBottom w:val="0"/>
      <w:divBdr>
        <w:top w:val="none" w:sz="0" w:space="0" w:color="auto"/>
        <w:left w:val="none" w:sz="0" w:space="0" w:color="auto"/>
        <w:bottom w:val="none" w:sz="0" w:space="0" w:color="auto"/>
        <w:right w:val="none" w:sz="0" w:space="0" w:color="auto"/>
      </w:divBdr>
      <w:divsChild>
        <w:div w:id="482696211">
          <w:marLeft w:val="1555"/>
          <w:marRight w:val="0"/>
          <w:marTop w:val="128"/>
          <w:marBottom w:val="0"/>
          <w:divBdr>
            <w:top w:val="none" w:sz="0" w:space="0" w:color="auto"/>
            <w:left w:val="none" w:sz="0" w:space="0" w:color="auto"/>
            <w:bottom w:val="none" w:sz="0" w:space="0" w:color="auto"/>
            <w:right w:val="none" w:sz="0" w:space="0" w:color="auto"/>
          </w:divBdr>
        </w:div>
        <w:div w:id="1464739068">
          <w:marLeft w:val="1555"/>
          <w:marRight w:val="0"/>
          <w:marTop w:val="128"/>
          <w:marBottom w:val="0"/>
          <w:divBdr>
            <w:top w:val="none" w:sz="0" w:space="0" w:color="auto"/>
            <w:left w:val="none" w:sz="0" w:space="0" w:color="auto"/>
            <w:bottom w:val="none" w:sz="0" w:space="0" w:color="auto"/>
            <w:right w:val="none" w:sz="0" w:space="0" w:color="auto"/>
          </w:divBdr>
        </w:div>
        <w:div w:id="2020231061">
          <w:marLeft w:val="1555"/>
          <w:marRight w:val="0"/>
          <w:marTop w:val="12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3836665">
      <w:bodyDiv w:val="1"/>
      <w:marLeft w:val="0"/>
      <w:marRight w:val="0"/>
      <w:marTop w:val="0"/>
      <w:marBottom w:val="0"/>
      <w:divBdr>
        <w:top w:val="none" w:sz="0" w:space="0" w:color="auto"/>
        <w:left w:val="none" w:sz="0" w:space="0" w:color="auto"/>
        <w:bottom w:val="none" w:sz="0" w:space="0" w:color="auto"/>
        <w:right w:val="none" w:sz="0" w:space="0" w:color="auto"/>
      </w:divBdr>
    </w:div>
    <w:div w:id="1801150308">
      <w:bodyDiv w:val="1"/>
      <w:marLeft w:val="0"/>
      <w:marRight w:val="0"/>
      <w:marTop w:val="0"/>
      <w:marBottom w:val="0"/>
      <w:divBdr>
        <w:top w:val="none" w:sz="0" w:space="0" w:color="auto"/>
        <w:left w:val="none" w:sz="0" w:space="0" w:color="auto"/>
        <w:bottom w:val="none" w:sz="0" w:space="0" w:color="auto"/>
        <w:right w:val="none" w:sz="0" w:space="0" w:color="auto"/>
      </w:divBdr>
    </w:div>
    <w:div w:id="1801530450">
      <w:bodyDiv w:val="1"/>
      <w:marLeft w:val="0"/>
      <w:marRight w:val="0"/>
      <w:marTop w:val="0"/>
      <w:marBottom w:val="0"/>
      <w:divBdr>
        <w:top w:val="none" w:sz="0" w:space="0" w:color="auto"/>
        <w:left w:val="none" w:sz="0" w:space="0" w:color="auto"/>
        <w:bottom w:val="none" w:sz="0" w:space="0" w:color="auto"/>
        <w:right w:val="none" w:sz="0" w:space="0" w:color="auto"/>
      </w:divBdr>
    </w:div>
    <w:div w:id="1816096657">
      <w:bodyDiv w:val="1"/>
      <w:marLeft w:val="0"/>
      <w:marRight w:val="0"/>
      <w:marTop w:val="0"/>
      <w:marBottom w:val="0"/>
      <w:divBdr>
        <w:top w:val="none" w:sz="0" w:space="0" w:color="auto"/>
        <w:left w:val="none" w:sz="0" w:space="0" w:color="auto"/>
        <w:bottom w:val="none" w:sz="0" w:space="0" w:color="auto"/>
        <w:right w:val="none" w:sz="0" w:space="0" w:color="auto"/>
      </w:divBdr>
    </w:div>
    <w:div w:id="181941524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5758558">
      <w:bodyDiv w:val="1"/>
      <w:marLeft w:val="0"/>
      <w:marRight w:val="0"/>
      <w:marTop w:val="0"/>
      <w:marBottom w:val="0"/>
      <w:divBdr>
        <w:top w:val="none" w:sz="0" w:space="0" w:color="auto"/>
        <w:left w:val="none" w:sz="0" w:space="0" w:color="auto"/>
        <w:bottom w:val="none" w:sz="0" w:space="0" w:color="auto"/>
        <w:right w:val="none" w:sz="0" w:space="0" w:color="auto"/>
      </w:divBdr>
    </w:div>
    <w:div w:id="1836800026">
      <w:bodyDiv w:val="1"/>
      <w:marLeft w:val="0"/>
      <w:marRight w:val="0"/>
      <w:marTop w:val="0"/>
      <w:marBottom w:val="0"/>
      <w:divBdr>
        <w:top w:val="none" w:sz="0" w:space="0" w:color="auto"/>
        <w:left w:val="none" w:sz="0" w:space="0" w:color="auto"/>
        <w:bottom w:val="none" w:sz="0" w:space="0" w:color="auto"/>
        <w:right w:val="none" w:sz="0" w:space="0" w:color="auto"/>
      </w:divBdr>
    </w:div>
    <w:div w:id="1841504186">
      <w:bodyDiv w:val="1"/>
      <w:marLeft w:val="0"/>
      <w:marRight w:val="0"/>
      <w:marTop w:val="0"/>
      <w:marBottom w:val="0"/>
      <w:divBdr>
        <w:top w:val="none" w:sz="0" w:space="0" w:color="auto"/>
        <w:left w:val="none" w:sz="0" w:space="0" w:color="auto"/>
        <w:bottom w:val="none" w:sz="0" w:space="0" w:color="auto"/>
        <w:right w:val="none" w:sz="0" w:space="0" w:color="auto"/>
      </w:divBdr>
      <w:divsChild>
        <w:div w:id="1241140870">
          <w:marLeft w:val="936"/>
          <w:marRight w:val="0"/>
          <w:marTop w:val="77"/>
          <w:marBottom w:val="0"/>
          <w:divBdr>
            <w:top w:val="none" w:sz="0" w:space="0" w:color="auto"/>
            <w:left w:val="none" w:sz="0" w:space="0" w:color="auto"/>
            <w:bottom w:val="none" w:sz="0" w:space="0" w:color="auto"/>
            <w:right w:val="none" w:sz="0" w:space="0" w:color="auto"/>
          </w:divBdr>
        </w:div>
        <w:div w:id="485365571">
          <w:marLeft w:val="1310"/>
          <w:marRight w:val="0"/>
          <w:marTop w:val="77"/>
          <w:marBottom w:val="0"/>
          <w:divBdr>
            <w:top w:val="none" w:sz="0" w:space="0" w:color="auto"/>
            <w:left w:val="none" w:sz="0" w:space="0" w:color="auto"/>
            <w:bottom w:val="none" w:sz="0" w:space="0" w:color="auto"/>
            <w:right w:val="none" w:sz="0" w:space="0" w:color="auto"/>
          </w:divBdr>
        </w:div>
        <w:div w:id="1968973199">
          <w:marLeft w:val="1310"/>
          <w:marRight w:val="0"/>
          <w:marTop w:val="77"/>
          <w:marBottom w:val="0"/>
          <w:divBdr>
            <w:top w:val="none" w:sz="0" w:space="0" w:color="auto"/>
            <w:left w:val="none" w:sz="0" w:space="0" w:color="auto"/>
            <w:bottom w:val="none" w:sz="0" w:space="0" w:color="auto"/>
            <w:right w:val="none" w:sz="0" w:space="0" w:color="auto"/>
          </w:divBdr>
        </w:div>
        <w:div w:id="1512833507">
          <w:marLeft w:val="1310"/>
          <w:marRight w:val="0"/>
          <w:marTop w:val="77"/>
          <w:marBottom w:val="0"/>
          <w:divBdr>
            <w:top w:val="none" w:sz="0" w:space="0" w:color="auto"/>
            <w:left w:val="none" w:sz="0" w:space="0" w:color="auto"/>
            <w:bottom w:val="none" w:sz="0" w:space="0" w:color="auto"/>
            <w:right w:val="none" w:sz="0" w:space="0" w:color="auto"/>
          </w:divBdr>
        </w:div>
      </w:divsChild>
    </w:div>
    <w:div w:id="1847095352">
      <w:bodyDiv w:val="1"/>
      <w:marLeft w:val="0"/>
      <w:marRight w:val="0"/>
      <w:marTop w:val="0"/>
      <w:marBottom w:val="0"/>
      <w:divBdr>
        <w:top w:val="none" w:sz="0" w:space="0" w:color="auto"/>
        <w:left w:val="none" w:sz="0" w:space="0" w:color="auto"/>
        <w:bottom w:val="none" w:sz="0" w:space="0" w:color="auto"/>
        <w:right w:val="none" w:sz="0" w:space="0" w:color="auto"/>
      </w:divBdr>
    </w:div>
    <w:div w:id="1851068676">
      <w:bodyDiv w:val="1"/>
      <w:marLeft w:val="0"/>
      <w:marRight w:val="0"/>
      <w:marTop w:val="0"/>
      <w:marBottom w:val="0"/>
      <w:divBdr>
        <w:top w:val="none" w:sz="0" w:space="0" w:color="auto"/>
        <w:left w:val="none" w:sz="0" w:space="0" w:color="auto"/>
        <w:bottom w:val="none" w:sz="0" w:space="0" w:color="auto"/>
        <w:right w:val="none" w:sz="0" w:space="0" w:color="auto"/>
      </w:divBdr>
      <w:divsChild>
        <w:div w:id="1883664151">
          <w:marLeft w:val="1685"/>
          <w:marRight w:val="0"/>
          <w:marTop w:val="72"/>
          <w:marBottom w:val="0"/>
          <w:divBdr>
            <w:top w:val="none" w:sz="0" w:space="0" w:color="auto"/>
            <w:left w:val="none" w:sz="0" w:space="0" w:color="auto"/>
            <w:bottom w:val="none" w:sz="0" w:space="0" w:color="auto"/>
            <w:right w:val="none" w:sz="0" w:space="0" w:color="auto"/>
          </w:divBdr>
        </w:div>
      </w:divsChild>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2671148">
      <w:bodyDiv w:val="1"/>
      <w:marLeft w:val="0"/>
      <w:marRight w:val="0"/>
      <w:marTop w:val="0"/>
      <w:marBottom w:val="0"/>
      <w:divBdr>
        <w:top w:val="none" w:sz="0" w:space="0" w:color="auto"/>
        <w:left w:val="none" w:sz="0" w:space="0" w:color="auto"/>
        <w:bottom w:val="none" w:sz="0" w:space="0" w:color="auto"/>
        <w:right w:val="none" w:sz="0" w:space="0" w:color="auto"/>
      </w:divBdr>
      <w:divsChild>
        <w:div w:id="1788506724">
          <w:marLeft w:val="936"/>
          <w:marRight w:val="0"/>
          <w:marTop w:val="77"/>
          <w:marBottom w:val="0"/>
          <w:divBdr>
            <w:top w:val="none" w:sz="0" w:space="0" w:color="auto"/>
            <w:left w:val="none" w:sz="0" w:space="0" w:color="auto"/>
            <w:bottom w:val="none" w:sz="0" w:space="0" w:color="auto"/>
            <w:right w:val="none" w:sz="0" w:space="0" w:color="auto"/>
          </w:divBdr>
        </w:div>
        <w:div w:id="1892109259">
          <w:marLeft w:val="1310"/>
          <w:marRight w:val="0"/>
          <w:marTop w:val="77"/>
          <w:marBottom w:val="0"/>
          <w:divBdr>
            <w:top w:val="none" w:sz="0" w:space="0" w:color="auto"/>
            <w:left w:val="none" w:sz="0" w:space="0" w:color="auto"/>
            <w:bottom w:val="none" w:sz="0" w:space="0" w:color="auto"/>
            <w:right w:val="none" w:sz="0" w:space="0" w:color="auto"/>
          </w:divBdr>
        </w:div>
        <w:div w:id="1022627842">
          <w:marLeft w:val="1310"/>
          <w:marRight w:val="0"/>
          <w:marTop w:val="77"/>
          <w:marBottom w:val="0"/>
          <w:divBdr>
            <w:top w:val="none" w:sz="0" w:space="0" w:color="auto"/>
            <w:left w:val="none" w:sz="0" w:space="0" w:color="auto"/>
            <w:bottom w:val="none" w:sz="0" w:space="0" w:color="auto"/>
            <w:right w:val="none" w:sz="0" w:space="0" w:color="auto"/>
          </w:divBdr>
        </w:div>
        <w:div w:id="1465733429">
          <w:marLeft w:val="1310"/>
          <w:marRight w:val="0"/>
          <w:marTop w:val="77"/>
          <w:marBottom w:val="0"/>
          <w:divBdr>
            <w:top w:val="none" w:sz="0" w:space="0" w:color="auto"/>
            <w:left w:val="none" w:sz="0" w:space="0" w:color="auto"/>
            <w:bottom w:val="none" w:sz="0" w:space="0" w:color="auto"/>
            <w:right w:val="none" w:sz="0" w:space="0" w:color="auto"/>
          </w:divBdr>
        </w:div>
      </w:divsChild>
    </w:div>
    <w:div w:id="1868255700">
      <w:bodyDiv w:val="1"/>
      <w:marLeft w:val="0"/>
      <w:marRight w:val="0"/>
      <w:marTop w:val="0"/>
      <w:marBottom w:val="0"/>
      <w:divBdr>
        <w:top w:val="none" w:sz="0" w:space="0" w:color="auto"/>
        <w:left w:val="none" w:sz="0" w:space="0" w:color="auto"/>
        <w:bottom w:val="none" w:sz="0" w:space="0" w:color="auto"/>
        <w:right w:val="none" w:sz="0" w:space="0" w:color="auto"/>
      </w:divBdr>
    </w:div>
    <w:div w:id="1869946301">
      <w:bodyDiv w:val="1"/>
      <w:marLeft w:val="0"/>
      <w:marRight w:val="0"/>
      <w:marTop w:val="0"/>
      <w:marBottom w:val="0"/>
      <w:divBdr>
        <w:top w:val="none" w:sz="0" w:space="0" w:color="auto"/>
        <w:left w:val="none" w:sz="0" w:space="0" w:color="auto"/>
        <w:bottom w:val="none" w:sz="0" w:space="0" w:color="auto"/>
        <w:right w:val="none" w:sz="0" w:space="0" w:color="auto"/>
      </w:divBdr>
      <w:divsChild>
        <w:div w:id="224462414">
          <w:marLeft w:val="562"/>
          <w:marRight w:val="0"/>
          <w:marTop w:val="67"/>
          <w:marBottom w:val="0"/>
          <w:divBdr>
            <w:top w:val="none" w:sz="0" w:space="0" w:color="auto"/>
            <w:left w:val="none" w:sz="0" w:space="0" w:color="auto"/>
            <w:bottom w:val="none" w:sz="0" w:space="0" w:color="auto"/>
            <w:right w:val="none" w:sz="0" w:space="0" w:color="auto"/>
          </w:divBdr>
        </w:div>
        <w:div w:id="846091768">
          <w:marLeft w:val="936"/>
          <w:marRight w:val="0"/>
          <w:marTop w:val="67"/>
          <w:marBottom w:val="0"/>
          <w:divBdr>
            <w:top w:val="none" w:sz="0" w:space="0" w:color="auto"/>
            <w:left w:val="none" w:sz="0" w:space="0" w:color="auto"/>
            <w:bottom w:val="none" w:sz="0" w:space="0" w:color="auto"/>
            <w:right w:val="none" w:sz="0" w:space="0" w:color="auto"/>
          </w:divBdr>
        </w:div>
        <w:div w:id="2064988096">
          <w:marLeft w:val="936"/>
          <w:marRight w:val="0"/>
          <w:marTop w:val="67"/>
          <w:marBottom w:val="0"/>
          <w:divBdr>
            <w:top w:val="none" w:sz="0" w:space="0" w:color="auto"/>
            <w:left w:val="none" w:sz="0" w:space="0" w:color="auto"/>
            <w:bottom w:val="none" w:sz="0" w:space="0" w:color="auto"/>
            <w:right w:val="none" w:sz="0" w:space="0" w:color="auto"/>
          </w:divBdr>
        </w:div>
        <w:div w:id="259680820">
          <w:marLeft w:val="1310"/>
          <w:marRight w:val="0"/>
          <w:marTop w:val="67"/>
          <w:marBottom w:val="0"/>
          <w:divBdr>
            <w:top w:val="none" w:sz="0" w:space="0" w:color="auto"/>
            <w:left w:val="none" w:sz="0" w:space="0" w:color="auto"/>
            <w:bottom w:val="none" w:sz="0" w:space="0" w:color="auto"/>
            <w:right w:val="none" w:sz="0" w:space="0" w:color="auto"/>
          </w:divBdr>
        </w:div>
      </w:divsChild>
    </w:div>
    <w:div w:id="1883209071">
      <w:bodyDiv w:val="1"/>
      <w:marLeft w:val="0"/>
      <w:marRight w:val="0"/>
      <w:marTop w:val="0"/>
      <w:marBottom w:val="0"/>
      <w:divBdr>
        <w:top w:val="none" w:sz="0" w:space="0" w:color="auto"/>
        <w:left w:val="none" w:sz="0" w:space="0" w:color="auto"/>
        <w:bottom w:val="none" w:sz="0" w:space="0" w:color="auto"/>
        <w:right w:val="none" w:sz="0" w:space="0" w:color="auto"/>
      </w:divBdr>
      <w:divsChild>
        <w:div w:id="1210067487">
          <w:marLeft w:val="1310"/>
          <w:marRight w:val="0"/>
          <w:marTop w:val="72"/>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84756472">
      <w:bodyDiv w:val="1"/>
      <w:marLeft w:val="0"/>
      <w:marRight w:val="0"/>
      <w:marTop w:val="0"/>
      <w:marBottom w:val="0"/>
      <w:divBdr>
        <w:top w:val="none" w:sz="0" w:space="0" w:color="auto"/>
        <w:left w:val="none" w:sz="0" w:space="0" w:color="auto"/>
        <w:bottom w:val="none" w:sz="0" w:space="0" w:color="auto"/>
        <w:right w:val="none" w:sz="0" w:space="0" w:color="auto"/>
      </w:divBdr>
    </w:div>
    <w:div w:id="188902543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3231110">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17326155">
      <w:bodyDiv w:val="1"/>
      <w:marLeft w:val="0"/>
      <w:marRight w:val="0"/>
      <w:marTop w:val="0"/>
      <w:marBottom w:val="0"/>
      <w:divBdr>
        <w:top w:val="none" w:sz="0" w:space="0" w:color="auto"/>
        <w:left w:val="none" w:sz="0" w:space="0" w:color="auto"/>
        <w:bottom w:val="none" w:sz="0" w:space="0" w:color="auto"/>
        <w:right w:val="none" w:sz="0" w:space="0" w:color="auto"/>
      </w:divBdr>
      <w:divsChild>
        <w:div w:id="726413904">
          <w:marLeft w:val="1310"/>
          <w:marRight w:val="0"/>
          <w:marTop w:val="58"/>
          <w:marBottom w:val="0"/>
          <w:divBdr>
            <w:top w:val="none" w:sz="0" w:space="0" w:color="auto"/>
            <w:left w:val="none" w:sz="0" w:space="0" w:color="auto"/>
            <w:bottom w:val="none" w:sz="0" w:space="0" w:color="auto"/>
            <w:right w:val="none" w:sz="0" w:space="0" w:color="auto"/>
          </w:divBdr>
        </w:div>
        <w:div w:id="911693355">
          <w:marLeft w:val="1310"/>
          <w:marRight w:val="0"/>
          <w:marTop w:val="58"/>
          <w:marBottom w:val="0"/>
          <w:divBdr>
            <w:top w:val="none" w:sz="0" w:space="0" w:color="auto"/>
            <w:left w:val="none" w:sz="0" w:space="0" w:color="auto"/>
            <w:bottom w:val="none" w:sz="0" w:space="0" w:color="auto"/>
            <w:right w:val="none" w:sz="0" w:space="0" w:color="auto"/>
          </w:divBdr>
        </w:div>
        <w:div w:id="1460221662">
          <w:marLeft w:val="1310"/>
          <w:marRight w:val="0"/>
          <w:marTop w:val="58"/>
          <w:marBottom w:val="0"/>
          <w:divBdr>
            <w:top w:val="none" w:sz="0" w:space="0" w:color="auto"/>
            <w:left w:val="none" w:sz="0" w:space="0" w:color="auto"/>
            <w:bottom w:val="none" w:sz="0" w:space="0" w:color="auto"/>
            <w:right w:val="none" w:sz="0" w:space="0" w:color="auto"/>
          </w:divBdr>
        </w:div>
      </w:divsChild>
    </w:div>
    <w:div w:id="1938127032">
      <w:bodyDiv w:val="1"/>
      <w:marLeft w:val="0"/>
      <w:marRight w:val="0"/>
      <w:marTop w:val="0"/>
      <w:marBottom w:val="0"/>
      <w:divBdr>
        <w:top w:val="none" w:sz="0" w:space="0" w:color="auto"/>
        <w:left w:val="none" w:sz="0" w:space="0" w:color="auto"/>
        <w:bottom w:val="none" w:sz="0" w:space="0" w:color="auto"/>
        <w:right w:val="none" w:sz="0" w:space="0" w:color="auto"/>
      </w:divBdr>
    </w:div>
    <w:div w:id="1944996641">
      <w:bodyDiv w:val="1"/>
      <w:marLeft w:val="0"/>
      <w:marRight w:val="0"/>
      <w:marTop w:val="0"/>
      <w:marBottom w:val="0"/>
      <w:divBdr>
        <w:top w:val="none" w:sz="0" w:space="0" w:color="auto"/>
        <w:left w:val="none" w:sz="0" w:space="0" w:color="auto"/>
        <w:bottom w:val="none" w:sz="0" w:space="0" w:color="auto"/>
        <w:right w:val="none" w:sz="0" w:space="0" w:color="auto"/>
      </w:divBdr>
      <w:divsChild>
        <w:div w:id="456729392">
          <w:marLeft w:val="1555"/>
          <w:marRight w:val="0"/>
          <w:marTop w:val="128"/>
          <w:marBottom w:val="0"/>
          <w:divBdr>
            <w:top w:val="none" w:sz="0" w:space="0" w:color="auto"/>
            <w:left w:val="none" w:sz="0" w:space="0" w:color="auto"/>
            <w:bottom w:val="none" w:sz="0" w:space="0" w:color="auto"/>
            <w:right w:val="none" w:sz="0" w:space="0" w:color="auto"/>
          </w:divBdr>
        </w:div>
      </w:divsChild>
    </w:div>
    <w:div w:id="1948657812">
      <w:bodyDiv w:val="1"/>
      <w:marLeft w:val="0"/>
      <w:marRight w:val="0"/>
      <w:marTop w:val="0"/>
      <w:marBottom w:val="0"/>
      <w:divBdr>
        <w:top w:val="none" w:sz="0" w:space="0" w:color="auto"/>
        <w:left w:val="none" w:sz="0" w:space="0" w:color="auto"/>
        <w:bottom w:val="none" w:sz="0" w:space="0" w:color="auto"/>
        <w:right w:val="none" w:sz="0" w:space="0" w:color="auto"/>
      </w:divBdr>
    </w:div>
    <w:div w:id="1952974992">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4144508">
      <w:bodyDiv w:val="1"/>
      <w:marLeft w:val="0"/>
      <w:marRight w:val="0"/>
      <w:marTop w:val="0"/>
      <w:marBottom w:val="0"/>
      <w:divBdr>
        <w:top w:val="none" w:sz="0" w:space="0" w:color="auto"/>
        <w:left w:val="none" w:sz="0" w:space="0" w:color="auto"/>
        <w:bottom w:val="none" w:sz="0" w:space="0" w:color="auto"/>
        <w:right w:val="none" w:sz="0" w:space="0" w:color="auto"/>
      </w:divBdr>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67855288">
      <w:bodyDiv w:val="1"/>
      <w:marLeft w:val="0"/>
      <w:marRight w:val="0"/>
      <w:marTop w:val="0"/>
      <w:marBottom w:val="0"/>
      <w:divBdr>
        <w:top w:val="none" w:sz="0" w:space="0" w:color="auto"/>
        <w:left w:val="none" w:sz="0" w:space="0" w:color="auto"/>
        <w:bottom w:val="none" w:sz="0" w:space="0" w:color="auto"/>
        <w:right w:val="none" w:sz="0" w:space="0" w:color="auto"/>
      </w:divBdr>
    </w:div>
    <w:div w:id="1981182210">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01234325">
      <w:bodyDiv w:val="1"/>
      <w:marLeft w:val="0"/>
      <w:marRight w:val="0"/>
      <w:marTop w:val="0"/>
      <w:marBottom w:val="0"/>
      <w:divBdr>
        <w:top w:val="none" w:sz="0" w:space="0" w:color="auto"/>
        <w:left w:val="none" w:sz="0" w:space="0" w:color="auto"/>
        <w:bottom w:val="none" w:sz="0" w:space="0" w:color="auto"/>
        <w:right w:val="none" w:sz="0" w:space="0" w:color="auto"/>
      </w:divBdr>
    </w:div>
    <w:div w:id="2008945767">
      <w:bodyDiv w:val="1"/>
      <w:marLeft w:val="0"/>
      <w:marRight w:val="0"/>
      <w:marTop w:val="0"/>
      <w:marBottom w:val="0"/>
      <w:divBdr>
        <w:top w:val="none" w:sz="0" w:space="0" w:color="auto"/>
        <w:left w:val="none" w:sz="0" w:space="0" w:color="auto"/>
        <w:bottom w:val="none" w:sz="0" w:space="0" w:color="auto"/>
        <w:right w:val="none" w:sz="0" w:space="0" w:color="auto"/>
      </w:divBdr>
    </w:div>
    <w:div w:id="2017342502">
      <w:bodyDiv w:val="1"/>
      <w:marLeft w:val="0"/>
      <w:marRight w:val="0"/>
      <w:marTop w:val="0"/>
      <w:marBottom w:val="0"/>
      <w:divBdr>
        <w:top w:val="none" w:sz="0" w:space="0" w:color="auto"/>
        <w:left w:val="none" w:sz="0" w:space="0" w:color="auto"/>
        <w:bottom w:val="none" w:sz="0" w:space="0" w:color="auto"/>
        <w:right w:val="none" w:sz="0" w:space="0" w:color="auto"/>
      </w:divBdr>
      <w:divsChild>
        <w:div w:id="41907113">
          <w:marLeft w:val="1166"/>
          <w:marRight w:val="0"/>
          <w:marTop w:val="48"/>
          <w:marBottom w:val="180"/>
          <w:divBdr>
            <w:top w:val="none" w:sz="0" w:space="0" w:color="auto"/>
            <w:left w:val="none" w:sz="0" w:space="0" w:color="auto"/>
            <w:bottom w:val="none" w:sz="0" w:space="0" w:color="auto"/>
            <w:right w:val="none" w:sz="0" w:space="0" w:color="auto"/>
          </w:divBdr>
        </w:div>
        <w:div w:id="217060186">
          <w:marLeft w:val="1166"/>
          <w:marRight w:val="0"/>
          <w:marTop w:val="48"/>
          <w:marBottom w:val="180"/>
          <w:divBdr>
            <w:top w:val="none" w:sz="0" w:space="0" w:color="auto"/>
            <w:left w:val="none" w:sz="0" w:space="0" w:color="auto"/>
            <w:bottom w:val="none" w:sz="0" w:space="0" w:color="auto"/>
            <w:right w:val="none" w:sz="0" w:space="0" w:color="auto"/>
          </w:divBdr>
        </w:div>
        <w:div w:id="463499055">
          <w:marLeft w:val="1166"/>
          <w:marRight w:val="0"/>
          <w:marTop w:val="48"/>
          <w:marBottom w:val="160"/>
          <w:divBdr>
            <w:top w:val="none" w:sz="0" w:space="0" w:color="auto"/>
            <w:left w:val="none" w:sz="0" w:space="0" w:color="auto"/>
            <w:bottom w:val="none" w:sz="0" w:space="0" w:color="auto"/>
            <w:right w:val="none" w:sz="0" w:space="0" w:color="auto"/>
          </w:divBdr>
        </w:div>
        <w:div w:id="1339114503">
          <w:marLeft w:val="1166"/>
          <w:marRight w:val="0"/>
          <w:marTop w:val="48"/>
          <w:marBottom w:val="180"/>
          <w:divBdr>
            <w:top w:val="none" w:sz="0" w:space="0" w:color="auto"/>
            <w:left w:val="none" w:sz="0" w:space="0" w:color="auto"/>
            <w:bottom w:val="none" w:sz="0" w:space="0" w:color="auto"/>
            <w:right w:val="none" w:sz="0" w:space="0" w:color="auto"/>
          </w:divBdr>
        </w:div>
        <w:div w:id="1461269039">
          <w:marLeft w:val="1166"/>
          <w:marRight w:val="0"/>
          <w:marTop w:val="48"/>
          <w:marBottom w:val="180"/>
          <w:divBdr>
            <w:top w:val="none" w:sz="0" w:space="0" w:color="auto"/>
            <w:left w:val="none" w:sz="0" w:space="0" w:color="auto"/>
            <w:bottom w:val="none" w:sz="0" w:space="0" w:color="auto"/>
            <w:right w:val="none" w:sz="0" w:space="0" w:color="auto"/>
          </w:divBdr>
        </w:div>
        <w:div w:id="1516118277">
          <w:marLeft w:val="1166"/>
          <w:marRight w:val="0"/>
          <w:marTop w:val="48"/>
          <w:marBottom w:val="160"/>
          <w:divBdr>
            <w:top w:val="none" w:sz="0" w:space="0" w:color="auto"/>
            <w:left w:val="none" w:sz="0" w:space="0" w:color="auto"/>
            <w:bottom w:val="none" w:sz="0" w:space="0" w:color="auto"/>
            <w:right w:val="none" w:sz="0" w:space="0" w:color="auto"/>
          </w:divBdr>
        </w:div>
        <w:div w:id="2114206184">
          <w:marLeft w:val="547"/>
          <w:marRight w:val="0"/>
          <w:marTop w:val="48"/>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25593852">
      <w:bodyDiv w:val="1"/>
      <w:marLeft w:val="0"/>
      <w:marRight w:val="0"/>
      <w:marTop w:val="0"/>
      <w:marBottom w:val="0"/>
      <w:divBdr>
        <w:top w:val="none" w:sz="0" w:space="0" w:color="auto"/>
        <w:left w:val="none" w:sz="0" w:space="0" w:color="auto"/>
        <w:bottom w:val="none" w:sz="0" w:space="0" w:color="auto"/>
        <w:right w:val="none" w:sz="0" w:space="0" w:color="auto"/>
      </w:divBdr>
      <w:divsChild>
        <w:div w:id="2104953576">
          <w:marLeft w:val="1310"/>
          <w:marRight w:val="0"/>
          <w:marTop w:val="67"/>
          <w:marBottom w:val="0"/>
          <w:divBdr>
            <w:top w:val="none" w:sz="0" w:space="0" w:color="auto"/>
            <w:left w:val="none" w:sz="0" w:space="0" w:color="auto"/>
            <w:bottom w:val="none" w:sz="0" w:space="0" w:color="auto"/>
            <w:right w:val="none" w:sz="0" w:space="0" w:color="auto"/>
          </w:divBdr>
        </w:div>
      </w:divsChild>
    </w:div>
    <w:div w:id="2037079525">
      <w:bodyDiv w:val="1"/>
      <w:marLeft w:val="0"/>
      <w:marRight w:val="0"/>
      <w:marTop w:val="0"/>
      <w:marBottom w:val="0"/>
      <w:divBdr>
        <w:top w:val="none" w:sz="0" w:space="0" w:color="auto"/>
        <w:left w:val="none" w:sz="0" w:space="0" w:color="auto"/>
        <w:bottom w:val="none" w:sz="0" w:space="0" w:color="auto"/>
        <w:right w:val="none" w:sz="0" w:space="0" w:color="auto"/>
      </w:divBdr>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40233831">
      <w:bodyDiv w:val="1"/>
      <w:marLeft w:val="0"/>
      <w:marRight w:val="0"/>
      <w:marTop w:val="0"/>
      <w:marBottom w:val="0"/>
      <w:divBdr>
        <w:top w:val="none" w:sz="0" w:space="0" w:color="auto"/>
        <w:left w:val="none" w:sz="0" w:space="0" w:color="auto"/>
        <w:bottom w:val="none" w:sz="0" w:space="0" w:color="auto"/>
        <w:right w:val="none" w:sz="0" w:space="0" w:color="auto"/>
      </w:divBdr>
    </w:div>
    <w:div w:id="2045909485">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79356573">
      <w:bodyDiv w:val="1"/>
      <w:marLeft w:val="0"/>
      <w:marRight w:val="0"/>
      <w:marTop w:val="0"/>
      <w:marBottom w:val="0"/>
      <w:divBdr>
        <w:top w:val="none" w:sz="0" w:space="0" w:color="auto"/>
        <w:left w:val="none" w:sz="0" w:space="0" w:color="auto"/>
        <w:bottom w:val="none" w:sz="0" w:space="0" w:color="auto"/>
        <w:right w:val="none" w:sz="0" w:space="0" w:color="auto"/>
      </w:divBdr>
      <w:divsChild>
        <w:div w:id="78328562">
          <w:marLeft w:val="1310"/>
          <w:marRight w:val="0"/>
          <w:marTop w:val="58"/>
          <w:marBottom w:val="0"/>
          <w:divBdr>
            <w:top w:val="none" w:sz="0" w:space="0" w:color="auto"/>
            <w:left w:val="none" w:sz="0" w:space="0" w:color="auto"/>
            <w:bottom w:val="none" w:sz="0" w:space="0" w:color="auto"/>
            <w:right w:val="none" w:sz="0" w:space="0" w:color="auto"/>
          </w:divBdr>
        </w:div>
        <w:div w:id="1528450764">
          <w:marLeft w:val="1310"/>
          <w:marRight w:val="0"/>
          <w:marTop w:val="58"/>
          <w:marBottom w:val="0"/>
          <w:divBdr>
            <w:top w:val="none" w:sz="0" w:space="0" w:color="auto"/>
            <w:left w:val="none" w:sz="0" w:space="0" w:color="auto"/>
            <w:bottom w:val="none" w:sz="0" w:space="0" w:color="auto"/>
            <w:right w:val="none" w:sz="0" w:space="0" w:color="auto"/>
          </w:divBdr>
        </w:div>
        <w:div w:id="470293853">
          <w:marLeft w:val="1310"/>
          <w:marRight w:val="0"/>
          <w:marTop w:val="58"/>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6321082">
      <w:bodyDiv w:val="1"/>
      <w:marLeft w:val="0"/>
      <w:marRight w:val="0"/>
      <w:marTop w:val="0"/>
      <w:marBottom w:val="0"/>
      <w:divBdr>
        <w:top w:val="none" w:sz="0" w:space="0" w:color="auto"/>
        <w:left w:val="none" w:sz="0" w:space="0" w:color="auto"/>
        <w:bottom w:val="none" w:sz="0" w:space="0" w:color="auto"/>
        <w:right w:val="none" w:sz="0" w:space="0" w:color="auto"/>
      </w:divBdr>
    </w:div>
    <w:div w:id="2106143969">
      <w:bodyDiv w:val="1"/>
      <w:marLeft w:val="0"/>
      <w:marRight w:val="0"/>
      <w:marTop w:val="0"/>
      <w:marBottom w:val="0"/>
      <w:divBdr>
        <w:top w:val="none" w:sz="0" w:space="0" w:color="auto"/>
        <w:left w:val="none" w:sz="0" w:space="0" w:color="auto"/>
        <w:bottom w:val="none" w:sz="0" w:space="0" w:color="auto"/>
        <w:right w:val="none" w:sz="0" w:space="0" w:color="auto"/>
      </w:divBdr>
      <w:divsChild>
        <w:div w:id="214394640">
          <w:marLeft w:val="0"/>
          <w:marRight w:val="0"/>
          <w:marTop w:val="0"/>
          <w:marBottom w:val="0"/>
          <w:divBdr>
            <w:top w:val="none" w:sz="0" w:space="0" w:color="auto"/>
            <w:left w:val="none" w:sz="0" w:space="0" w:color="auto"/>
            <w:bottom w:val="none" w:sz="0" w:space="0" w:color="auto"/>
            <w:right w:val="none" w:sz="0" w:space="0" w:color="auto"/>
          </w:divBdr>
          <w:divsChild>
            <w:div w:id="404499243">
              <w:marLeft w:val="0"/>
              <w:marRight w:val="0"/>
              <w:marTop w:val="0"/>
              <w:marBottom w:val="0"/>
              <w:divBdr>
                <w:top w:val="none" w:sz="0" w:space="0" w:color="auto"/>
                <w:left w:val="none" w:sz="0" w:space="0" w:color="auto"/>
                <w:bottom w:val="none" w:sz="0" w:space="0" w:color="auto"/>
                <w:right w:val="none" w:sz="0" w:space="0" w:color="auto"/>
              </w:divBdr>
            </w:div>
            <w:div w:id="597980465">
              <w:marLeft w:val="0"/>
              <w:marRight w:val="0"/>
              <w:marTop w:val="0"/>
              <w:marBottom w:val="0"/>
              <w:divBdr>
                <w:top w:val="none" w:sz="0" w:space="0" w:color="auto"/>
                <w:left w:val="none" w:sz="0" w:space="0" w:color="auto"/>
                <w:bottom w:val="none" w:sz="0" w:space="0" w:color="auto"/>
                <w:right w:val="none" w:sz="0" w:space="0" w:color="auto"/>
              </w:divBdr>
            </w:div>
            <w:div w:id="1037241365">
              <w:marLeft w:val="0"/>
              <w:marRight w:val="0"/>
              <w:marTop w:val="0"/>
              <w:marBottom w:val="0"/>
              <w:divBdr>
                <w:top w:val="none" w:sz="0" w:space="0" w:color="auto"/>
                <w:left w:val="none" w:sz="0" w:space="0" w:color="auto"/>
                <w:bottom w:val="none" w:sz="0" w:space="0" w:color="auto"/>
                <w:right w:val="none" w:sz="0" w:space="0" w:color="auto"/>
              </w:divBdr>
            </w:div>
            <w:div w:id="1975719752">
              <w:marLeft w:val="0"/>
              <w:marRight w:val="0"/>
              <w:marTop w:val="0"/>
              <w:marBottom w:val="0"/>
              <w:divBdr>
                <w:top w:val="none" w:sz="0" w:space="0" w:color="auto"/>
                <w:left w:val="none" w:sz="0" w:space="0" w:color="auto"/>
                <w:bottom w:val="none" w:sz="0" w:space="0" w:color="auto"/>
                <w:right w:val="none" w:sz="0" w:space="0" w:color="auto"/>
              </w:divBdr>
            </w:div>
            <w:div w:id="2054771808">
              <w:marLeft w:val="0"/>
              <w:marRight w:val="0"/>
              <w:marTop w:val="0"/>
              <w:marBottom w:val="0"/>
              <w:divBdr>
                <w:top w:val="none" w:sz="0" w:space="0" w:color="auto"/>
                <w:left w:val="none" w:sz="0" w:space="0" w:color="auto"/>
                <w:bottom w:val="none" w:sz="0" w:space="0" w:color="auto"/>
                <w:right w:val="none" w:sz="0" w:space="0" w:color="auto"/>
              </w:divBdr>
            </w:div>
          </w:divsChild>
        </w:div>
        <w:div w:id="347754616">
          <w:marLeft w:val="0"/>
          <w:marRight w:val="0"/>
          <w:marTop w:val="0"/>
          <w:marBottom w:val="0"/>
          <w:divBdr>
            <w:top w:val="none" w:sz="0" w:space="0" w:color="auto"/>
            <w:left w:val="none" w:sz="0" w:space="0" w:color="auto"/>
            <w:bottom w:val="none" w:sz="0" w:space="0" w:color="auto"/>
            <w:right w:val="none" w:sz="0" w:space="0" w:color="auto"/>
          </w:divBdr>
          <w:divsChild>
            <w:div w:id="184908913">
              <w:marLeft w:val="0"/>
              <w:marRight w:val="0"/>
              <w:marTop w:val="0"/>
              <w:marBottom w:val="0"/>
              <w:divBdr>
                <w:top w:val="none" w:sz="0" w:space="0" w:color="auto"/>
                <w:left w:val="none" w:sz="0" w:space="0" w:color="auto"/>
                <w:bottom w:val="none" w:sz="0" w:space="0" w:color="auto"/>
                <w:right w:val="none" w:sz="0" w:space="0" w:color="auto"/>
              </w:divBdr>
            </w:div>
            <w:div w:id="962151763">
              <w:marLeft w:val="0"/>
              <w:marRight w:val="0"/>
              <w:marTop w:val="0"/>
              <w:marBottom w:val="0"/>
              <w:divBdr>
                <w:top w:val="none" w:sz="0" w:space="0" w:color="auto"/>
                <w:left w:val="none" w:sz="0" w:space="0" w:color="auto"/>
                <w:bottom w:val="none" w:sz="0" w:space="0" w:color="auto"/>
                <w:right w:val="none" w:sz="0" w:space="0" w:color="auto"/>
              </w:divBdr>
            </w:div>
            <w:div w:id="1020353771">
              <w:marLeft w:val="0"/>
              <w:marRight w:val="0"/>
              <w:marTop w:val="0"/>
              <w:marBottom w:val="0"/>
              <w:divBdr>
                <w:top w:val="none" w:sz="0" w:space="0" w:color="auto"/>
                <w:left w:val="none" w:sz="0" w:space="0" w:color="auto"/>
                <w:bottom w:val="none" w:sz="0" w:space="0" w:color="auto"/>
                <w:right w:val="none" w:sz="0" w:space="0" w:color="auto"/>
              </w:divBdr>
            </w:div>
            <w:div w:id="1213537794">
              <w:marLeft w:val="0"/>
              <w:marRight w:val="0"/>
              <w:marTop w:val="0"/>
              <w:marBottom w:val="0"/>
              <w:divBdr>
                <w:top w:val="none" w:sz="0" w:space="0" w:color="auto"/>
                <w:left w:val="none" w:sz="0" w:space="0" w:color="auto"/>
                <w:bottom w:val="none" w:sz="0" w:space="0" w:color="auto"/>
                <w:right w:val="none" w:sz="0" w:space="0" w:color="auto"/>
              </w:divBdr>
            </w:div>
          </w:divsChild>
        </w:div>
        <w:div w:id="1986885651">
          <w:marLeft w:val="0"/>
          <w:marRight w:val="0"/>
          <w:marTop w:val="0"/>
          <w:marBottom w:val="0"/>
          <w:divBdr>
            <w:top w:val="none" w:sz="0" w:space="0" w:color="auto"/>
            <w:left w:val="none" w:sz="0" w:space="0" w:color="auto"/>
            <w:bottom w:val="none" w:sz="0" w:space="0" w:color="auto"/>
            <w:right w:val="none" w:sz="0" w:space="0" w:color="auto"/>
          </w:divBdr>
          <w:divsChild>
            <w:div w:id="285237944">
              <w:marLeft w:val="0"/>
              <w:marRight w:val="0"/>
              <w:marTop w:val="0"/>
              <w:marBottom w:val="0"/>
              <w:divBdr>
                <w:top w:val="none" w:sz="0" w:space="0" w:color="auto"/>
                <w:left w:val="none" w:sz="0" w:space="0" w:color="auto"/>
                <w:bottom w:val="none" w:sz="0" w:space="0" w:color="auto"/>
                <w:right w:val="none" w:sz="0" w:space="0" w:color="auto"/>
              </w:divBdr>
            </w:div>
            <w:div w:id="1043990034">
              <w:marLeft w:val="0"/>
              <w:marRight w:val="0"/>
              <w:marTop w:val="0"/>
              <w:marBottom w:val="0"/>
              <w:divBdr>
                <w:top w:val="none" w:sz="0" w:space="0" w:color="auto"/>
                <w:left w:val="none" w:sz="0" w:space="0" w:color="auto"/>
                <w:bottom w:val="none" w:sz="0" w:space="0" w:color="auto"/>
                <w:right w:val="none" w:sz="0" w:space="0" w:color="auto"/>
              </w:divBdr>
            </w:div>
            <w:div w:id="1435785689">
              <w:marLeft w:val="0"/>
              <w:marRight w:val="0"/>
              <w:marTop w:val="0"/>
              <w:marBottom w:val="0"/>
              <w:divBdr>
                <w:top w:val="none" w:sz="0" w:space="0" w:color="auto"/>
                <w:left w:val="none" w:sz="0" w:space="0" w:color="auto"/>
                <w:bottom w:val="none" w:sz="0" w:space="0" w:color="auto"/>
                <w:right w:val="none" w:sz="0" w:space="0" w:color="auto"/>
              </w:divBdr>
            </w:div>
            <w:div w:id="1571966680">
              <w:marLeft w:val="0"/>
              <w:marRight w:val="0"/>
              <w:marTop w:val="0"/>
              <w:marBottom w:val="0"/>
              <w:divBdr>
                <w:top w:val="none" w:sz="0" w:space="0" w:color="auto"/>
                <w:left w:val="none" w:sz="0" w:space="0" w:color="auto"/>
                <w:bottom w:val="none" w:sz="0" w:space="0" w:color="auto"/>
                <w:right w:val="none" w:sz="0" w:space="0" w:color="auto"/>
              </w:divBdr>
            </w:div>
            <w:div w:id="1582720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9230596">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6630690">
      <w:bodyDiv w:val="1"/>
      <w:marLeft w:val="0"/>
      <w:marRight w:val="0"/>
      <w:marTop w:val="0"/>
      <w:marBottom w:val="0"/>
      <w:divBdr>
        <w:top w:val="none" w:sz="0" w:space="0" w:color="auto"/>
        <w:left w:val="none" w:sz="0" w:space="0" w:color="auto"/>
        <w:bottom w:val="none" w:sz="0" w:space="0" w:color="auto"/>
        <w:right w:val="none" w:sz="0" w:space="0" w:color="auto"/>
      </w:divBdr>
      <w:divsChild>
        <w:div w:id="306933826">
          <w:marLeft w:val="2405"/>
          <w:marRight w:val="0"/>
          <w:marTop w:val="128"/>
          <w:marBottom w:val="0"/>
          <w:divBdr>
            <w:top w:val="none" w:sz="0" w:space="0" w:color="auto"/>
            <w:left w:val="none" w:sz="0" w:space="0" w:color="auto"/>
            <w:bottom w:val="none" w:sz="0" w:space="0" w:color="auto"/>
            <w:right w:val="none" w:sz="0" w:space="0" w:color="auto"/>
          </w:divBdr>
        </w:div>
        <w:div w:id="1256354787">
          <w:marLeft w:val="2405"/>
          <w:marRight w:val="0"/>
          <w:marTop w:val="128"/>
          <w:marBottom w:val="0"/>
          <w:divBdr>
            <w:top w:val="none" w:sz="0" w:space="0" w:color="auto"/>
            <w:left w:val="none" w:sz="0" w:space="0" w:color="auto"/>
            <w:bottom w:val="none" w:sz="0" w:space="0" w:color="auto"/>
            <w:right w:val="none" w:sz="0" w:space="0" w:color="auto"/>
          </w:divBdr>
        </w:div>
        <w:div w:id="1715999811">
          <w:marLeft w:val="2405"/>
          <w:marRight w:val="0"/>
          <w:marTop w:val="12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文档" ma:contentTypeID="0x010100685DC0AF61719B43BB1D272D178A1F50" ma:contentTypeVersion="16" ma:contentTypeDescription="新建文档。" ma:contentTypeScope="" ma:versionID="e4996dc8b28f129b580528b0a8b0e057">
  <xsd:schema xmlns:xsd="http://www.w3.org/2001/XMLSchema" xmlns:xs="http://www.w3.org/2001/XMLSchema" xmlns:p="http://schemas.microsoft.com/office/2006/metadata/properties" xmlns:ns2="19d5e71b-deff-4255-8454-fd179fd25377" xmlns:ns3="2475b977-2a62-48a8-aee7-8750fb592239" targetNamespace="http://schemas.microsoft.com/office/2006/metadata/properties" ma:root="true" ma:fieldsID="0e12b10350363981a50b782fec4c8f70" ns2:_="" ns3:_="">
    <xsd:import namespace="19d5e71b-deff-4255-8454-fd179fd25377"/>
    <xsd:import namespace="2475b977-2a62-48a8-aee7-8750fb592239"/>
    <xsd:element name="properties">
      <xsd:complexType>
        <xsd:sequence>
          <xsd:element name="documentManagement">
            <xsd:complexType>
              <xsd:all>
                <xsd:element ref="ns2:MediaServiceMetadata" minOccurs="0"/>
                <xsd:element ref="ns2:MediaServiceFastMetadata" minOccurs="0"/>
                <xsd:element ref="ns2:MediaServiceOCR"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2:MediaServiceLocation" minOccurs="0"/>
                <xsd:element ref="ns3:SharedWithUsers" minOccurs="0"/>
                <xsd:element ref="ns3:SharedWithDetails" minOccurs="0"/>
                <xsd:element ref="ns2:lcf76f155ced4ddcb4097134ff3c332f" minOccurs="0"/>
                <xsd:element ref="ns3: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d5e71b-deff-4255-8454-fd179fd2537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0" nillable="true" ma:displayName="Extracted Text" ma:internalName="MediaServiceOCR" ma:readOnly="true">
      <xsd:simpleType>
        <xsd:restriction base="dms:Note">
          <xsd:maxLength value="255"/>
        </xsd:restriction>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Location" ma:index="16" nillable="true" ma:displayName="Location" ma:internalName="MediaServiceLocation" ma:readOnly="true">
      <xsd:simpleType>
        <xsd:restriction base="dms:Text"/>
      </xsd:simpleType>
    </xsd:element>
    <xsd:element name="lcf76f155ced4ddcb4097134ff3c332f" ma:index="20" nillable="true" ma:taxonomy="true" ma:internalName="lcf76f155ced4ddcb4097134ff3c332f" ma:taxonomyFieldName="MediaServiceImageTags" ma:displayName="图像标记" ma:readOnly="false" ma:fieldId="{5cf76f15-5ced-4ddc-b409-7134ff3c332f}" ma:taxonomyMulti="true" ma:sspId="f541a523-c067-4d33-b80f-7a3ed609849c" ma:termSetId="09814cd3-568e-fe90-9814-8d621ff8fb84" ma:anchorId="fba54fb3-c3e1-fe81-a776-ca4b69148c4d" ma:open="true" ma:isKeyword="false">
      <xsd:complexType>
        <xsd:sequence>
          <xsd:element ref="pc:Terms" minOccurs="0" maxOccurs="1"/>
        </xsd:sequence>
      </xsd:complex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75b977-2a62-48a8-aee7-8750fb592239" elementFormDefault="qualified">
    <xsd:import namespace="http://schemas.microsoft.com/office/2006/documentManagement/types"/>
    <xsd:import namespace="http://schemas.microsoft.com/office/infopath/2007/PartnerControls"/>
    <xsd:element name="SharedWithUsers" ma:index="17"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共享对象详细信息" ma:internalName="SharedWithDetails" ma:readOnly="true">
      <xsd:simpleType>
        <xsd:restriction base="dms:Note">
          <xsd:maxLength value="255"/>
        </xsd:restriction>
      </xsd:simpleType>
    </xsd:element>
    <xsd:element name="TaxCatchAll" ma:index="21" nillable="true" ma:displayName="Taxonomy Catch All Column" ma:hidden="true" ma:list="{04a96245-0f46-487a-864c-cd2fbcf389d3}" ma:internalName="TaxCatchAll" ma:showField="CatchAllData" ma:web="2475b977-2a62-48a8-aee7-8750fb59223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CA7DC4E-D823-4136-81B7-F05DC228D17D}">
  <ds:schemaRefs>
    <ds:schemaRef ds:uri="http://schemas.microsoft.com/sharepoint/v3/contenttype/forms"/>
  </ds:schemaRefs>
</ds:datastoreItem>
</file>

<file path=customXml/itemProps2.xml><?xml version="1.0" encoding="utf-8"?>
<ds:datastoreItem xmlns:ds="http://schemas.openxmlformats.org/officeDocument/2006/customXml" ds:itemID="{4A8F466F-7676-43E9-8C41-974288204E3B}">
  <ds:schemaRefs>
    <ds:schemaRef ds:uri="http://schemas.openxmlformats.org/officeDocument/2006/bibliography"/>
  </ds:schemaRefs>
</ds:datastoreItem>
</file>

<file path=customXml/itemProps3.xml><?xml version="1.0" encoding="utf-8"?>
<ds:datastoreItem xmlns:ds="http://schemas.openxmlformats.org/officeDocument/2006/customXml" ds:itemID="{DC1FC9EC-A6BD-4412-8F20-41520043B2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d5e71b-deff-4255-8454-fd179fd25377"/>
    <ds:schemaRef ds:uri="2475b977-2a62-48a8-aee7-8750fb5922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f7b7771f-98a2-4ec9-8160-ee37e9359e20}" enabled="1" method="Standard" siteId="{6786d483-f51b-44bd-b40a-6fe409a5265e}"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1</Pages>
  <Words>2366</Words>
  <Characters>13491</Characters>
  <Application>Microsoft Office Word</Application>
  <DocSecurity>0</DocSecurity>
  <Lines>112</Lines>
  <Paragraphs>31</Paragraphs>
  <ScaleCrop>false</ScaleCrop>
  <Company>NTTDoCoMo</Company>
  <LinksUpToDate>false</LinksUpToDate>
  <CharactersWithSpaces>15826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subject/>
  <dc:creator>wangx</dc:creator>
  <cp:keywords/>
  <dc:description/>
  <cp:lastModifiedBy>Haruhi Echigo (越後 春陽)</cp:lastModifiedBy>
  <cp:revision>2</cp:revision>
  <cp:lastPrinted>2017-08-09T19:40:00Z</cp:lastPrinted>
  <dcterms:created xsi:type="dcterms:W3CDTF">2025-02-07T08:32:00Z</dcterms:created>
  <dcterms:modified xsi:type="dcterms:W3CDTF">2025-02-07T08:32:00Z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0x010100BCB50D448E6A184AA4993AED7D991EAB</vt:lpwstr>
  </property>
  <property fmtid="{D5CDD505-2E9C-101B-9397-08002B2CF9AE}" pid="3" name="GrammarlyDocumentId">
    <vt:lpwstr>499f8be84e63f6ecdf6e3074fe31f83aae9b02f8972746abde4ce21fa2a92642</vt:lpwstr>
  </property>
  <property fmtid="{D5CDD505-2E9C-101B-9397-08002B2CF9AE}" pid="4" name="MSIP_Label_f7b7771f-98a2-4ec9-8160-ee37e9359e20_Enabled">
    <vt:lpwstr>true</vt:lpwstr>
  </property>
  <property fmtid="{D5CDD505-2E9C-101B-9397-08002B2CF9AE}" pid="5" name="MSIP_Label_f7b7771f-98a2-4ec9-8160-ee37e9359e20_SetDate">
    <vt:lpwstr>2024-05-10T06:48:22Z</vt:lpwstr>
  </property>
  <property fmtid="{D5CDD505-2E9C-101B-9397-08002B2CF9AE}" pid="6" name="MSIP_Label_f7b7771f-98a2-4ec9-8160-ee37e9359e20_Method">
    <vt:lpwstr>Standard</vt:lpwstr>
  </property>
  <property fmtid="{D5CDD505-2E9C-101B-9397-08002B2CF9AE}" pid="7" name="MSIP_Label_f7b7771f-98a2-4ec9-8160-ee37e9359e20_Name">
    <vt:lpwstr>社外開示</vt:lpwstr>
  </property>
  <property fmtid="{D5CDD505-2E9C-101B-9397-08002B2CF9AE}" pid="8" name="MSIP_Label_f7b7771f-98a2-4ec9-8160-ee37e9359e20_SiteId">
    <vt:lpwstr>6786d483-f51b-44bd-b40a-6fe409a5265e</vt:lpwstr>
  </property>
  <property fmtid="{D5CDD505-2E9C-101B-9397-08002B2CF9AE}" pid="9" name="MSIP_Label_f7b7771f-98a2-4ec9-8160-ee37e9359e20_ActionId">
    <vt:lpwstr>b190475f-ecfd-4f20-a688-553bb0ef3003</vt:lpwstr>
  </property>
  <property fmtid="{D5CDD505-2E9C-101B-9397-08002B2CF9AE}" pid="10" name="MSIP_Label_f7b7771f-98a2-4ec9-8160-ee37e9359e20_ContentBits">
    <vt:lpwstr>0</vt:lpwstr>
  </property>
</Properties>
</file>